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A0DA" w14:textId="77777777" w:rsidR="00AA2251" w:rsidRPr="00AA2251" w:rsidRDefault="00AA2251" w:rsidP="00AA2251">
      <w:pPr>
        <w:spacing w:before="100" w:beforeAutospacing="1" w:after="100" w:afterAutospacing="1" w:line="276" w:lineRule="auto"/>
        <w:contextualSpacing/>
        <w:jc w:val="center"/>
        <w:rPr>
          <w:b/>
          <w:bCs/>
          <w:color w:val="000000"/>
          <w:sz w:val="28"/>
          <w:szCs w:val="28"/>
        </w:rPr>
      </w:pPr>
      <w:r w:rsidRPr="00AA2251">
        <w:rPr>
          <w:b/>
          <w:bCs/>
          <w:color w:val="000000"/>
          <w:sz w:val="28"/>
          <w:szCs w:val="28"/>
        </w:rPr>
        <w:t>МИНИСТЕРСТВО НАУКИ И ВЫСШЕГО ОБРАЗОВАНИЯ</w:t>
      </w:r>
    </w:p>
    <w:p w14:paraId="56CEA33C" w14:textId="77777777" w:rsidR="00AA2251" w:rsidRPr="00AA2251" w:rsidRDefault="00AA2251" w:rsidP="00AA2251">
      <w:pPr>
        <w:spacing w:before="100" w:beforeAutospacing="1" w:after="100" w:afterAutospacing="1" w:line="276" w:lineRule="auto"/>
        <w:contextualSpacing/>
        <w:jc w:val="center"/>
        <w:rPr>
          <w:b/>
          <w:bCs/>
          <w:color w:val="000000"/>
          <w:sz w:val="28"/>
          <w:szCs w:val="28"/>
        </w:rPr>
      </w:pPr>
      <w:r w:rsidRPr="00AA2251">
        <w:rPr>
          <w:b/>
          <w:bCs/>
          <w:color w:val="000000"/>
          <w:sz w:val="28"/>
          <w:szCs w:val="28"/>
        </w:rPr>
        <w:t>РОССИЙСКОЙ ФЕДЕРАЦИИ</w:t>
      </w:r>
    </w:p>
    <w:p w14:paraId="50591F0B" w14:textId="77777777" w:rsidR="00AA2251" w:rsidRPr="00AA2251" w:rsidRDefault="00AA2251" w:rsidP="00AA2251">
      <w:pPr>
        <w:spacing w:before="100" w:beforeAutospacing="1" w:after="100" w:afterAutospacing="1" w:line="276" w:lineRule="auto"/>
        <w:contextualSpacing/>
        <w:jc w:val="center"/>
        <w:rPr>
          <w:b/>
          <w:bCs/>
          <w:color w:val="000000"/>
          <w:sz w:val="28"/>
          <w:szCs w:val="28"/>
        </w:rPr>
      </w:pPr>
      <w:r w:rsidRPr="00AA2251">
        <w:rPr>
          <w:b/>
          <w:bCs/>
          <w:color w:val="000000"/>
          <w:sz w:val="28"/>
          <w:szCs w:val="28"/>
        </w:rPr>
        <w:t>ФЕДЕРАЛЬНОЕ ГОСУДАРСТВЕННОЕ БЮДЖЕТНОЕ</w:t>
      </w:r>
    </w:p>
    <w:p w14:paraId="0608D891" w14:textId="77777777" w:rsidR="00AA2251" w:rsidRPr="00AA2251" w:rsidRDefault="00AA2251" w:rsidP="00AA2251">
      <w:pPr>
        <w:spacing w:before="100" w:beforeAutospacing="1" w:after="100" w:afterAutospacing="1" w:line="276" w:lineRule="auto"/>
        <w:contextualSpacing/>
        <w:jc w:val="center"/>
        <w:rPr>
          <w:b/>
          <w:bCs/>
          <w:color w:val="000000"/>
          <w:sz w:val="28"/>
          <w:szCs w:val="28"/>
        </w:rPr>
      </w:pPr>
      <w:r w:rsidRPr="00AA2251">
        <w:rPr>
          <w:b/>
          <w:bCs/>
          <w:color w:val="000000"/>
          <w:sz w:val="28"/>
          <w:szCs w:val="28"/>
        </w:rPr>
        <w:t>ОБРАЗОВАТЕЛЬНОЕ УЧРЕЖДЕНИЕ ВЫСШЕГО ОБРАЗОВАНИЯ</w:t>
      </w:r>
    </w:p>
    <w:p w14:paraId="1C68F7E9" w14:textId="77777777" w:rsidR="00AA2251" w:rsidRPr="00AA2251" w:rsidRDefault="00AA2251" w:rsidP="00AA2251">
      <w:pPr>
        <w:spacing w:before="100" w:beforeAutospacing="1" w:after="100" w:afterAutospacing="1" w:line="276" w:lineRule="auto"/>
        <w:contextualSpacing/>
        <w:jc w:val="center"/>
        <w:rPr>
          <w:b/>
          <w:bCs/>
          <w:color w:val="000000"/>
          <w:sz w:val="28"/>
          <w:szCs w:val="28"/>
        </w:rPr>
      </w:pPr>
      <w:r w:rsidRPr="00AA2251">
        <w:rPr>
          <w:b/>
          <w:bCs/>
          <w:color w:val="000000"/>
          <w:sz w:val="28"/>
          <w:szCs w:val="28"/>
        </w:rPr>
        <w:t>«РОССИЙСКИЙ ЭКОНОМИЧЕСКИЙ УНИВЕРСИТЕТ</w:t>
      </w:r>
    </w:p>
    <w:p w14:paraId="79DF1A09" w14:textId="1C0F02F8" w:rsidR="00FE5DF6" w:rsidRPr="00AA2251" w:rsidRDefault="00AA2251" w:rsidP="00AA2251">
      <w:pPr>
        <w:spacing w:before="100" w:beforeAutospacing="1" w:after="100" w:afterAutospacing="1" w:line="276" w:lineRule="auto"/>
        <w:contextualSpacing/>
        <w:jc w:val="center"/>
        <w:rPr>
          <w:b/>
          <w:bCs/>
        </w:rPr>
      </w:pPr>
      <w:r w:rsidRPr="00AA2251">
        <w:rPr>
          <w:b/>
          <w:bCs/>
          <w:color w:val="000000"/>
          <w:sz w:val="28"/>
          <w:szCs w:val="28"/>
        </w:rPr>
        <w:t>ИМЕНИ Г.</w:t>
      </w:r>
      <w:r>
        <w:rPr>
          <w:b/>
          <w:bCs/>
          <w:color w:val="000000"/>
          <w:sz w:val="28"/>
          <w:szCs w:val="28"/>
        </w:rPr>
        <w:t xml:space="preserve"> </w:t>
      </w:r>
      <w:r w:rsidRPr="00AA2251">
        <w:rPr>
          <w:b/>
          <w:bCs/>
          <w:color w:val="000000"/>
          <w:sz w:val="28"/>
          <w:szCs w:val="28"/>
        </w:rPr>
        <w:t>В. ПЛЕХАНОВА»</w:t>
      </w:r>
      <w:r w:rsidR="00FE5DF6" w:rsidRPr="00AA2251">
        <w:rPr>
          <w:b/>
          <w:bCs/>
          <w:color w:val="000000"/>
          <w:sz w:val="28"/>
          <w:szCs w:val="28"/>
        </w:rPr>
        <w:t>  </w:t>
      </w:r>
    </w:p>
    <w:p w14:paraId="7EF6C34D" w14:textId="77777777" w:rsidR="00FE5DF6" w:rsidRPr="00FE5DF6" w:rsidRDefault="00FE5DF6" w:rsidP="00F3554D">
      <w:pPr>
        <w:spacing w:before="100" w:beforeAutospacing="1" w:after="100" w:afterAutospacing="1" w:line="276" w:lineRule="auto"/>
        <w:contextualSpacing/>
        <w:jc w:val="center"/>
      </w:pPr>
      <w:r w:rsidRPr="00FE5DF6">
        <w:rPr>
          <w:color w:val="000000"/>
          <w:sz w:val="28"/>
          <w:szCs w:val="28"/>
        </w:rPr>
        <w:t>Высшая школа менеджмента</w:t>
      </w:r>
    </w:p>
    <w:p w14:paraId="5BAF60E0" w14:textId="77777777" w:rsidR="00FE5DF6" w:rsidRPr="00FE5DF6" w:rsidRDefault="00FE5DF6" w:rsidP="00F3554D">
      <w:pPr>
        <w:spacing w:before="100" w:beforeAutospacing="1" w:after="100" w:afterAutospacing="1" w:line="276" w:lineRule="auto"/>
        <w:contextualSpacing/>
        <w:jc w:val="center"/>
      </w:pPr>
      <w:r w:rsidRPr="00FE5DF6">
        <w:rPr>
          <w:color w:val="000000"/>
          <w:sz w:val="28"/>
          <w:szCs w:val="28"/>
        </w:rPr>
        <w:t> </w:t>
      </w:r>
    </w:p>
    <w:p w14:paraId="72244D9C" w14:textId="7CE85AB4" w:rsidR="00FE5DF6" w:rsidRPr="00FE5DF6" w:rsidRDefault="00FE5DF6" w:rsidP="00E2534A">
      <w:pPr>
        <w:spacing w:before="100" w:beforeAutospacing="1" w:after="100" w:afterAutospacing="1" w:line="276" w:lineRule="auto"/>
        <w:contextualSpacing/>
        <w:jc w:val="center"/>
      </w:pPr>
      <w:r w:rsidRPr="00FE5DF6">
        <w:rPr>
          <w:color w:val="000000"/>
          <w:sz w:val="28"/>
          <w:szCs w:val="28"/>
        </w:rPr>
        <w:t xml:space="preserve">Кафедра </w:t>
      </w:r>
      <w:r w:rsidR="00E2534A">
        <w:rPr>
          <w:color w:val="000000"/>
          <w:sz w:val="28"/>
          <w:szCs w:val="28"/>
        </w:rPr>
        <w:t>предпринимательства и логистики</w:t>
      </w:r>
    </w:p>
    <w:p w14:paraId="6CE60835" w14:textId="655C77B0" w:rsidR="004D61FE" w:rsidRDefault="004D61FE" w:rsidP="00964893">
      <w:pPr>
        <w:pStyle w:val="130"/>
        <w:shd w:val="clear" w:color="auto" w:fill="auto"/>
        <w:spacing w:line="276" w:lineRule="auto"/>
        <w:jc w:val="right"/>
        <w:rPr>
          <w:color w:val="000000"/>
          <w:sz w:val="28"/>
          <w:szCs w:val="28"/>
          <w:lang w:eastAsia="ru-RU"/>
        </w:rPr>
      </w:pPr>
      <w:r>
        <w:rPr>
          <w:color w:val="000000"/>
          <w:sz w:val="28"/>
          <w:szCs w:val="28"/>
          <w:lang w:eastAsia="ru-RU"/>
        </w:rPr>
        <w:t>«Допустить к защите»</w:t>
      </w:r>
    </w:p>
    <w:p w14:paraId="1991D8F8" w14:textId="77777777" w:rsidR="001C1E71" w:rsidRDefault="004D61FE" w:rsidP="00964893">
      <w:pPr>
        <w:pStyle w:val="130"/>
        <w:shd w:val="clear" w:color="auto" w:fill="auto"/>
        <w:spacing w:line="276" w:lineRule="auto"/>
        <w:jc w:val="right"/>
        <w:rPr>
          <w:color w:val="000000"/>
          <w:sz w:val="28"/>
          <w:szCs w:val="28"/>
          <w:lang w:eastAsia="ru-RU"/>
        </w:rPr>
      </w:pPr>
      <w:r>
        <w:rPr>
          <w:color w:val="000000"/>
          <w:sz w:val="28"/>
          <w:szCs w:val="28"/>
          <w:lang w:eastAsia="ru-RU"/>
        </w:rPr>
        <w:t>Заведующий кафедрой</w:t>
      </w:r>
      <w:r w:rsidR="001C1E71">
        <w:rPr>
          <w:color w:val="000000"/>
          <w:sz w:val="28"/>
          <w:szCs w:val="28"/>
          <w:lang w:eastAsia="ru-RU"/>
        </w:rPr>
        <w:t xml:space="preserve"> </w:t>
      </w:r>
    </w:p>
    <w:p w14:paraId="35D1F2AF" w14:textId="0E195541" w:rsidR="004D61FE" w:rsidRDefault="00E2534A" w:rsidP="00964893">
      <w:pPr>
        <w:pStyle w:val="130"/>
        <w:shd w:val="clear" w:color="auto" w:fill="auto"/>
        <w:spacing w:line="276" w:lineRule="auto"/>
        <w:jc w:val="right"/>
        <w:rPr>
          <w:color w:val="000000"/>
          <w:sz w:val="28"/>
          <w:szCs w:val="28"/>
          <w:lang w:eastAsia="ru-RU"/>
        </w:rPr>
      </w:pPr>
      <w:r>
        <w:rPr>
          <w:color w:val="000000"/>
          <w:sz w:val="28"/>
          <w:szCs w:val="28"/>
          <w:lang w:eastAsia="ru-RU"/>
        </w:rPr>
        <w:t>Предпринимательства и логистики</w:t>
      </w:r>
    </w:p>
    <w:p w14:paraId="09F734AD" w14:textId="2CAAB5E0" w:rsidR="00FF6616" w:rsidRDefault="001C1E71" w:rsidP="00FF6616">
      <w:pPr>
        <w:pStyle w:val="130"/>
        <w:shd w:val="clear" w:color="auto" w:fill="auto"/>
        <w:spacing w:line="360" w:lineRule="auto"/>
        <w:ind w:left="6600"/>
        <w:jc w:val="center"/>
        <w:rPr>
          <w:color w:val="000000"/>
          <w:sz w:val="28"/>
          <w:szCs w:val="28"/>
          <w:lang w:eastAsia="ru-RU"/>
        </w:rPr>
      </w:pPr>
      <w:r>
        <w:rPr>
          <w:color w:val="000000"/>
          <w:sz w:val="28"/>
          <w:szCs w:val="28"/>
          <w:lang w:eastAsia="ru-RU"/>
        </w:rPr>
        <w:t>_____________________</w:t>
      </w:r>
    </w:p>
    <w:p w14:paraId="7FF39463" w14:textId="15B8D4C7" w:rsidR="001C1E71" w:rsidRDefault="001C1E71" w:rsidP="00FF6616">
      <w:pPr>
        <w:pStyle w:val="130"/>
        <w:shd w:val="clear" w:color="auto" w:fill="auto"/>
        <w:spacing w:line="360" w:lineRule="auto"/>
        <w:ind w:left="6600"/>
        <w:jc w:val="center"/>
        <w:rPr>
          <w:b/>
          <w:bCs/>
          <w:color w:val="000000"/>
          <w:sz w:val="18"/>
          <w:szCs w:val="18"/>
          <w:lang w:eastAsia="ru-RU"/>
        </w:rPr>
      </w:pPr>
      <w:r w:rsidRPr="001C1E71">
        <w:rPr>
          <w:b/>
          <w:bCs/>
          <w:color w:val="000000"/>
          <w:sz w:val="18"/>
          <w:szCs w:val="18"/>
          <w:lang w:eastAsia="ru-RU"/>
        </w:rPr>
        <w:t>(ФИО заведующего кафедрой)</w:t>
      </w:r>
    </w:p>
    <w:p w14:paraId="59B97134" w14:textId="170C59EF" w:rsidR="00F3554D" w:rsidRPr="001C1E71" w:rsidRDefault="001C1E71" w:rsidP="001C1E71">
      <w:pPr>
        <w:pStyle w:val="130"/>
        <w:shd w:val="clear" w:color="auto" w:fill="auto"/>
        <w:spacing w:line="360" w:lineRule="auto"/>
        <w:ind w:left="6600"/>
        <w:jc w:val="center"/>
        <w:rPr>
          <w:color w:val="000000"/>
          <w:sz w:val="28"/>
          <w:szCs w:val="28"/>
          <w:lang w:eastAsia="ru-RU"/>
        </w:rPr>
      </w:pPr>
      <w:r w:rsidRPr="001C1E71">
        <w:rPr>
          <w:color w:val="000000"/>
          <w:sz w:val="28"/>
          <w:szCs w:val="28"/>
          <w:lang w:eastAsia="ru-RU"/>
        </w:rPr>
        <w:t>«__» _____ 2024 г.</w:t>
      </w:r>
    </w:p>
    <w:p w14:paraId="678A71FA" w14:textId="03D28704" w:rsidR="00FE5DF6" w:rsidRPr="001C1E71" w:rsidRDefault="00DD3545" w:rsidP="00F3554D">
      <w:pPr>
        <w:spacing w:before="100" w:beforeAutospacing="1" w:after="100" w:afterAutospacing="1" w:line="276" w:lineRule="auto"/>
        <w:contextualSpacing/>
        <w:jc w:val="center"/>
        <w:rPr>
          <w:b/>
          <w:bCs/>
          <w:sz w:val="28"/>
          <w:szCs w:val="28"/>
        </w:rPr>
      </w:pPr>
      <w:r w:rsidRPr="001C1E71">
        <w:rPr>
          <w:b/>
          <w:bCs/>
          <w:color w:val="000000"/>
          <w:sz w:val="32"/>
          <w:szCs w:val="32"/>
        </w:rPr>
        <w:t>ВЫПУСКНАЯ КВАЛИФИКАЦИОННАЯ РАБОТА</w:t>
      </w:r>
    </w:p>
    <w:p w14:paraId="4543770F" w14:textId="3D19C72E" w:rsidR="00FE5DF6" w:rsidRDefault="001C1E71" w:rsidP="001C1E71">
      <w:pPr>
        <w:spacing w:before="100" w:beforeAutospacing="1" w:after="100" w:afterAutospacing="1" w:line="276" w:lineRule="auto"/>
        <w:contextualSpacing/>
        <w:jc w:val="center"/>
        <w:rPr>
          <w:color w:val="000000"/>
          <w:sz w:val="28"/>
          <w:szCs w:val="28"/>
        </w:rPr>
      </w:pPr>
      <w:r>
        <w:rPr>
          <w:color w:val="000000"/>
          <w:sz w:val="28"/>
          <w:szCs w:val="28"/>
        </w:rPr>
        <w:t xml:space="preserve">Направление </w:t>
      </w:r>
      <w:r w:rsidR="00024BA4" w:rsidRPr="00024BA4">
        <w:rPr>
          <w:color w:val="000000"/>
          <w:sz w:val="28"/>
          <w:szCs w:val="28"/>
        </w:rPr>
        <w:t>38.03.02</w:t>
      </w:r>
      <w:r>
        <w:rPr>
          <w:color w:val="000000"/>
          <w:sz w:val="28"/>
          <w:szCs w:val="28"/>
        </w:rPr>
        <w:t xml:space="preserve"> «</w:t>
      </w:r>
      <w:r w:rsidR="00024BA4">
        <w:rPr>
          <w:color w:val="000000"/>
          <w:sz w:val="28"/>
          <w:szCs w:val="28"/>
        </w:rPr>
        <w:t>Менеджмент</w:t>
      </w:r>
      <w:r>
        <w:rPr>
          <w:color w:val="000000"/>
          <w:sz w:val="28"/>
          <w:szCs w:val="28"/>
        </w:rPr>
        <w:t>»</w:t>
      </w:r>
    </w:p>
    <w:p w14:paraId="5729C3C1" w14:textId="308EB1C3" w:rsidR="001C1E71" w:rsidRPr="00024BA4" w:rsidRDefault="001C1E71" w:rsidP="001C1E71">
      <w:pPr>
        <w:spacing w:before="100" w:beforeAutospacing="1" w:after="100" w:afterAutospacing="1" w:line="276" w:lineRule="auto"/>
        <w:contextualSpacing/>
        <w:jc w:val="center"/>
        <w:rPr>
          <w:sz w:val="28"/>
          <w:szCs w:val="28"/>
        </w:rPr>
      </w:pPr>
      <w:r w:rsidRPr="00024BA4">
        <w:rPr>
          <w:sz w:val="28"/>
          <w:szCs w:val="28"/>
        </w:rPr>
        <w:t>профиль «</w:t>
      </w:r>
      <w:r w:rsidR="00024BA4" w:rsidRPr="00024BA4">
        <w:rPr>
          <w:sz w:val="28"/>
          <w:szCs w:val="28"/>
        </w:rPr>
        <w:t>Менеджмент организации</w:t>
      </w:r>
      <w:r w:rsidRPr="00024BA4">
        <w:rPr>
          <w:sz w:val="28"/>
          <w:szCs w:val="28"/>
        </w:rPr>
        <w:t>»</w:t>
      </w:r>
    </w:p>
    <w:p w14:paraId="1E475559" w14:textId="77777777" w:rsidR="001C1E71" w:rsidRPr="00FE5DF6" w:rsidRDefault="001C1E71" w:rsidP="001C1E71">
      <w:pPr>
        <w:spacing w:before="100" w:beforeAutospacing="1" w:after="100" w:afterAutospacing="1" w:line="276" w:lineRule="auto"/>
        <w:contextualSpacing/>
        <w:jc w:val="center"/>
      </w:pPr>
    </w:p>
    <w:p w14:paraId="483B623A" w14:textId="1D815647" w:rsidR="00FE5DF6" w:rsidRPr="00FE5DF6" w:rsidRDefault="001C1E71" w:rsidP="00F3554D">
      <w:pPr>
        <w:spacing w:before="100" w:beforeAutospacing="1" w:after="100" w:afterAutospacing="1" w:line="276" w:lineRule="auto"/>
        <w:contextualSpacing/>
        <w:jc w:val="center"/>
      </w:pPr>
      <w:r>
        <w:rPr>
          <w:color w:val="000000"/>
          <w:sz w:val="28"/>
          <w:szCs w:val="28"/>
        </w:rPr>
        <w:t>ТЕМА</w:t>
      </w:r>
      <w:r w:rsidR="00FE5DF6" w:rsidRPr="00FE5DF6">
        <w:rPr>
          <w:color w:val="000000"/>
          <w:sz w:val="28"/>
          <w:szCs w:val="28"/>
        </w:rPr>
        <w:t xml:space="preserve"> «</w:t>
      </w:r>
      <w:r w:rsidR="00254063" w:rsidRPr="00254063">
        <w:rPr>
          <w:color w:val="000000"/>
          <w:sz w:val="28"/>
          <w:szCs w:val="28"/>
        </w:rPr>
        <w:t xml:space="preserve">Разработка стартап проекта по созданию приложения для поиска игроков в уличный футбол </w:t>
      </w:r>
      <w:r w:rsidR="00254063">
        <w:rPr>
          <w:color w:val="000000"/>
          <w:sz w:val="28"/>
          <w:szCs w:val="28"/>
          <w:lang w:val="en-US"/>
        </w:rPr>
        <w:t>St</w:t>
      </w:r>
      <w:proofErr w:type="spellStart"/>
      <w:r w:rsidR="00254063" w:rsidRPr="00254063">
        <w:rPr>
          <w:color w:val="000000"/>
          <w:sz w:val="28"/>
          <w:szCs w:val="28"/>
        </w:rPr>
        <w:t>reet</w:t>
      </w:r>
      <w:proofErr w:type="spellEnd"/>
      <w:r w:rsidR="00254063">
        <w:rPr>
          <w:color w:val="000000"/>
          <w:sz w:val="28"/>
          <w:szCs w:val="28"/>
          <w:lang w:val="en-US"/>
        </w:rPr>
        <w:t>F</w:t>
      </w:r>
      <w:proofErr w:type="spellStart"/>
      <w:r w:rsidR="00254063" w:rsidRPr="00254063">
        <w:rPr>
          <w:color w:val="000000"/>
          <w:sz w:val="28"/>
          <w:szCs w:val="28"/>
        </w:rPr>
        <w:t>oot</w:t>
      </w:r>
      <w:proofErr w:type="spellEnd"/>
      <w:r w:rsidR="00254063" w:rsidRPr="00254063">
        <w:rPr>
          <w:color w:val="000000"/>
          <w:sz w:val="28"/>
          <w:szCs w:val="28"/>
        </w:rPr>
        <w:t xml:space="preserve"> </w:t>
      </w:r>
      <w:r w:rsidR="00254063">
        <w:rPr>
          <w:color w:val="000000"/>
          <w:sz w:val="28"/>
          <w:szCs w:val="28"/>
          <w:lang w:val="en-US"/>
        </w:rPr>
        <w:t>F</w:t>
      </w:r>
      <w:proofErr w:type="spellStart"/>
      <w:r w:rsidR="00254063" w:rsidRPr="00254063">
        <w:rPr>
          <w:color w:val="000000"/>
          <w:sz w:val="28"/>
          <w:szCs w:val="28"/>
        </w:rPr>
        <w:t>inder</w:t>
      </w:r>
      <w:proofErr w:type="spellEnd"/>
      <w:r w:rsidR="00FE5DF6" w:rsidRPr="00FE5DF6">
        <w:rPr>
          <w:color w:val="000000"/>
          <w:sz w:val="28"/>
          <w:szCs w:val="28"/>
        </w:rPr>
        <w:t>»</w:t>
      </w:r>
    </w:p>
    <w:p w14:paraId="29341480" w14:textId="77777777" w:rsidR="00FE5DF6" w:rsidRPr="00FE5DF6" w:rsidRDefault="00FE5DF6" w:rsidP="00F3554D">
      <w:pPr>
        <w:spacing w:before="100" w:beforeAutospacing="1" w:after="100" w:afterAutospacing="1" w:line="276" w:lineRule="auto"/>
        <w:contextualSpacing/>
        <w:jc w:val="center"/>
      </w:pPr>
      <w:r w:rsidRPr="00FE5DF6">
        <w:rPr>
          <w:color w:val="000000"/>
          <w:sz w:val="28"/>
          <w:szCs w:val="28"/>
        </w:rPr>
        <w:t> </w:t>
      </w:r>
    </w:p>
    <w:p w14:paraId="32130C2C" w14:textId="03C8076F" w:rsidR="001C1E71" w:rsidRDefault="00FE5DF6" w:rsidP="001C1E71">
      <w:pPr>
        <w:spacing w:before="100" w:beforeAutospacing="1" w:after="100" w:afterAutospacing="1" w:line="276" w:lineRule="auto"/>
        <w:contextualSpacing/>
        <w:rPr>
          <w:color w:val="000000"/>
          <w:sz w:val="28"/>
          <w:szCs w:val="28"/>
        </w:rPr>
      </w:pPr>
      <w:r w:rsidRPr="00FE5DF6">
        <w:rPr>
          <w:color w:val="000000"/>
          <w:sz w:val="28"/>
          <w:szCs w:val="28"/>
        </w:rPr>
        <w:t>Выполнил</w:t>
      </w:r>
      <w:r w:rsidR="001C1E71">
        <w:rPr>
          <w:color w:val="000000"/>
          <w:sz w:val="28"/>
          <w:szCs w:val="28"/>
        </w:rPr>
        <w:t xml:space="preserve"> </w:t>
      </w:r>
      <w:r w:rsidRPr="00FE5DF6">
        <w:rPr>
          <w:color w:val="000000"/>
          <w:sz w:val="28"/>
          <w:szCs w:val="28"/>
        </w:rPr>
        <w:t>обучающи</w:t>
      </w:r>
      <w:r w:rsidR="00E566F5">
        <w:rPr>
          <w:color w:val="000000"/>
          <w:sz w:val="28"/>
          <w:szCs w:val="28"/>
        </w:rPr>
        <w:t>й</w:t>
      </w:r>
      <w:r w:rsidRPr="00FE5DF6">
        <w:rPr>
          <w:color w:val="000000"/>
          <w:sz w:val="28"/>
          <w:szCs w:val="28"/>
        </w:rPr>
        <w:t>ся</w:t>
      </w:r>
      <w:r w:rsidR="001C1E71">
        <w:rPr>
          <w:color w:val="000000"/>
          <w:sz w:val="28"/>
          <w:szCs w:val="28"/>
        </w:rPr>
        <w:t xml:space="preserve"> </w:t>
      </w:r>
      <w:r w:rsidR="001C1E71" w:rsidRPr="001C1E71">
        <w:rPr>
          <w:color w:val="000000"/>
          <w:sz w:val="28"/>
          <w:szCs w:val="28"/>
        </w:rPr>
        <w:t>Светличный Фёдор Андреевич</w:t>
      </w:r>
    </w:p>
    <w:p w14:paraId="0C7AFB11" w14:textId="37BC74DC" w:rsidR="00FE5DF6" w:rsidRPr="00FE5DF6" w:rsidRDefault="00964893" w:rsidP="001C1E71">
      <w:pPr>
        <w:spacing w:before="100" w:beforeAutospacing="1" w:after="100" w:afterAutospacing="1" w:line="276" w:lineRule="auto"/>
        <w:contextualSpacing/>
      </w:pPr>
      <w:r>
        <w:rPr>
          <w:color w:val="000000"/>
          <w:sz w:val="28"/>
          <w:szCs w:val="28"/>
        </w:rPr>
        <w:t>Г</w:t>
      </w:r>
      <w:r w:rsidR="00FE5DF6" w:rsidRPr="00FE5DF6">
        <w:rPr>
          <w:color w:val="000000"/>
          <w:sz w:val="28"/>
          <w:szCs w:val="28"/>
        </w:rPr>
        <w:t>рупп</w:t>
      </w:r>
      <w:r>
        <w:rPr>
          <w:color w:val="000000"/>
          <w:sz w:val="28"/>
          <w:szCs w:val="28"/>
        </w:rPr>
        <w:t>а</w:t>
      </w:r>
      <w:r w:rsidR="00FE5DF6" w:rsidRPr="00FE5DF6">
        <w:rPr>
          <w:color w:val="000000"/>
          <w:sz w:val="28"/>
          <w:szCs w:val="28"/>
        </w:rPr>
        <w:t xml:space="preserve"> 15.03Д-М02/20б</w:t>
      </w:r>
    </w:p>
    <w:p w14:paraId="2D8F3537" w14:textId="77777777" w:rsidR="00FE5DF6" w:rsidRPr="00FE5DF6" w:rsidRDefault="00FE5DF6" w:rsidP="00F3554D">
      <w:pPr>
        <w:spacing w:before="100" w:beforeAutospacing="1" w:after="100" w:afterAutospacing="1" w:line="276" w:lineRule="auto"/>
        <w:ind w:left="4819"/>
        <w:contextualSpacing/>
      </w:pPr>
      <w:r w:rsidRPr="00FE5DF6">
        <w:rPr>
          <w:color w:val="000000"/>
          <w:sz w:val="28"/>
          <w:szCs w:val="28"/>
        </w:rPr>
        <w:t> </w:t>
      </w:r>
    </w:p>
    <w:p w14:paraId="69F94077" w14:textId="578C6F29" w:rsidR="00FE5DF6" w:rsidRPr="00FE5DF6" w:rsidRDefault="00FE5DF6" w:rsidP="00964893">
      <w:pPr>
        <w:spacing w:before="100" w:beforeAutospacing="1" w:after="100" w:afterAutospacing="1" w:line="276" w:lineRule="auto"/>
        <w:ind w:left="4819"/>
        <w:contextualSpacing/>
        <w:jc w:val="center"/>
      </w:pPr>
      <w:r w:rsidRPr="00FE5DF6">
        <w:rPr>
          <w:color w:val="000000"/>
          <w:sz w:val="28"/>
          <w:szCs w:val="28"/>
        </w:rPr>
        <w:t>Научный руководитель</w:t>
      </w:r>
      <w:r w:rsidR="00964893">
        <w:rPr>
          <w:color w:val="000000"/>
          <w:sz w:val="28"/>
          <w:szCs w:val="28"/>
        </w:rPr>
        <w:t xml:space="preserve"> выпускной квалификационной работы</w:t>
      </w:r>
    </w:p>
    <w:p w14:paraId="48C2B69B" w14:textId="77777777" w:rsidR="00964893" w:rsidRDefault="00FE5DF6" w:rsidP="00964893">
      <w:pPr>
        <w:spacing w:before="100" w:beforeAutospacing="1" w:after="100" w:afterAutospacing="1" w:line="276" w:lineRule="auto"/>
        <w:ind w:left="4819"/>
        <w:contextualSpacing/>
        <w:jc w:val="center"/>
        <w:rPr>
          <w:color w:val="000000"/>
          <w:sz w:val="28"/>
          <w:szCs w:val="28"/>
        </w:rPr>
      </w:pPr>
      <w:r w:rsidRPr="00FE5DF6">
        <w:rPr>
          <w:color w:val="000000"/>
          <w:sz w:val="28"/>
          <w:szCs w:val="28"/>
        </w:rPr>
        <w:t xml:space="preserve">Доктор экономических наук, </w:t>
      </w:r>
    </w:p>
    <w:p w14:paraId="1A2B0BFF" w14:textId="39A3E940" w:rsidR="00FE5DF6" w:rsidRPr="00FE5DF6" w:rsidRDefault="00406E43" w:rsidP="00964893">
      <w:pPr>
        <w:spacing w:before="100" w:beforeAutospacing="1" w:after="100" w:afterAutospacing="1" w:line="276" w:lineRule="auto"/>
        <w:ind w:left="4819"/>
        <w:contextualSpacing/>
        <w:jc w:val="center"/>
      </w:pPr>
      <w:r>
        <w:rPr>
          <w:color w:val="000000"/>
          <w:sz w:val="28"/>
          <w:szCs w:val="28"/>
        </w:rPr>
        <w:t>Профессор</w:t>
      </w:r>
      <w:r w:rsidR="00FE5DF6" w:rsidRPr="00FE5DF6">
        <w:rPr>
          <w:color w:val="000000"/>
          <w:sz w:val="28"/>
          <w:szCs w:val="28"/>
        </w:rPr>
        <w:t xml:space="preserve"> кафедры Предпринимательства и логистики</w:t>
      </w:r>
    </w:p>
    <w:p w14:paraId="0077E54C" w14:textId="27B34A68" w:rsidR="00FE5DF6" w:rsidRDefault="00120DE6" w:rsidP="00964893">
      <w:pPr>
        <w:spacing w:before="100" w:beforeAutospacing="1" w:after="100" w:afterAutospacing="1" w:line="276" w:lineRule="auto"/>
        <w:ind w:left="4819"/>
        <w:contextualSpacing/>
        <w:jc w:val="center"/>
        <w:rPr>
          <w:color w:val="000000"/>
          <w:sz w:val="28"/>
          <w:szCs w:val="28"/>
        </w:rPr>
      </w:pPr>
      <w:r>
        <w:rPr>
          <w:color w:val="000000"/>
          <w:sz w:val="28"/>
          <w:szCs w:val="28"/>
        </w:rPr>
        <w:t>Валентина Михайловна Репникова</w:t>
      </w:r>
    </w:p>
    <w:p w14:paraId="008E5CBA" w14:textId="48C9532A" w:rsidR="00964893" w:rsidRDefault="00964893" w:rsidP="00964893">
      <w:pPr>
        <w:spacing w:before="100" w:beforeAutospacing="1" w:after="100" w:afterAutospacing="1" w:line="276" w:lineRule="auto"/>
        <w:ind w:left="4819"/>
        <w:contextualSpacing/>
        <w:jc w:val="center"/>
        <w:rPr>
          <w:color w:val="000000"/>
          <w:sz w:val="28"/>
          <w:szCs w:val="28"/>
        </w:rPr>
      </w:pPr>
      <w:bookmarkStart w:id="0" w:name="_Hlk165900938"/>
      <w:r>
        <w:rPr>
          <w:color w:val="000000"/>
          <w:sz w:val="28"/>
          <w:szCs w:val="28"/>
        </w:rPr>
        <w:t>_______________</w:t>
      </w:r>
    </w:p>
    <w:bookmarkEnd w:id="0"/>
    <w:p w14:paraId="7FB67769" w14:textId="24300A04" w:rsidR="00964893" w:rsidRDefault="00964893" w:rsidP="00964893">
      <w:pPr>
        <w:spacing w:before="100" w:beforeAutospacing="1" w:after="100" w:afterAutospacing="1" w:line="276" w:lineRule="auto"/>
        <w:ind w:left="4819"/>
        <w:contextualSpacing/>
        <w:jc w:val="center"/>
      </w:pPr>
      <w:r>
        <w:t>(подпись)</w:t>
      </w:r>
    </w:p>
    <w:p w14:paraId="12A435CE" w14:textId="2196AE07" w:rsidR="00FE5DF6" w:rsidRDefault="00964893" w:rsidP="00964893">
      <w:pPr>
        <w:spacing w:before="100" w:beforeAutospacing="1" w:after="100" w:afterAutospacing="1" w:line="276" w:lineRule="auto"/>
        <w:ind w:left="4819"/>
        <w:contextualSpacing/>
        <w:jc w:val="center"/>
      </w:pPr>
      <w:r>
        <w:t>Автор</w:t>
      </w:r>
      <w:r w:rsidRPr="00964893">
        <w:t>_______________</w:t>
      </w:r>
    </w:p>
    <w:p w14:paraId="5D568253" w14:textId="4A9CFCB3" w:rsidR="00FE5DF6" w:rsidRPr="00FE5DF6" w:rsidRDefault="00964893" w:rsidP="00964893">
      <w:pPr>
        <w:spacing w:before="100" w:beforeAutospacing="1" w:after="100" w:afterAutospacing="1" w:line="276" w:lineRule="auto"/>
        <w:ind w:left="4819"/>
        <w:contextualSpacing/>
        <w:jc w:val="center"/>
      </w:pPr>
      <w:r>
        <w:t>(подпись)</w:t>
      </w:r>
      <w:r w:rsidR="00FE5DF6" w:rsidRPr="00FE5DF6">
        <w:rPr>
          <w:color w:val="000000"/>
          <w:sz w:val="28"/>
          <w:szCs w:val="28"/>
        </w:rPr>
        <w:t> </w:t>
      </w:r>
    </w:p>
    <w:p w14:paraId="0A00B9DD" w14:textId="77777777" w:rsidR="00D05CAA" w:rsidRDefault="00FE5DF6" w:rsidP="00D05CAA">
      <w:pPr>
        <w:spacing w:before="100" w:beforeAutospacing="1" w:after="100" w:afterAutospacing="1" w:line="276" w:lineRule="auto"/>
        <w:jc w:val="center"/>
        <w:rPr>
          <w:color w:val="000000"/>
          <w:sz w:val="28"/>
          <w:szCs w:val="28"/>
        </w:rPr>
        <w:sectPr w:rsidR="00D05CAA" w:rsidSect="007853E9">
          <w:footerReference w:type="default" r:id="rId8"/>
          <w:pgSz w:w="11906" w:h="16838"/>
          <w:pgMar w:top="1418" w:right="567" w:bottom="1418" w:left="1701" w:header="709" w:footer="709" w:gutter="0"/>
          <w:cols w:space="708"/>
          <w:titlePg/>
          <w:docGrid w:linePitch="360"/>
        </w:sectPr>
      </w:pPr>
      <w:r w:rsidRPr="00FE5DF6">
        <w:rPr>
          <w:color w:val="000000"/>
          <w:sz w:val="28"/>
          <w:szCs w:val="28"/>
        </w:rPr>
        <w:t>Москва – 2024</w:t>
      </w:r>
    </w:p>
    <w:p w14:paraId="79799793" w14:textId="06D0CA78" w:rsidR="00D05CAA" w:rsidRPr="00014ADF" w:rsidRDefault="00D05CAA" w:rsidP="00014ADF">
      <w:pPr>
        <w:tabs>
          <w:tab w:val="left" w:pos="734"/>
          <w:tab w:val="center" w:pos="4819"/>
        </w:tabs>
        <w:spacing w:before="100" w:beforeAutospacing="1" w:after="100" w:afterAutospacing="1" w:line="276" w:lineRule="auto"/>
        <w:jc w:val="center"/>
        <w:rPr>
          <w:b/>
          <w:bCs/>
          <w:color w:val="000000"/>
          <w:sz w:val="28"/>
          <w:szCs w:val="28"/>
        </w:rPr>
      </w:pPr>
      <w:r w:rsidRPr="00014ADF">
        <w:rPr>
          <w:b/>
          <w:bCs/>
          <w:color w:val="000000"/>
          <w:sz w:val="28"/>
          <w:szCs w:val="28"/>
        </w:rPr>
        <w:lastRenderedPageBreak/>
        <w:t>Аннотация</w:t>
      </w:r>
    </w:p>
    <w:p w14:paraId="7894FD92" w14:textId="012FC78E" w:rsidR="00D05CAA" w:rsidRDefault="00D05CAA" w:rsidP="00D05CAA">
      <w:pPr>
        <w:tabs>
          <w:tab w:val="left" w:pos="734"/>
          <w:tab w:val="center" w:pos="4819"/>
        </w:tabs>
        <w:spacing w:before="100" w:beforeAutospacing="1" w:after="100" w:afterAutospacing="1" w:line="276" w:lineRule="auto"/>
        <w:rPr>
          <w:color w:val="000000"/>
          <w:sz w:val="28"/>
          <w:szCs w:val="28"/>
        </w:rPr>
      </w:pPr>
      <w:r>
        <w:rPr>
          <w:color w:val="000000"/>
          <w:sz w:val="28"/>
          <w:szCs w:val="28"/>
        </w:rPr>
        <w:t xml:space="preserve">В работе разрабатывается стартап-проект </w:t>
      </w:r>
      <w:r w:rsidR="00014ADF" w:rsidRPr="00254063">
        <w:rPr>
          <w:color w:val="000000"/>
          <w:sz w:val="28"/>
          <w:szCs w:val="28"/>
        </w:rPr>
        <w:t xml:space="preserve">по созданию приложения для поиска игроков в уличный футбол </w:t>
      </w:r>
      <w:r w:rsidR="00014ADF">
        <w:rPr>
          <w:color w:val="000000"/>
          <w:sz w:val="28"/>
          <w:szCs w:val="28"/>
          <w:lang w:val="en-US"/>
        </w:rPr>
        <w:t>St</w:t>
      </w:r>
      <w:proofErr w:type="spellStart"/>
      <w:r w:rsidR="00014ADF" w:rsidRPr="00254063">
        <w:rPr>
          <w:color w:val="000000"/>
          <w:sz w:val="28"/>
          <w:szCs w:val="28"/>
        </w:rPr>
        <w:t>reet</w:t>
      </w:r>
      <w:proofErr w:type="spellEnd"/>
      <w:r w:rsidR="00014ADF" w:rsidRPr="00254063">
        <w:rPr>
          <w:color w:val="000000"/>
          <w:sz w:val="28"/>
          <w:szCs w:val="28"/>
        </w:rPr>
        <w:t xml:space="preserve"> </w:t>
      </w:r>
      <w:r w:rsidR="00014ADF">
        <w:rPr>
          <w:color w:val="000000"/>
          <w:sz w:val="28"/>
          <w:szCs w:val="28"/>
          <w:lang w:val="en-US"/>
        </w:rPr>
        <w:t>F</w:t>
      </w:r>
      <w:proofErr w:type="spellStart"/>
      <w:r w:rsidR="00014ADF" w:rsidRPr="00254063">
        <w:rPr>
          <w:color w:val="000000"/>
          <w:sz w:val="28"/>
          <w:szCs w:val="28"/>
        </w:rPr>
        <w:t>oot</w:t>
      </w:r>
      <w:proofErr w:type="spellEnd"/>
      <w:r w:rsidR="00014ADF" w:rsidRPr="00254063">
        <w:rPr>
          <w:color w:val="000000"/>
          <w:sz w:val="28"/>
          <w:szCs w:val="28"/>
        </w:rPr>
        <w:t xml:space="preserve"> </w:t>
      </w:r>
      <w:r w:rsidR="00014ADF">
        <w:rPr>
          <w:color w:val="000000"/>
          <w:sz w:val="28"/>
          <w:szCs w:val="28"/>
          <w:lang w:val="en-US"/>
        </w:rPr>
        <w:t>F</w:t>
      </w:r>
      <w:proofErr w:type="spellStart"/>
      <w:r w:rsidR="00014ADF" w:rsidRPr="00254063">
        <w:rPr>
          <w:color w:val="000000"/>
          <w:sz w:val="28"/>
          <w:szCs w:val="28"/>
        </w:rPr>
        <w:t>inder</w:t>
      </w:r>
      <w:proofErr w:type="spellEnd"/>
      <w:r w:rsidR="00014ADF">
        <w:rPr>
          <w:color w:val="000000"/>
          <w:sz w:val="28"/>
          <w:szCs w:val="28"/>
        </w:rPr>
        <w:t xml:space="preserve">. Данное приложение позволяет игрокам в уличный футбол находить свободные площадки, планировать матчи, создавать команды. В первой главе работы рассматриваются теоретические основы разработки стартап-проектов, анализа рынков и бизнес-моделирования. Во второй главе проведён анализ внешней среды, анализ рынка, обоснована бизнес-модель предлагаемого стартапа, оценён размер потребительских сегментов, обоснована возможность входа на рынок. В третьей главе представлены результаты разработки проекта, в частности, организационный компонент, план реализации проекта, маркетинговый план, финансовый план и обоснование экономической эффективности, оценка рисков и меры по управлению ими. </w:t>
      </w:r>
    </w:p>
    <w:p w14:paraId="3B49FAA7" w14:textId="77777777" w:rsidR="00D05CAA" w:rsidRPr="00014ADF" w:rsidRDefault="00D05CAA" w:rsidP="00014ADF">
      <w:pPr>
        <w:tabs>
          <w:tab w:val="left" w:pos="734"/>
          <w:tab w:val="center" w:pos="4819"/>
        </w:tabs>
        <w:spacing w:before="100" w:beforeAutospacing="1" w:after="100" w:afterAutospacing="1" w:line="276" w:lineRule="auto"/>
        <w:jc w:val="center"/>
        <w:rPr>
          <w:b/>
          <w:bCs/>
          <w:color w:val="000000"/>
          <w:sz w:val="28"/>
          <w:szCs w:val="28"/>
          <w:lang w:val="en-US"/>
        </w:rPr>
      </w:pPr>
      <w:r w:rsidRPr="00014ADF">
        <w:rPr>
          <w:b/>
          <w:bCs/>
          <w:color w:val="000000"/>
          <w:sz w:val="28"/>
          <w:szCs w:val="28"/>
          <w:lang w:val="en-US"/>
        </w:rPr>
        <w:t>Abstract</w:t>
      </w:r>
    </w:p>
    <w:p w14:paraId="17A16F0A" w14:textId="77777777" w:rsidR="00014ADF" w:rsidRPr="00014ADF" w:rsidRDefault="00014ADF" w:rsidP="00014ADF">
      <w:pPr>
        <w:tabs>
          <w:tab w:val="left" w:pos="734"/>
          <w:tab w:val="center" w:pos="4819"/>
        </w:tabs>
        <w:spacing w:before="100" w:beforeAutospacing="1" w:after="100" w:afterAutospacing="1" w:line="276" w:lineRule="auto"/>
        <w:rPr>
          <w:color w:val="000000"/>
          <w:sz w:val="28"/>
          <w:szCs w:val="28"/>
          <w:lang w:val="en-US"/>
        </w:rPr>
      </w:pPr>
      <w:r w:rsidRPr="00014ADF">
        <w:rPr>
          <w:color w:val="000000"/>
          <w:sz w:val="28"/>
          <w:szCs w:val="28"/>
          <w:lang w:val="en-US"/>
        </w:rPr>
        <w:t xml:space="preserve">A startup project is in the works to create an application for Street Foot Finder, an application for finding street football players. This application allows street football players to find free grounds, plan matches, and create teams. The first chapter of the paper deals with the theoretical foundations of startup project development, market analysis and business modelling. The second chapter analyses the external environment, analyses the market, justifies the business model of the proposed startup, estimates the size of consumer segments, and justifies the possibility of entering the market. Chapter three presents the results of the project development, in particular the </w:t>
      </w:r>
      <w:proofErr w:type="spellStart"/>
      <w:r w:rsidRPr="00014ADF">
        <w:rPr>
          <w:color w:val="000000"/>
          <w:sz w:val="28"/>
          <w:szCs w:val="28"/>
          <w:lang w:val="en-US"/>
        </w:rPr>
        <w:t>organisational</w:t>
      </w:r>
      <w:proofErr w:type="spellEnd"/>
      <w:r w:rsidRPr="00014ADF">
        <w:rPr>
          <w:color w:val="000000"/>
          <w:sz w:val="28"/>
          <w:szCs w:val="28"/>
          <w:lang w:val="en-US"/>
        </w:rPr>
        <w:t xml:space="preserve"> component, project implementation plan, marketing plan, financial plan and cost-effectiveness justification, risk assessment and risk management measures. </w:t>
      </w:r>
    </w:p>
    <w:p w14:paraId="272D9E2A" w14:textId="77777777" w:rsidR="00014ADF" w:rsidRPr="00014ADF" w:rsidRDefault="00014ADF" w:rsidP="00014ADF">
      <w:pPr>
        <w:tabs>
          <w:tab w:val="left" w:pos="734"/>
          <w:tab w:val="center" w:pos="4819"/>
        </w:tabs>
        <w:spacing w:before="100" w:beforeAutospacing="1" w:after="100" w:afterAutospacing="1" w:line="276" w:lineRule="auto"/>
        <w:rPr>
          <w:color w:val="000000"/>
          <w:sz w:val="28"/>
          <w:szCs w:val="28"/>
          <w:lang w:val="en-US"/>
        </w:rPr>
      </w:pPr>
    </w:p>
    <w:p w14:paraId="0F024F25" w14:textId="2021BF2C" w:rsidR="00D05CAA" w:rsidRPr="00014ADF" w:rsidRDefault="00D05CAA" w:rsidP="00D05CAA">
      <w:pPr>
        <w:tabs>
          <w:tab w:val="left" w:pos="734"/>
          <w:tab w:val="center" w:pos="4819"/>
        </w:tabs>
        <w:spacing w:before="100" w:beforeAutospacing="1" w:after="100" w:afterAutospacing="1" w:line="276" w:lineRule="auto"/>
        <w:rPr>
          <w:color w:val="000000"/>
          <w:sz w:val="28"/>
          <w:szCs w:val="28"/>
          <w:lang w:val="en-US"/>
        </w:rPr>
      </w:pPr>
      <w:r w:rsidRPr="00014ADF">
        <w:rPr>
          <w:color w:val="000000"/>
          <w:sz w:val="28"/>
          <w:szCs w:val="28"/>
          <w:lang w:val="en-US"/>
        </w:rPr>
        <w:tab/>
      </w:r>
      <w:r w:rsidRPr="00014ADF">
        <w:rPr>
          <w:color w:val="000000"/>
          <w:sz w:val="28"/>
          <w:szCs w:val="28"/>
          <w:lang w:val="en-US"/>
        </w:rPr>
        <w:br w:type="page"/>
      </w:r>
    </w:p>
    <w:p w14:paraId="4401B970" w14:textId="77777777" w:rsidR="00DB734D" w:rsidRPr="00014ADF" w:rsidRDefault="00DB734D" w:rsidP="00DB734D">
      <w:pPr>
        <w:spacing w:before="100" w:beforeAutospacing="1" w:after="100" w:afterAutospacing="1" w:line="276" w:lineRule="auto"/>
        <w:jc w:val="center"/>
        <w:rPr>
          <w:lang w:val="en-US"/>
        </w:rPr>
      </w:pPr>
    </w:p>
    <w:sdt>
      <w:sdtPr>
        <w:rPr>
          <w:rFonts w:asciiTheme="minorHAnsi" w:eastAsiaTheme="minorHAnsi" w:hAnsiTheme="minorHAnsi" w:cstheme="minorBidi"/>
          <w:color w:val="auto"/>
          <w:sz w:val="22"/>
          <w:szCs w:val="22"/>
          <w:lang w:eastAsia="en-US"/>
        </w:rPr>
        <w:id w:val="549038458"/>
        <w:docPartObj>
          <w:docPartGallery w:val="Table of Contents"/>
          <w:docPartUnique/>
        </w:docPartObj>
      </w:sdtPr>
      <w:sdtEndPr>
        <w:rPr>
          <w:rFonts w:ascii="Times New Roman" w:eastAsia="Times New Roman" w:hAnsi="Times New Roman" w:cs="Times New Roman"/>
          <w:b/>
          <w:bCs/>
          <w:sz w:val="28"/>
          <w:szCs w:val="28"/>
          <w:lang w:eastAsia="ru-RU"/>
        </w:rPr>
      </w:sdtEndPr>
      <w:sdtContent>
        <w:p w14:paraId="6AB7D562" w14:textId="02CD12F4" w:rsidR="00841573" w:rsidRDefault="00841573" w:rsidP="00841573">
          <w:pPr>
            <w:pStyle w:val="TOCHeading"/>
            <w:jc w:val="center"/>
            <w:rPr>
              <w:rFonts w:ascii="Times New Roman" w:hAnsi="Times New Roman" w:cs="Times New Roman"/>
              <w:b/>
              <w:bCs/>
              <w:color w:val="auto"/>
            </w:rPr>
          </w:pPr>
          <w:r w:rsidRPr="00841573">
            <w:rPr>
              <w:rFonts w:ascii="Times New Roman" w:hAnsi="Times New Roman" w:cs="Times New Roman"/>
              <w:b/>
              <w:bCs/>
              <w:color w:val="auto"/>
            </w:rPr>
            <w:t>Оглавление</w:t>
          </w:r>
        </w:p>
        <w:p w14:paraId="61B2A25C" w14:textId="77777777" w:rsidR="006B24E1" w:rsidRPr="006B24E1" w:rsidRDefault="006B24E1" w:rsidP="006B24E1"/>
        <w:p w14:paraId="42471E3D" w14:textId="02D1D997" w:rsidR="00014ADF" w:rsidRPr="00014ADF" w:rsidRDefault="00014ADF">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r w:rsidRPr="00014ADF">
            <w:rPr>
              <w:rFonts w:ascii="Times New Roman" w:hAnsi="Times New Roman" w:cs="Times New Roman"/>
              <w:sz w:val="28"/>
              <w:szCs w:val="28"/>
            </w:rPr>
            <w:fldChar w:fldCharType="begin"/>
          </w:r>
          <w:r w:rsidRPr="00014ADF">
            <w:rPr>
              <w:rFonts w:ascii="Times New Roman" w:hAnsi="Times New Roman" w:cs="Times New Roman"/>
              <w:sz w:val="28"/>
              <w:szCs w:val="28"/>
            </w:rPr>
            <w:instrText xml:space="preserve"> TOC \o "1-1" \h \z \u \t "Заголовок 2;1" </w:instrText>
          </w:r>
          <w:r w:rsidRPr="00014ADF">
            <w:rPr>
              <w:rFonts w:ascii="Times New Roman" w:hAnsi="Times New Roman" w:cs="Times New Roman"/>
              <w:sz w:val="28"/>
              <w:szCs w:val="28"/>
            </w:rPr>
            <w:fldChar w:fldCharType="separate"/>
          </w:r>
          <w:hyperlink w:anchor="_Toc169255129" w:history="1">
            <w:r w:rsidRPr="00014ADF">
              <w:rPr>
                <w:rStyle w:val="Hyperlink"/>
                <w:rFonts w:ascii="Times New Roman" w:hAnsi="Times New Roman" w:cs="Times New Roman"/>
                <w:noProof/>
                <w:sz w:val="28"/>
                <w:szCs w:val="28"/>
              </w:rPr>
              <w:t>Введение</w:t>
            </w:r>
            <w:r w:rsidRPr="00014ADF">
              <w:rPr>
                <w:rFonts w:ascii="Times New Roman" w:hAnsi="Times New Roman" w:cs="Times New Roman"/>
                <w:noProof/>
                <w:webHidden/>
                <w:sz w:val="28"/>
                <w:szCs w:val="28"/>
              </w:rPr>
              <w:tab/>
            </w:r>
            <w:r w:rsidRPr="00014ADF">
              <w:rPr>
                <w:rFonts w:ascii="Times New Roman" w:hAnsi="Times New Roman" w:cs="Times New Roman"/>
                <w:noProof/>
                <w:webHidden/>
                <w:sz w:val="28"/>
                <w:szCs w:val="28"/>
              </w:rPr>
              <w:fldChar w:fldCharType="begin"/>
            </w:r>
            <w:r w:rsidRPr="00014ADF">
              <w:rPr>
                <w:rFonts w:ascii="Times New Roman" w:hAnsi="Times New Roman" w:cs="Times New Roman"/>
                <w:noProof/>
                <w:webHidden/>
                <w:sz w:val="28"/>
                <w:szCs w:val="28"/>
              </w:rPr>
              <w:instrText xml:space="preserve"> PAGEREF _Toc169255129 \h </w:instrText>
            </w:r>
            <w:r w:rsidRPr="00014ADF">
              <w:rPr>
                <w:rFonts w:ascii="Times New Roman" w:hAnsi="Times New Roman" w:cs="Times New Roman"/>
                <w:noProof/>
                <w:webHidden/>
                <w:sz w:val="28"/>
                <w:szCs w:val="28"/>
              </w:rPr>
            </w:r>
            <w:r w:rsidRPr="00014ADF">
              <w:rPr>
                <w:rFonts w:ascii="Times New Roman" w:hAnsi="Times New Roman" w:cs="Times New Roman"/>
                <w:noProof/>
                <w:webHidden/>
                <w:sz w:val="28"/>
                <w:szCs w:val="28"/>
              </w:rPr>
              <w:fldChar w:fldCharType="separate"/>
            </w:r>
            <w:r w:rsidRPr="00014ADF">
              <w:rPr>
                <w:rFonts w:ascii="Times New Roman" w:hAnsi="Times New Roman" w:cs="Times New Roman"/>
                <w:noProof/>
                <w:webHidden/>
                <w:sz w:val="28"/>
                <w:szCs w:val="28"/>
              </w:rPr>
              <w:t>3</w:t>
            </w:r>
            <w:r w:rsidRPr="00014ADF">
              <w:rPr>
                <w:rFonts w:ascii="Times New Roman" w:hAnsi="Times New Roman" w:cs="Times New Roman"/>
                <w:noProof/>
                <w:webHidden/>
                <w:sz w:val="28"/>
                <w:szCs w:val="28"/>
              </w:rPr>
              <w:fldChar w:fldCharType="end"/>
            </w:r>
          </w:hyperlink>
        </w:p>
        <w:p w14:paraId="3D5FD550" w14:textId="720B6C6F"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0" w:history="1">
            <w:r w:rsidR="00014ADF" w:rsidRPr="00014ADF">
              <w:rPr>
                <w:rStyle w:val="Hyperlink"/>
                <w:rFonts w:ascii="Times New Roman" w:hAnsi="Times New Roman" w:cs="Times New Roman"/>
                <w:noProof/>
                <w:sz w:val="28"/>
                <w:szCs w:val="28"/>
              </w:rPr>
              <w:t>Глава 1. Теоретические основы разработки стартапа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_Toc169255130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w:t>
            </w:r>
            <w:r w:rsidR="00014ADF" w:rsidRPr="00014ADF">
              <w:rPr>
                <w:rFonts w:ascii="Times New Roman" w:hAnsi="Times New Roman" w:cs="Times New Roman"/>
                <w:noProof/>
                <w:webHidden/>
                <w:sz w:val="28"/>
                <w:szCs w:val="28"/>
              </w:rPr>
              <w:fldChar w:fldCharType="end"/>
            </w:r>
          </w:hyperlink>
        </w:p>
        <w:p w14:paraId="20873F06" w14:textId="34FB3932"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1" w:history="1">
            <w:r w:rsidR="00014ADF" w:rsidRPr="00014ADF">
              <w:rPr>
                <w:rStyle w:val="Hyperlink"/>
                <w:rFonts w:ascii="Times New Roman" w:hAnsi="Times New Roman" w:cs="Times New Roman"/>
                <w:noProof/>
                <w:sz w:val="28"/>
                <w:szCs w:val="28"/>
              </w:rPr>
              <w:t>1.1</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Понятие стартапа и особенности его разработки</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_Toc169255131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w:t>
            </w:r>
            <w:r w:rsidR="00014ADF" w:rsidRPr="00014ADF">
              <w:rPr>
                <w:rFonts w:ascii="Times New Roman" w:hAnsi="Times New Roman" w:cs="Times New Roman"/>
                <w:noProof/>
                <w:webHidden/>
                <w:sz w:val="28"/>
                <w:szCs w:val="28"/>
              </w:rPr>
              <w:fldChar w:fldCharType="end"/>
            </w:r>
          </w:hyperlink>
        </w:p>
        <w:p w14:paraId="7F897E4D" w14:textId="0E029942"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2" w:history="1">
            <w:r w:rsidR="00014ADF" w:rsidRPr="00014ADF">
              <w:rPr>
                <w:rStyle w:val="Hyperlink"/>
                <w:rFonts w:ascii="Times New Roman" w:hAnsi="Times New Roman" w:cs="Times New Roman"/>
                <w:noProof/>
                <w:sz w:val="28"/>
                <w:szCs w:val="28"/>
              </w:rPr>
              <w:t>1.2</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Методы стратегического анализа рынка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_Toc169255132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9</w:t>
            </w:r>
            <w:r w:rsidR="00014ADF" w:rsidRPr="00014ADF">
              <w:rPr>
                <w:rFonts w:ascii="Times New Roman" w:hAnsi="Times New Roman" w:cs="Times New Roman"/>
                <w:noProof/>
                <w:webHidden/>
                <w:sz w:val="28"/>
                <w:szCs w:val="28"/>
              </w:rPr>
              <w:fldChar w:fldCharType="end"/>
            </w:r>
          </w:hyperlink>
        </w:p>
        <w:p w14:paraId="58BF47DB" w14:textId="12227AE0"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3" w:history="1">
            <w:r w:rsidR="00014ADF" w:rsidRPr="00014ADF">
              <w:rPr>
                <w:rStyle w:val="Hyperlink"/>
                <w:rFonts w:ascii="Times New Roman" w:hAnsi="Times New Roman" w:cs="Times New Roman"/>
                <w:noProof/>
                <w:sz w:val="28"/>
                <w:szCs w:val="28"/>
              </w:rPr>
              <w:t>1.3</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Бизнес-модели в современном бизнесе и их выбор</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_Toc169255133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14</w:t>
            </w:r>
            <w:r w:rsidR="00014ADF" w:rsidRPr="00014ADF">
              <w:rPr>
                <w:rFonts w:ascii="Times New Roman" w:hAnsi="Times New Roman" w:cs="Times New Roman"/>
                <w:noProof/>
                <w:webHidden/>
                <w:sz w:val="28"/>
                <w:szCs w:val="28"/>
              </w:rPr>
              <w:fldChar w:fldCharType="end"/>
            </w:r>
          </w:hyperlink>
        </w:p>
        <w:p w14:paraId="3D348E60" w14:textId="2AEE899B"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4" w:history="1">
            <w:r w:rsidR="00014ADF" w:rsidRPr="00014ADF">
              <w:rPr>
                <w:rStyle w:val="Hyperlink"/>
                <w:rFonts w:ascii="Times New Roman" w:hAnsi="Times New Roman" w:cs="Times New Roman"/>
                <w:noProof/>
                <w:sz w:val="28"/>
                <w:szCs w:val="28"/>
              </w:rPr>
              <w:t>Глава 2. Исследование возможности осуществления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_Toc169255134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17</w:t>
            </w:r>
            <w:r w:rsidR="00014ADF" w:rsidRPr="00014ADF">
              <w:rPr>
                <w:rFonts w:ascii="Times New Roman" w:hAnsi="Times New Roman" w:cs="Times New Roman"/>
                <w:noProof/>
                <w:webHidden/>
                <w:sz w:val="28"/>
                <w:szCs w:val="28"/>
              </w:rPr>
              <w:fldChar w:fldCharType="end"/>
            </w:r>
          </w:hyperlink>
        </w:p>
        <w:p w14:paraId="2446CF58" w14:textId="2726347A"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5" w:history="1">
            <w:r w:rsidR="00014ADF" w:rsidRPr="00014ADF">
              <w:rPr>
                <w:rStyle w:val="Hyperlink"/>
                <w:rFonts w:ascii="Times New Roman" w:hAnsi="Times New Roman" w:cs="Times New Roman"/>
                <w:noProof/>
                <w:sz w:val="28"/>
                <w:szCs w:val="28"/>
              </w:rPr>
              <w:t>2.1</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Основные характеристики продукции стартапа.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_Toc169255135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17</w:t>
            </w:r>
            <w:r w:rsidR="00014ADF" w:rsidRPr="00014ADF">
              <w:rPr>
                <w:rFonts w:ascii="Times New Roman" w:hAnsi="Times New Roman" w:cs="Times New Roman"/>
                <w:noProof/>
                <w:webHidden/>
                <w:sz w:val="28"/>
                <w:szCs w:val="28"/>
              </w:rPr>
              <w:fldChar w:fldCharType="end"/>
            </w:r>
          </w:hyperlink>
        </w:p>
        <w:p w14:paraId="4B8D2DF9" w14:textId="073210D8"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6" w:history="1">
            <w:r w:rsidR="00014ADF" w:rsidRPr="00014ADF">
              <w:rPr>
                <w:rStyle w:val="Hyperlink"/>
                <w:rFonts w:ascii="Times New Roman" w:hAnsi="Times New Roman" w:cs="Times New Roman"/>
                <w:noProof/>
                <w:sz w:val="28"/>
                <w:szCs w:val="28"/>
              </w:rPr>
              <w:t>2.2</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Анализ внешней среды стартапа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_Toc169255136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20</w:t>
            </w:r>
            <w:r w:rsidR="00014ADF" w:rsidRPr="00014ADF">
              <w:rPr>
                <w:rFonts w:ascii="Times New Roman" w:hAnsi="Times New Roman" w:cs="Times New Roman"/>
                <w:noProof/>
                <w:webHidden/>
                <w:sz w:val="28"/>
                <w:szCs w:val="28"/>
              </w:rPr>
              <w:fldChar w:fldCharType="end"/>
            </w:r>
          </w:hyperlink>
        </w:p>
        <w:p w14:paraId="02297C7B" w14:textId="1C381CBE"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7" w:history="1">
            <w:r w:rsidR="00014ADF" w:rsidRPr="00014ADF">
              <w:rPr>
                <w:rStyle w:val="Hyperlink"/>
                <w:rFonts w:ascii="Times New Roman" w:hAnsi="Times New Roman" w:cs="Times New Roman"/>
                <w:noProof/>
                <w:sz w:val="28"/>
                <w:szCs w:val="28"/>
              </w:rPr>
              <w:t>2.3</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Анализ потенциальных потребителей</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_Toc169255137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27</w:t>
            </w:r>
            <w:r w:rsidR="00014ADF" w:rsidRPr="00014ADF">
              <w:rPr>
                <w:rFonts w:ascii="Times New Roman" w:hAnsi="Times New Roman" w:cs="Times New Roman"/>
                <w:noProof/>
                <w:webHidden/>
                <w:sz w:val="28"/>
                <w:szCs w:val="28"/>
              </w:rPr>
              <w:fldChar w:fldCharType="end"/>
            </w:r>
          </w:hyperlink>
        </w:p>
        <w:p w14:paraId="0C99380E" w14:textId="0C47AEA0"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8" w:history="1">
            <w:r w:rsidR="00014ADF" w:rsidRPr="00014ADF">
              <w:rPr>
                <w:rStyle w:val="Hyperlink"/>
                <w:rFonts w:ascii="Times New Roman" w:hAnsi="Times New Roman" w:cs="Times New Roman"/>
                <w:noProof/>
                <w:sz w:val="28"/>
                <w:szCs w:val="28"/>
              </w:rPr>
              <w:t>2.4</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Обоснование бизнес-модели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_Toc169255138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30</w:t>
            </w:r>
            <w:r w:rsidR="00014ADF" w:rsidRPr="00014ADF">
              <w:rPr>
                <w:rFonts w:ascii="Times New Roman" w:hAnsi="Times New Roman" w:cs="Times New Roman"/>
                <w:noProof/>
                <w:webHidden/>
                <w:sz w:val="28"/>
                <w:szCs w:val="28"/>
              </w:rPr>
              <w:fldChar w:fldCharType="end"/>
            </w:r>
          </w:hyperlink>
        </w:p>
        <w:p w14:paraId="6D081B7F" w14:textId="4F3657FF"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39" w:history="1">
            <w:r w:rsidR="00014ADF" w:rsidRPr="00014ADF">
              <w:rPr>
                <w:rStyle w:val="Hyperlink"/>
                <w:rFonts w:ascii="Times New Roman" w:hAnsi="Times New Roman" w:cs="Times New Roman"/>
                <w:noProof/>
                <w:sz w:val="28"/>
                <w:szCs w:val="28"/>
              </w:rPr>
              <w:t xml:space="preserve">Глава 3. Разработка проекта создания приложения «StreetFoot </w:t>
            </w:r>
            <w:r w:rsidR="00014ADF" w:rsidRPr="00014ADF">
              <w:rPr>
                <w:rStyle w:val="Hyperlink"/>
                <w:rFonts w:ascii="Times New Roman" w:hAnsi="Times New Roman" w:cs="Times New Roman"/>
                <w:noProof/>
                <w:sz w:val="28"/>
                <w:szCs w:val="28"/>
                <w:lang w:val="en-US"/>
              </w:rPr>
              <w:t>Finder</w:t>
            </w:r>
            <w:r w:rsidR="00014ADF" w:rsidRPr="00014ADF">
              <w:rPr>
                <w:rStyle w:val="Hyperlink"/>
                <w:rFonts w:ascii="Times New Roman" w:hAnsi="Times New Roman" w:cs="Times New Roman"/>
                <w:noProof/>
                <w:sz w:val="28"/>
                <w:szCs w:val="28"/>
              </w:rPr>
              <w:t>»</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_Toc169255139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34</w:t>
            </w:r>
            <w:r w:rsidR="00014ADF" w:rsidRPr="00014ADF">
              <w:rPr>
                <w:rFonts w:ascii="Times New Roman" w:hAnsi="Times New Roman" w:cs="Times New Roman"/>
                <w:noProof/>
                <w:webHidden/>
                <w:sz w:val="28"/>
                <w:szCs w:val="28"/>
              </w:rPr>
              <w:fldChar w:fldCharType="end"/>
            </w:r>
          </w:hyperlink>
        </w:p>
        <w:p w14:paraId="6B13C0A0" w14:textId="739656A0"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0" w:history="1">
            <w:r w:rsidR="00014ADF" w:rsidRPr="00014ADF">
              <w:rPr>
                <w:rStyle w:val="Hyperlink"/>
                <w:rFonts w:ascii="Times New Roman" w:hAnsi="Times New Roman" w:cs="Times New Roman"/>
                <w:noProof/>
                <w:sz w:val="28"/>
                <w:szCs w:val="28"/>
              </w:rPr>
              <w:t>3.1</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Организационная структура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_Toc169255140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34</w:t>
            </w:r>
            <w:r w:rsidR="00014ADF" w:rsidRPr="00014ADF">
              <w:rPr>
                <w:rFonts w:ascii="Times New Roman" w:hAnsi="Times New Roman" w:cs="Times New Roman"/>
                <w:noProof/>
                <w:webHidden/>
                <w:sz w:val="28"/>
                <w:szCs w:val="28"/>
              </w:rPr>
              <w:fldChar w:fldCharType="end"/>
            </w:r>
          </w:hyperlink>
        </w:p>
        <w:p w14:paraId="6FD1A173" w14:textId="1DE4DEA0"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1" w:history="1">
            <w:r w:rsidR="00014ADF" w:rsidRPr="00014ADF">
              <w:rPr>
                <w:rStyle w:val="Hyperlink"/>
                <w:rFonts w:ascii="Times New Roman" w:hAnsi="Times New Roman" w:cs="Times New Roman"/>
                <w:noProof/>
                <w:sz w:val="28"/>
                <w:szCs w:val="28"/>
              </w:rPr>
              <w:t>3.2</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План реализации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_Toc169255141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35</w:t>
            </w:r>
            <w:r w:rsidR="00014ADF" w:rsidRPr="00014ADF">
              <w:rPr>
                <w:rFonts w:ascii="Times New Roman" w:hAnsi="Times New Roman" w:cs="Times New Roman"/>
                <w:noProof/>
                <w:webHidden/>
                <w:sz w:val="28"/>
                <w:szCs w:val="28"/>
              </w:rPr>
              <w:fldChar w:fldCharType="end"/>
            </w:r>
          </w:hyperlink>
        </w:p>
        <w:p w14:paraId="582BA533" w14:textId="3FE7F0BB"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2" w:history="1">
            <w:r w:rsidR="00014ADF" w:rsidRPr="00014ADF">
              <w:rPr>
                <w:rStyle w:val="Hyperlink"/>
                <w:rFonts w:ascii="Times New Roman" w:hAnsi="Times New Roman" w:cs="Times New Roman"/>
                <w:noProof/>
                <w:sz w:val="28"/>
                <w:szCs w:val="28"/>
              </w:rPr>
              <w:t>3.3</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Маркетинговый план</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_Toc169255142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39</w:t>
            </w:r>
            <w:r w:rsidR="00014ADF" w:rsidRPr="00014ADF">
              <w:rPr>
                <w:rFonts w:ascii="Times New Roman" w:hAnsi="Times New Roman" w:cs="Times New Roman"/>
                <w:noProof/>
                <w:webHidden/>
                <w:sz w:val="28"/>
                <w:szCs w:val="28"/>
              </w:rPr>
              <w:fldChar w:fldCharType="end"/>
            </w:r>
          </w:hyperlink>
        </w:p>
        <w:p w14:paraId="1D6D6913" w14:textId="2F39E7DC"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3" w:history="1">
            <w:r w:rsidR="00014ADF" w:rsidRPr="00014ADF">
              <w:rPr>
                <w:rStyle w:val="Hyperlink"/>
                <w:rFonts w:ascii="Times New Roman" w:hAnsi="Times New Roman" w:cs="Times New Roman"/>
                <w:noProof/>
                <w:sz w:val="28"/>
                <w:szCs w:val="28"/>
              </w:rPr>
              <w:t>3.4</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Финансовый план и обоснование экономической эффективности</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_Toc169255143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43</w:t>
            </w:r>
            <w:r w:rsidR="00014ADF" w:rsidRPr="00014ADF">
              <w:rPr>
                <w:rFonts w:ascii="Times New Roman" w:hAnsi="Times New Roman" w:cs="Times New Roman"/>
                <w:noProof/>
                <w:webHidden/>
                <w:sz w:val="28"/>
                <w:szCs w:val="28"/>
              </w:rPr>
              <w:fldChar w:fldCharType="end"/>
            </w:r>
          </w:hyperlink>
        </w:p>
        <w:p w14:paraId="0964C5B0" w14:textId="05325CC6" w:rsidR="00014ADF" w:rsidRPr="00014ADF" w:rsidRDefault="00000000">
          <w:pPr>
            <w:pStyle w:val="TOC1"/>
            <w:tabs>
              <w:tab w:val="left" w:pos="720"/>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4" w:history="1">
            <w:r w:rsidR="00014ADF" w:rsidRPr="00014ADF">
              <w:rPr>
                <w:rStyle w:val="Hyperlink"/>
                <w:rFonts w:ascii="Times New Roman" w:hAnsi="Times New Roman" w:cs="Times New Roman"/>
                <w:noProof/>
                <w:sz w:val="28"/>
                <w:szCs w:val="28"/>
              </w:rPr>
              <w:t>3.5</w:t>
            </w:r>
            <w:r w:rsidR="00014ADF" w:rsidRPr="00014ADF">
              <w:rPr>
                <w:rFonts w:ascii="Times New Roman" w:eastAsiaTheme="minorEastAsia" w:hAnsi="Times New Roman" w:cs="Times New Roman"/>
                <w:noProof/>
                <w:kern w:val="2"/>
                <w:sz w:val="28"/>
                <w:szCs w:val="28"/>
                <w:lang w:eastAsia="ru-RU"/>
                <w14:ligatures w14:val="standardContextual"/>
              </w:rPr>
              <w:tab/>
            </w:r>
            <w:r w:rsidR="00014ADF" w:rsidRPr="00014ADF">
              <w:rPr>
                <w:rStyle w:val="Hyperlink"/>
                <w:rFonts w:ascii="Times New Roman" w:hAnsi="Times New Roman" w:cs="Times New Roman"/>
                <w:noProof/>
                <w:sz w:val="28"/>
                <w:szCs w:val="28"/>
              </w:rPr>
              <w:t>Риски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_Toc169255144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46</w:t>
            </w:r>
            <w:r w:rsidR="00014ADF" w:rsidRPr="00014ADF">
              <w:rPr>
                <w:rFonts w:ascii="Times New Roman" w:hAnsi="Times New Roman" w:cs="Times New Roman"/>
                <w:noProof/>
                <w:webHidden/>
                <w:sz w:val="28"/>
                <w:szCs w:val="28"/>
              </w:rPr>
              <w:fldChar w:fldCharType="end"/>
            </w:r>
          </w:hyperlink>
        </w:p>
        <w:p w14:paraId="7A00A4DC" w14:textId="207B20D7"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5" w:history="1">
            <w:r w:rsidR="00014ADF" w:rsidRPr="00014ADF">
              <w:rPr>
                <w:rStyle w:val="Hyperlink"/>
                <w:rFonts w:ascii="Times New Roman" w:hAnsi="Times New Roman" w:cs="Times New Roman"/>
                <w:noProof/>
                <w:sz w:val="28"/>
                <w:szCs w:val="28"/>
              </w:rPr>
              <w:t>Заключение.</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_Toc169255145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48</w:t>
            </w:r>
            <w:r w:rsidR="00014ADF" w:rsidRPr="00014ADF">
              <w:rPr>
                <w:rFonts w:ascii="Times New Roman" w:hAnsi="Times New Roman" w:cs="Times New Roman"/>
                <w:noProof/>
                <w:webHidden/>
                <w:sz w:val="28"/>
                <w:szCs w:val="28"/>
              </w:rPr>
              <w:fldChar w:fldCharType="end"/>
            </w:r>
          </w:hyperlink>
        </w:p>
        <w:p w14:paraId="05C18768" w14:textId="03150D63"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6" w:history="1">
            <w:r w:rsidR="00014ADF" w:rsidRPr="00014ADF">
              <w:rPr>
                <w:rStyle w:val="Hyperlink"/>
                <w:rFonts w:ascii="Times New Roman" w:hAnsi="Times New Roman" w:cs="Times New Roman"/>
                <w:noProof/>
                <w:sz w:val="28"/>
                <w:szCs w:val="28"/>
              </w:rPr>
              <w:t>Список использованной литературы:</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_Toc169255146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51</w:t>
            </w:r>
            <w:r w:rsidR="00014ADF" w:rsidRPr="00014ADF">
              <w:rPr>
                <w:rFonts w:ascii="Times New Roman" w:hAnsi="Times New Roman" w:cs="Times New Roman"/>
                <w:noProof/>
                <w:webHidden/>
                <w:sz w:val="28"/>
                <w:szCs w:val="28"/>
              </w:rPr>
              <w:fldChar w:fldCharType="end"/>
            </w:r>
          </w:hyperlink>
        </w:p>
        <w:p w14:paraId="6C746171" w14:textId="18C1DC24"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7" w:history="1">
            <w:r w:rsidR="00014ADF" w:rsidRPr="00014ADF">
              <w:rPr>
                <w:rStyle w:val="Hyperlink"/>
                <w:rFonts w:ascii="Times New Roman" w:hAnsi="Times New Roman" w:cs="Times New Roman"/>
                <w:noProof/>
                <w:sz w:val="28"/>
                <w:szCs w:val="28"/>
              </w:rPr>
              <w:t>Приложения</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_Toc169255147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56</w:t>
            </w:r>
            <w:r w:rsidR="00014ADF" w:rsidRPr="00014ADF">
              <w:rPr>
                <w:rFonts w:ascii="Times New Roman" w:hAnsi="Times New Roman" w:cs="Times New Roman"/>
                <w:noProof/>
                <w:webHidden/>
                <w:sz w:val="28"/>
                <w:szCs w:val="28"/>
              </w:rPr>
              <w:fldChar w:fldCharType="end"/>
            </w:r>
          </w:hyperlink>
        </w:p>
        <w:p w14:paraId="47CB22E3" w14:textId="3ED42737"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8" w:history="1">
            <w:r w:rsidR="00014ADF" w:rsidRPr="00014ADF">
              <w:rPr>
                <w:rStyle w:val="Hyperlink"/>
                <w:rFonts w:ascii="Times New Roman" w:hAnsi="Times New Roman" w:cs="Times New Roman"/>
                <w:noProof/>
                <w:sz w:val="28"/>
                <w:szCs w:val="28"/>
              </w:rPr>
              <w:t>Приложение 1. План продаж</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_Toc169255148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56</w:t>
            </w:r>
            <w:r w:rsidR="00014ADF" w:rsidRPr="00014ADF">
              <w:rPr>
                <w:rFonts w:ascii="Times New Roman" w:hAnsi="Times New Roman" w:cs="Times New Roman"/>
                <w:noProof/>
                <w:webHidden/>
                <w:sz w:val="28"/>
                <w:szCs w:val="28"/>
              </w:rPr>
              <w:fldChar w:fldCharType="end"/>
            </w:r>
          </w:hyperlink>
        </w:p>
        <w:p w14:paraId="57063B73" w14:textId="08161D00" w:rsidR="00014ADF" w:rsidRPr="00014ADF" w:rsidRDefault="00000000">
          <w:pPr>
            <w:pStyle w:val="TOC1"/>
            <w:tabs>
              <w:tab w:val="right" w:leader="dot" w:pos="9628"/>
            </w:tabs>
            <w:rPr>
              <w:rFonts w:ascii="Times New Roman" w:eastAsiaTheme="minorEastAsia" w:hAnsi="Times New Roman" w:cs="Times New Roman"/>
              <w:noProof/>
              <w:kern w:val="2"/>
              <w:sz w:val="28"/>
              <w:szCs w:val="28"/>
              <w:lang w:eastAsia="ru-RU"/>
              <w14:ligatures w14:val="standardContextual"/>
            </w:rPr>
          </w:pPr>
          <w:hyperlink w:anchor="_Toc169255149" w:history="1">
            <w:r w:rsidR="00014ADF" w:rsidRPr="00014ADF">
              <w:rPr>
                <w:rStyle w:val="Hyperlink"/>
                <w:rFonts w:ascii="Times New Roman" w:hAnsi="Times New Roman" w:cs="Times New Roman"/>
                <w:noProof/>
                <w:sz w:val="28"/>
                <w:szCs w:val="28"/>
              </w:rPr>
              <w:t>Приложение 2. Подробный финансовый план проекта</w:t>
            </w:r>
            <w:r w:rsidR="00014ADF" w:rsidRPr="00014ADF">
              <w:rPr>
                <w:rFonts w:ascii="Times New Roman" w:hAnsi="Times New Roman" w:cs="Times New Roman"/>
                <w:noProof/>
                <w:webHidden/>
                <w:sz w:val="28"/>
                <w:szCs w:val="28"/>
              </w:rPr>
              <w:tab/>
            </w:r>
            <w:r w:rsidR="00014ADF" w:rsidRPr="00014ADF">
              <w:rPr>
                <w:rFonts w:ascii="Times New Roman" w:hAnsi="Times New Roman" w:cs="Times New Roman"/>
                <w:noProof/>
                <w:webHidden/>
                <w:sz w:val="28"/>
                <w:szCs w:val="28"/>
              </w:rPr>
              <w:fldChar w:fldCharType="begin"/>
            </w:r>
            <w:r w:rsidR="00014ADF" w:rsidRPr="00014ADF">
              <w:rPr>
                <w:rFonts w:ascii="Times New Roman" w:hAnsi="Times New Roman" w:cs="Times New Roman"/>
                <w:noProof/>
                <w:webHidden/>
                <w:sz w:val="28"/>
                <w:szCs w:val="28"/>
              </w:rPr>
              <w:instrText xml:space="preserve"> PAGEREF _Toc169255149 \h </w:instrText>
            </w:r>
            <w:r w:rsidR="00014ADF" w:rsidRPr="00014ADF">
              <w:rPr>
                <w:rFonts w:ascii="Times New Roman" w:hAnsi="Times New Roman" w:cs="Times New Roman"/>
                <w:noProof/>
                <w:webHidden/>
                <w:sz w:val="28"/>
                <w:szCs w:val="28"/>
              </w:rPr>
            </w:r>
            <w:r w:rsidR="00014ADF" w:rsidRPr="00014ADF">
              <w:rPr>
                <w:rFonts w:ascii="Times New Roman" w:hAnsi="Times New Roman" w:cs="Times New Roman"/>
                <w:noProof/>
                <w:webHidden/>
                <w:sz w:val="28"/>
                <w:szCs w:val="28"/>
              </w:rPr>
              <w:fldChar w:fldCharType="separate"/>
            </w:r>
            <w:r w:rsidR="00014ADF" w:rsidRPr="00014ADF">
              <w:rPr>
                <w:rFonts w:ascii="Times New Roman" w:hAnsi="Times New Roman" w:cs="Times New Roman"/>
                <w:noProof/>
                <w:webHidden/>
                <w:sz w:val="28"/>
                <w:szCs w:val="28"/>
              </w:rPr>
              <w:t>58</w:t>
            </w:r>
            <w:r w:rsidR="00014ADF" w:rsidRPr="00014ADF">
              <w:rPr>
                <w:rFonts w:ascii="Times New Roman" w:hAnsi="Times New Roman" w:cs="Times New Roman"/>
                <w:noProof/>
                <w:webHidden/>
                <w:sz w:val="28"/>
                <w:szCs w:val="28"/>
              </w:rPr>
              <w:fldChar w:fldCharType="end"/>
            </w:r>
          </w:hyperlink>
        </w:p>
        <w:p w14:paraId="298212D5" w14:textId="25239494" w:rsidR="00841573" w:rsidRPr="00014ADF" w:rsidRDefault="00014ADF" w:rsidP="006B24E1">
          <w:pPr>
            <w:spacing w:line="360" w:lineRule="auto"/>
            <w:rPr>
              <w:sz w:val="28"/>
              <w:szCs w:val="28"/>
            </w:rPr>
          </w:pPr>
          <w:r w:rsidRPr="00014ADF">
            <w:rPr>
              <w:rFonts w:eastAsiaTheme="minorHAnsi"/>
              <w:sz w:val="28"/>
              <w:szCs w:val="28"/>
              <w:lang w:eastAsia="en-US"/>
            </w:rPr>
            <w:fldChar w:fldCharType="end"/>
          </w:r>
        </w:p>
      </w:sdtContent>
    </w:sdt>
    <w:p w14:paraId="598FF1BB" w14:textId="77777777" w:rsidR="005B55F8" w:rsidRPr="00014ADF" w:rsidRDefault="005B55F8">
      <w:pPr>
        <w:rPr>
          <w:b/>
          <w:bCs/>
          <w:color w:val="000000"/>
          <w:sz w:val="28"/>
          <w:szCs w:val="28"/>
          <w:shd w:val="clear" w:color="auto" w:fill="FFFFFF"/>
        </w:rPr>
      </w:pPr>
      <w:r w:rsidRPr="00014ADF">
        <w:rPr>
          <w:b/>
          <w:bCs/>
          <w:color w:val="000000"/>
          <w:sz w:val="28"/>
          <w:szCs w:val="28"/>
          <w:shd w:val="clear" w:color="auto" w:fill="FFFFFF"/>
        </w:rPr>
        <w:br w:type="page"/>
      </w:r>
    </w:p>
    <w:p w14:paraId="5445029F" w14:textId="7C761852" w:rsidR="00FE5DF6" w:rsidRPr="00DD3545" w:rsidRDefault="00FE5DF6" w:rsidP="00DD3545">
      <w:pPr>
        <w:pStyle w:val="Heading1"/>
      </w:pPr>
      <w:bookmarkStart w:id="1" w:name="_Toc169255129"/>
      <w:r w:rsidRPr="00DD3545">
        <w:lastRenderedPageBreak/>
        <w:t>Введение</w:t>
      </w:r>
      <w:bookmarkEnd w:id="1"/>
    </w:p>
    <w:p w14:paraId="22811B48" w14:textId="77777777" w:rsidR="00F31FBB" w:rsidRPr="00DB734D" w:rsidRDefault="00F31FBB" w:rsidP="005B55F8">
      <w:pPr>
        <w:spacing w:line="360" w:lineRule="auto"/>
        <w:ind w:firstLine="709"/>
        <w:jc w:val="center"/>
        <w:rPr>
          <w:b/>
          <w:bCs/>
        </w:rPr>
      </w:pPr>
    </w:p>
    <w:p w14:paraId="06C91CEC" w14:textId="77777777" w:rsidR="00F3554D" w:rsidRPr="004B7587" w:rsidRDefault="00FE5DF6" w:rsidP="005B55F8">
      <w:pPr>
        <w:pStyle w:val="1"/>
      </w:pPr>
      <w:r w:rsidRPr="004B7587">
        <w:t>Одним из наиболее востребованных и распространенных видов уличного спорта является уличный футбол. Инфраструктура для его развития во многих городах страны, особенно в Москве, достаточно развита. Это проявляется в повсеместном наличии футбольных площадок во дворах жилых домов, в том числе хорошо оборудованных («коробок»).</w:t>
      </w:r>
    </w:p>
    <w:p w14:paraId="0668329E" w14:textId="104D7689" w:rsidR="00FE5DF6" w:rsidRPr="00FE5DF6" w:rsidRDefault="00FE5DF6" w:rsidP="005B55F8">
      <w:pPr>
        <w:pStyle w:val="1"/>
        <w:rPr>
          <w:sz w:val="24"/>
          <w:szCs w:val="24"/>
        </w:rPr>
      </w:pPr>
      <w:r w:rsidRPr="00FE5DF6">
        <w:t>Такая инфраструктурная обеспеченность создает благоприятные условия для занятий уличным футболом и способствует его популяризации среди населения. Более того, уличный футбол имеет ряд преимуществ перед организованными футбольными секциями: доступность, бесплатность, гибкость и социальный аспект.</w:t>
      </w:r>
    </w:p>
    <w:p w14:paraId="20C60065" w14:textId="4D827BD2" w:rsidR="00FE5DF6" w:rsidRPr="00FE5DF6" w:rsidRDefault="00FE5DF6" w:rsidP="005B55F8">
      <w:pPr>
        <w:pStyle w:val="1"/>
        <w:rPr>
          <w:sz w:val="24"/>
          <w:szCs w:val="24"/>
        </w:rPr>
      </w:pPr>
      <w:r w:rsidRPr="00FE5DF6">
        <w:rPr>
          <w:color w:val="000000"/>
        </w:rPr>
        <w:t>Футбол является одним из наиболее популярных видов спорта в России, и многие граждане страны начинают играть в него с раннего детства. Однако особенности городской жизни могут затруднять коммуникацию между жителями, что приводит к проблемам с поиском игроков для игры в футбол.</w:t>
      </w:r>
    </w:p>
    <w:p w14:paraId="6709DAD0" w14:textId="77777777" w:rsidR="00FE5DF6" w:rsidRPr="00FE5DF6" w:rsidRDefault="00FE5DF6" w:rsidP="005B55F8">
      <w:pPr>
        <w:pStyle w:val="1"/>
        <w:rPr>
          <w:sz w:val="24"/>
          <w:szCs w:val="24"/>
        </w:rPr>
      </w:pPr>
      <w:r w:rsidRPr="00FE5DF6">
        <w:rPr>
          <w:color w:val="000000"/>
        </w:rPr>
        <w:t>Данная проблема особенно актуальна в крупных городах, где высокая плотность населения сочетается с ограниченным количеством свободного времени у жителей. В таких условиях поиск единомышленников для занятий спортом может быть затруднительным, что снижает доступность футбола для горожан.</w:t>
      </w:r>
    </w:p>
    <w:p w14:paraId="55CE18DB" w14:textId="7CF83A09" w:rsidR="00FE5DF6" w:rsidRPr="00FE5DF6" w:rsidRDefault="00FE5DF6" w:rsidP="005B55F8">
      <w:pPr>
        <w:pStyle w:val="1"/>
        <w:rPr>
          <w:sz w:val="24"/>
          <w:szCs w:val="24"/>
        </w:rPr>
      </w:pPr>
      <w:r w:rsidRPr="00FE5DF6">
        <w:rPr>
          <w:color w:val="000000"/>
        </w:rPr>
        <w:t>Решить эту проблему призван данный проект, который направлен на создание удобной и эффективной платформы для поиска игроков в футбол. Проект позволит пользователям находить единомышленников, формировать команды и организовывать игры в удобное для них время и место.</w:t>
      </w:r>
    </w:p>
    <w:p w14:paraId="5E9C6F03" w14:textId="77777777" w:rsidR="00FE5DF6" w:rsidRPr="00FE5DF6" w:rsidRDefault="00FE5DF6" w:rsidP="005B55F8">
      <w:pPr>
        <w:pStyle w:val="1"/>
        <w:rPr>
          <w:sz w:val="24"/>
          <w:szCs w:val="24"/>
        </w:rPr>
      </w:pPr>
      <w:r w:rsidRPr="00FE5DF6">
        <w:t>Таким образом, актуальность данного проекта обусловлена необходимостью преодоления коммуникационных барьеров в городской среде и повышения доступности занятий футболом для жителей городов.</w:t>
      </w:r>
    </w:p>
    <w:p w14:paraId="6B860BFE" w14:textId="2D389BED" w:rsidR="004B7587" w:rsidRPr="00DB734D" w:rsidRDefault="00FE5DF6" w:rsidP="005B55F8">
      <w:pPr>
        <w:pStyle w:val="1"/>
      </w:pPr>
      <w:r w:rsidRPr="00FE5DF6">
        <w:lastRenderedPageBreak/>
        <w:t>Объект исследования — компания, занимающаяся разработкой приложения для поиска игроков в футбол.</w:t>
      </w:r>
    </w:p>
    <w:p w14:paraId="19F27399" w14:textId="6FC29209" w:rsidR="004B7587" w:rsidRPr="00DB734D" w:rsidRDefault="00FE5DF6" w:rsidP="005B55F8">
      <w:pPr>
        <w:pStyle w:val="1"/>
      </w:pPr>
      <w:r w:rsidRPr="00FE5DF6">
        <w:t>Предмет исследования — возможность развития данного стартапа, занимающегося разработкой приложения для поиска игроков в футбол на российском рынке.</w:t>
      </w:r>
    </w:p>
    <w:p w14:paraId="45E4835D" w14:textId="06CC1AD9" w:rsidR="00DB734D" w:rsidRPr="0014021F" w:rsidRDefault="00FE5DF6" w:rsidP="005B55F8">
      <w:pPr>
        <w:pStyle w:val="1"/>
      </w:pPr>
      <w:r w:rsidRPr="00FE5DF6">
        <w:t>Цель настоящей работы — разработ</w:t>
      </w:r>
      <w:r w:rsidR="004F35E7">
        <w:t>ать комплексный</w:t>
      </w:r>
      <w:r w:rsidRPr="00FE5DF6">
        <w:t xml:space="preserve"> </w:t>
      </w:r>
      <w:r w:rsidR="004F35E7">
        <w:t>бизнес-план</w:t>
      </w:r>
      <w:r w:rsidRPr="00FE5DF6">
        <w:t xml:space="preserve"> </w:t>
      </w:r>
      <w:r w:rsidR="004F35E7">
        <w:t xml:space="preserve">по </w:t>
      </w:r>
      <w:r w:rsidR="0014021F">
        <w:t>созданию</w:t>
      </w:r>
      <w:r w:rsidR="004F35E7">
        <w:t xml:space="preserve"> и запуску </w:t>
      </w:r>
      <w:r w:rsidR="0014021F">
        <w:t xml:space="preserve">мобильного </w:t>
      </w:r>
      <w:proofErr w:type="gramStart"/>
      <w:r w:rsidR="0014021F">
        <w:t xml:space="preserve">приложения </w:t>
      </w:r>
      <w:r w:rsidR="0014021F" w:rsidRPr="0014021F">
        <w:t xml:space="preserve"> </w:t>
      </w:r>
      <w:r w:rsidR="0014021F">
        <w:t>«</w:t>
      </w:r>
      <w:proofErr w:type="spellStart"/>
      <w:proofErr w:type="gramEnd"/>
      <w:r w:rsidR="0014021F">
        <w:rPr>
          <w:lang w:val="en-US"/>
        </w:rPr>
        <w:t>StreetFoot</w:t>
      </w:r>
      <w:proofErr w:type="spellEnd"/>
      <w:r w:rsidR="0014021F" w:rsidRPr="0014021F">
        <w:t xml:space="preserve"> </w:t>
      </w:r>
      <w:r w:rsidR="0014021F">
        <w:rPr>
          <w:lang w:val="en-US"/>
        </w:rPr>
        <w:t>Finder</w:t>
      </w:r>
      <w:r w:rsidR="0014021F">
        <w:t>»</w:t>
      </w:r>
      <w:r w:rsidR="0014021F" w:rsidRPr="0014021F">
        <w:t xml:space="preserve"> </w:t>
      </w:r>
      <w:r w:rsidR="0014021F" w:rsidRPr="00FE5DF6">
        <w:rPr>
          <w:color w:val="000000"/>
        </w:rPr>
        <w:t>в сфере интернет-бизнеса</w:t>
      </w:r>
      <w:r w:rsidR="0014021F">
        <w:rPr>
          <w:color w:val="000000"/>
        </w:rPr>
        <w:t>.</w:t>
      </w:r>
    </w:p>
    <w:p w14:paraId="6CBA5A21" w14:textId="77777777" w:rsidR="003B297F" w:rsidRPr="004B7587" w:rsidRDefault="003B297F" w:rsidP="005B55F8">
      <w:pPr>
        <w:pStyle w:val="1"/>
      </w:pPr>
    </w:p>
    <w:p w14:paraId="110302C9" w14:textId="77777777" w:rsidR="00FE5DF6" w:rsidRPr="00FE5DF6" w:rsidRDefault="00FE5DF6" w:rsidP="005B55F8">
      <w:pPr>
        <w:pStyle w:val="1"/>
        <w:rPr>
          <w:sz w:val="24"/>
          <w:szCs w:val="24"/>
        </w:rPr>
      </w:pPr>
      <w:r w:rsidRPr="00FE5DF6">
        <w:t>Для достижения этой цели нам потребуется выполнить следующие задачи:</w:t>
      </w:r>
    </w:p>
    <w:p w14:paraId="3B8E9B7B" w14:textId="77777777" w:rsidR="00FE5DF6" w:rsidRPr="00FE5DF6" w:rsidRDefault="00FE5DF6" w:rsidP="005B55F8">
      <w:pPr>
        <w:pStyle w:val="1"/>
        <w:numPr>
          <w:ilvl w:val="0"/>
          <w:numId w:val="10"/>
        </w:numPr>
        <w:rPr>
          <w:sz w:val="34"/>
          <w:szCs w:val="34"/>
        </w:rPr>
      </w:pPr>
      <w:r w:rsidRPr="00FE5DF6">
        <w:t>Описать основные особенности продукта, сформулировать уникальное торговое предложение;</w:t>
      </w:r>
    </w:p>
    <w:p w14:paraId="68EF9BF1" w14:textId="77777777" w:rsidR="00FE5DF6" w:rsidRPr="00FE5DF6" w:rsidRDefault="00FE5DF6" w:rsidP="005B55F8">
      <w:pPr>
        <w:pStyle w:val="1"/>
        <w:numPr>
          <w:ilvl w:val="0"/>
          <w:numId w:val="10"/>
        </w:numPr>
        <w:rPr>
          <w:sz w:val="34"/>
          <w:szCs w:val="34"/>
        </w:rPr>
      </w:pPr>
      <w:r w:rsidRPr="00FE5DF6">
        <w:t>Проанализировать рынок сбыта и составить прогноз продаж;</w:t>
      </w:r>
    </w:p>
    <w:p w14:paraId="4B3E59B9" w14:textId="77777777" w:rsidR="00FE5DF6" w:rsidRPr="00FE5DF6" w:rsidRDefault="00FE5DF6" w:rsidP="005B55F8">
      <w:pPr>
        <w:pStyle w:val="1"/>
        <w:numPr>
          <w:ilvl w:val="0"/>
          <w:numId w:val="10"/>
        </w:numPr>
        <w:rPr>
          <w:sz w:val="34"/>
          <w:szCs w:val="34"/>
        </w:rPr>
      </w:pPr>
      <w:r w:rsidRPr="00FE5DF6">
        <w:t>Выделить конкурентов и провести конкурентный анализ для стартапа;</w:t>
      </w:r>
    </w:p>
    <w:p w14:paraId="3204DAA3" w14:textId="77777777" w:rsidR="00FE5DF6" w:rsidRPr="00FE5DF6" w:rsidRDefault="00FE5DF6" w:rsidP="005B55F8">
      <w:pPr>
        <w:pStyle w:val="1"/>
        <w:numPr>
          <w:ilvl w:val="0"/>
          <w:numId w:val="10"/>
        </w:numPr>
        <w:rPr>
          <w:sz w:val="34"/>
          <w:szCs w:val="34"/>
        </w:rPr>
      </w:pPr>
      <w:r w:rsidRPr="00FE5DF6">
        <w:t>Сформулировать маркетинговый план;</w:t>
      </w:r>
    </w:p>
    <w:p w14:paraId="7F445D2D" w14:textId="77777777" w:rsidR="00FE5DF6" w:rsidRPr="00FE5DF6" w:rsidRDefault="00FE5DF6" w:rsidP="005B55F8">
      <w:pPr>
        <w:pStyle w:val="1"/>
        <w:numPr>
          <w:ilvl w:val="0"/>
          <w:numId w:val="10"/>
        </w:numPr>
        <w:rPr>
          <w:sz w:val="34"/>
          <w:szCs w:val="34"/>
        </w:rPr>
      </w:pPr>
      <w:r w:rsidRPr="00FE5DF6">
        <w:t>Описать план производства и организационный компонент для будущей компании;</w:t>
      </w:r>
    </w:p>
    <w:p w14:paraId="7CB78FDD" w14:textId="77777777" w:rsidR="00FE5DF6" w:rsidRPr="00FE5DF6" w:rsidRDefault="00FE5DF6" w:rsidP="005B55F8">
      <w:pPr>
        <w:pStyle w:val="1"/>
        <w:numPr>
          <w:ilvl w:val="0"/>
          <w:numId w:val="10"/>
        </w:numPr>
        <w:rPr>
          <w:sz w:val="34"/>
          <w:szCs w:val="34"/>
        </w:rPr>
      </w:pPr>
      <w:r w:rsidRPr="00FE5DF6">
        <w:t>Провести анализ рисков для стартапа;</w:t>
      </w:r>
    </w:p>
    <w:p w14:paraId="29170FB1" w14:textId="77777777" w:rsidR="00FE5DF6" w:rsidRPr="00FE5DF6" w:rsidRDefault="00FE5DF6" w:rsidP="005B55F8">
      <w:pPr>
        <w:pStyle w:val="1"/>
        <w:numPr>
          <w:ilvl w:val="0"/>
          <w:numId w:val="10"/>
        </w:numPr>
        <w:rPr>
          <w:sz w:val="34"/>
          <w:szCs w:val="34"/>
        </w:rPr>
      </w:pPr>
      <w:r w:rsidRPr="00FE5DF6">
        <w:t>Составить финансовую модель для проекта.</w:t>
      </w:r>
    </w:p>
    <w:p w14:paraId="74C1BD42" w14:textId="77777777" w:rsidR="00FE5DF6" w:rsidRPr="00FE5DF6" w:rsidRDefault="00FE5DF6" w:rsidP="005B55F8">
      <w:pPr>
        <w:pStyle w:val="1"/>
        <w:rPr>
          <w:sz w:val="24"/>
          <w:szCs w:val="24"/>
        </w:rPr>
      </w:pPr>
      <w:r w:rsidRPr="00FE5DF6">
        <w:t>При написании данной работы были использованы следующие методы исследования: математические, в том числе статистические методы исследования; анализ конъюнктуры рынка и конкурентной среды; финансовое моделирование и прогнозирование.</w:t>
      </w:r>
    </w:p>
    <w:p w14:paraId="47868383" w14:textId="7EC3D8B8" w:rsidR="00FE5DF6" w:rsidRPr="00FE5DF6" w:rsidRDefault="00024BA4" w:rsidP="005B55F8">
      <w:pPr>
        <w:pStyle w:val="1"/>
        <w:rPr>
          <w:sz w:val="24"/>
          <w:szCs w:val="24"/>
        </w:rPr>
      </w:pPr>
      <w:r>
        <w:t>Выпускная квалификационная работа</w:t>
      </w:r>
      <w:r w:rsidR="00FE5DF6" w:rsidRPr="00FE5DF6">
        <w:t xml:space="preserve"> состоит из введения, глав бизнес-плана, включающих анализ рынка и конкурентов, маркетинговый план, план производства и организационный компонент, анализ рисков, финансовую модель, заключения и приложения.</w:t>
      </w:r>
    </w:p>
    <w:p w14:paraId="7E90BFD5" w14:textId="77777777" w:rsidR="00FE5DF6" w:rsidRPr="005B55F8" w:rsidRDefault="00FE5DF6" w:rsidP="00DD3545">
      <w:pPr>
        <w:pStyle w:val="Heading1"/>
        <w:jc w:val="left"/>
        <w:rPr>
          <w:sz w:val="24"/>
          <w:szCs w:val="24"/>
        </w:rPr>
      </w:pPr>
      <w:bookmarkStart w:id="2" w:name="_Toc169255130"/>
      <w:r w:rsidRPr="005B55F8">
        <w:lastRenderedPageBreak/>
        <w:t>Глава 1. Теоретические основы разработки стартапа</w:t>
      </w:r>
      <w:bookmarkEnd w:id="2"/>
    </w:p>
    <w:p w14:paraId="121C5720" w14:textId="7C943BFA" w:rsidR="00FE5DF6" w:rsidRPr="00841573" w:rsidRDefault="00FE5DF6" w:rsidP="00841573">
      <w:pPr>
        <w:pStyle w:val="Heading2"/>
      </w:pPr>
      <w:bookmarkStart w:id="3" w:name="_Toc169255131"/>
      <w:r w:rsidRPr="00841573">
        <w:t>Понятие стартапа и особенности его разработки</w:t>
      </w:r>
      <w:bookmarkEnd w:id="3"/>
    </w:p>
    <w:p w14:paraId="214F5C4A" w14:textId="77777777" w:rsidR="005B55F8" w:rsidRPr="005B55F8" w:rsidRDefault="005B55F8" w:rsidP="005B55F8">
      <w:pPr>
        <w:pStyle w:val="1"/>
        <w:ind w:left="1129" w:firstLine="0"/>
        <w:rPr>
          <w:b/>
          <w:bCs/>
          <w:sz w:val="22"/>
          <w:szCs w:val="22"/>
        </w:rPr>
      </w:pPr>
    </w:p>
    <w:p w14:paraId="199B4845" w14:textId="2AA16DE6" w:rsidR="00FE5DF6" w:rsidRPr="00FE5DF6" w:rsidRDefault="00FE5DF6" w:rsidP="005B55F8">
      <w:pPr>
        <w:pStyle w:val="1"/>
      </w:pPr>
      <w:r w:rsidRPr="00FE5DF6">
        <w:t> В ходе развития экономики страны то и дело возникают новые компании и закрываются уже существующие, при этом известно, что большая часть последних – это вновь открытые компании, среди которых часто встречаются стартапы</w:t>
      </w:r>
      <w:r w:rsidR="00A53630">
        <w:rPr>
          <w:rStyle w:val="FootnoteReference"/>
          <w:color w:val="000000"/>
        </w:rPr>
        <w:footnoteReference w:id="1"/>
      </w:r>
      <w:r w:rsidR="00F31FBB">
        <w:t>.</w:t>
      </w:r>
      <w:r w:rsidRPr="00FE5DF6">
        <w:t xml:space="preserve"> Последнее понятие получило в литературе множество различных определений, отражающих разные аспекты стоящего за этим понятием феномена. В английском языке «</w:t>
      </w:r>
      <w:proofErr w:type="spellStart"/>
      <w:r w:rsidRPr="00FE5DF6">
        <w:t>startup</w:t>
      </w:r>
      <w:proofErr w:type="spellEnd"/>
      <w:r w:rsidRPr="00FE5DF6">
        <w:t xml:space="preserve">» означает начало процесса, однако, не каждый начинающийся коммерческий бизнес-проект можно назвать стартапом. Так, согласно одному из распространённых определений, приведённых автором методологии </w:t>
      </w:r>
      <w:r w:rsidR="0044108D" w:rsidRPr="00FE5DF6">
        <w:t>«</w:t>
      </w:r>
      <w:r w:rsidRPr="00FE5DF6">
        <w:t>бережливого стартапа</w:t>
      </w:r>
      <w:r w:rsidR="0044108D">
        <w:t>»</w:t>
      </w:r>
      <w:r w:rsidRPr="00FE5DF6">
        <w:t xml:space="preserve"> Эриком Рисом, стартап – это </w:t>
      </w:r>
      <w:r w:rsidR="0044108D">
        <w:t>«</w:t>
      </w:r>
      <w:r w:rsidRPr="00FE5DF6">
        <w:t>вновь созданная организация, которая занимается разработкой новых товаров или услуг в условиях чрезвычайной неопределённости</w:t>
      </w:r>
      <w:r w:rsidR="0044108D">
        <w:t>»</w:t>
      </w:r>
      <w:r w:rsidR="00A53630">
        <w:rPr>
          <w:rStyle w:val="FootnoteReference"/>
          <w:color w:val="000000"/>
        </w:rPr>
        <w:footnoteReference w:id="2"/>
      </w:r>
      <w:r w:rsidRPr="00FE5DF6">
        <w:t>. По мнению автора, в стартапе существует три основных: первое-проблема, которую нужно решить, второе-клиенты, которые готовы заплатить за решение этой проблемы, и третье-способ решения этой проблемы.</w:t>
      </w:r>
    </w:p>
    <w:p w14:paraId="75304D83" w14:textId="787BF987" w:rsidR="00FE5DF6" w:rsidRPr="00FE5DF6" w:rsidRDefault="00FE5DF6" w:rsidP="005B55F8">
      <w:pPr>
        <w:pStyle w:val="1"/>
        <w:rPr>
          <w:sz w:val="24"/>
          <w:szCs w:val="24"/>
        </w:rPr>
      </w:pPr>
      <w:r w:rsidRPr="00FE5DF6">
        <w:t xml:space="preserve">Другое определение стартапа предполагает понимание данного термина как обозначающего компанию, которая </w:t>
      </w:r>
      <w:r w:rsidR="0044108D">
        <w:t>«</w:t>
      </w:r>
      <w:r w:rsidRPr="00FE5DF6">
        <w:t>имеет очень высокие коммерческие риски, но в случае успеха, даёт высокую и быструю прибыль</w:t>
      </w:r>
      <w:r w:rsidR="0044108D">
        <w:t>»</w:t>
      </w:r>
      <w:r w:rsidR="00A53630">
        <w:rPr>
          <w:rStyle w:val="FootnoteReference"/>
          <w:color w:val="000000"/>
        </w:rPr>
        <w:footnoteReference w:id="3"/>
      </w:r>
      <w:r w:rsidRPr="00FE5DF6">
        <w:t xml:space="preserve">. Наконец, один из наиболее известных авторов в данной области, Стив Бланк, определяет </w:t>
      </w:r>
      <w:r w:rsidRPr="00FE5DF6">
        <w:lastRenderedPageBreak/>
        <w:t xml:space="preserve">стартап как </w:t>
      </w:r>
      <w:r w:rsidR="0044108D">
        <w:t>«</w:t>
      </w:r>
      <w:r w:rsidRPr="00FE5DF6">
        <w:t>временную структуру, существующую с целью поиска воспроизводимой и расширяющейся бизнес-модели</w:t>
      </w:r>
      <w:r w:rsidR="0044108D">
        <w:t>»</w:t>
      </w:r>
      <w:r w:rsidR="00A53630">
        <w:rPr>
          <w:rStyle w:val="FootnoteReference"/>
          <w:color w:val="000000"/>
        </w:rPr>
        <w:footnoteReference w:id="4"/>
      </w:r>
      <w:r w:rsidR="00F31FBB">
        <w:t>.</w:t>
      </w:r>
    </w:p>
    <w:p w14:paraId="591AA19C" w14:textId="150FC205" w:rsidR="00FE5DF6" w:rsidRPr="00FE5DF6" w:rsidRDefault="00FE5DF6" w:rsidP="005B55F8">
      <w:pPr>
        <w:pStyle w:val="1"/>
        <w:rPr>
          <w:sz w:val="24"/>
          <w:szCs w:val="24"/>
        </w:rPr>
      </w:pPr>
      <w:r w:rsidRPr="00FE5DF6">
        <w:t xml:space="preserve">Так или иначе, мы можем выделить несколько основных отличительных признаков стартапа и сконструировать определение, включающее в себя основные аспекты вышеперечисленных. Итак, стартап можно определить как организацию на раннем этапе развития, созданную с целью роста и масштабирования, действующую в условиях большой неопределённости и связанную с высокими рисками, которые компенсируются высокой прибылью в случае успеха. Ключевым понятием в стартапе является </w:t>
      </w:r>
      <w:proofErr w:type="spellStart"/>
      <w:r w:rsidRPr="00FE5DF6">
        <w:t>иновационный</w:t>
      </w:r>
      <w:proofErr w:type="spellEnd"/>
      <w:r w:rsidRPr="00FE5DF6">
        <w:t xml:space="preserve"> эффект продукции или услуги. Основная цель стартапа-предоставление или улучшение уже имеющегося решения насущной проблемы</w:t>
      </w:r>
      <w:r w:rsidR="00F31FBB">
        <w:t xml:space="preserve"> </w:t>
      </w:r>
      <w:r w:rsidR="00F768F7">
        <w:rPr>
          <w:rStyle w:val="FootnoteReference"/>
          <w:color w:val="000000"/>
        </w:rPr>
        <w:footnoteReference w:id="5"/>
      </w:r>
      <w:r w:rsidR="00F31FBB">
        <w:t>.</w:t>
      </w:r>
    </w:p>
    <w:p w14:paraId="6DB6C3CC" w14:textId="18930546" w:rsidR="00FE5DF6" w:rsidRPr="00FE5DF6" w:rsidRDefault="00FE5DF6" w:rsidP="005B55F8">
      <w:pPr>
        <w:pStyle w:val="1"/>
        <w:rPr>
          <w:sz w:val="24"/>
          <w:szCs w:val="24"/>
        </w:rPr>
      </w:pPr>
      <w:r w:rsidRPr="00FE5DF6">
        <w:t>Стартапы сильно отличаются от традиционных организаций, что продиктовано их высокой неопределённостью среды, рисками и низким бюджетом. Основные отличительные характеристики стартапа приведены в таблице 1</w:t>
      </w:r>
      <w:r w:rsidR="00F31FBB">
        <w:t xml:space="preserve"> </w:t>
      </w:r>
      <w:r w:rsidR="00F768F7">
        <w:rPr>
          <w:rStyle w:val="FootnoteReference"/>
          <w:color w:val="000000"/>
        </w:rPr>
        <w:footnoteReference w:id="6"/>
      </w:r>
      <w:r w:rsidR="00F31FBB">
        <w:t>.</w:t>
      </w:r>
    </w:p>
    <w:p w14:paraId="1782590E" w14:textId="4DE5D436" w:rsidR="00FE5DF6" w:rsidRPr="00FE5DF6" w:rsidRDefault="00FE5DF6" w:rsidP="005B55F8">
      <w:pPr>
        <w:pStyle w:val="1"/>
        <w:rPr>
          <w:sz w:val="24"/>
          <w:szCs w:val="24"/>
        </w:rPr>
      </w:pPr>
      <w:r w:rsidRPr="00FE5DF6">
        <w:rPr>
          <w:color w:val="000000"/>
        </w:rPr>
        <w:t>Таблица 1</w:t>
      </w:r>
      <w:r w:rsidR="00547079">
        <w:rPr>
          <w:color w:val="000000"/>
        </w:rPr>
        <w:t xml:space="preserve"> </w:t>
      </w:r>
      <w:r w:rsidR="00547079" w:rsidRPr="00FE5DF6">
        <w:t>—</w:t>
      </w:r>
      <w:r w:rsidR="00DB734D">
        <w:rPr>
          <w:color w:val="000000"/>
        </w:rPr>
        <w:t xml:space="preserve"> </w:t>
      </w:r>
      <w:r w:rsidRPr="00FE5DF6">
        <w:rPr>
          <w:color w:val="000000"/>
        </w:rPr>
        <w:t>Отличительные характеристики стартапа.</w:t>
      </w:r>
    </w:p>
    <w:tbl>
      <w:tblPr>
        <w:tblW w:w="0" w:type="auto"/>
        <w:tblCellMar>
          <w:top w:w="15" w:type="dxa"/>
          <w:left w:w="15" w:type="dxa"/>
          <w:bottom w:w="15" w:type="dxa"/>
          <w:right w:w="15" w:type="dxa"/>
        </w:tblCellMar>
        <w:tblLook w:val="04A0" w:firstRow="1" w:lastRow="0" w:firstColumn="1" w:lastColumn="0" w:noHBand="0" w:noVBand="1"/>
      </w:tblPr>
      <w:tblGrid>
        <w:gridCol w:w="2428"/>
        <w:gridCol w:w="7194"/>
      </w:tblGrid>
      <w:tr w:rsidR="00FE5DF6" w:rsidRPr="00FE5DF6" w14:paraId="4BCCA218" w14:textId="77777777" w:rsidTr="00FE5DF6">
        <w:trPr>
          <w:trHeight w:val="37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9F2FF2" w14:textId="77777777" w:rsidR="00FE5DF6" w:rsidRPr="003B297F" w:rsidRDefault="00FE5DF6" w:rsidP="005B55F8">
            <w:pPr>
              <w:spacing w:line="360" w:lineRule="auto"/>
              <w:jc w:val="center"/>
            </w:pPr>
            <w:r w:rsidRPr="003B297F">
              <w:rPr>
                <w:color w:val="000000"/>
              </w:rPr>
              <w:t>Характеристика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FF4A28" w14:textId="77777777" w:rsidR="00FE5DF6" w:rsidRPr="003B297F" w:rsidRDefault="00FE5DF6" w:rsidP="005B55F8">
            <w:pPr>
              <w:spacing w:line="360" w:lineRule="auto"/>
              <w:jc w:val="center"/>
            </w:pPr>
            <w:r w:rsidRPr="003B297F">
              <w:rPr>
                <w:color w:val="000000"/>
              </w:rPr>
              <w:t>Содержание</w:t>
            </w:r>
          </w:p>
        </w:tc>
      </w:tr>
      <w:tr w:rsidR="00FE5DF6" w:rsidRPr="00FE5DF6" w14:paraId="267E95C3" w14:textId="77777777" w:rsidTr="00FE5DF6">
        <w:trPr>
          <w:trHeight w:val="9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734A17" w14:textId="77777777" w:rsidR="00FE5DF6" w:rsidRPr="003B297F" w:rsidRDefault="00FE5DF6" w:rsidP="005B55F8">
            <w:pPr>
              <w:spacing w:line="360" w:lineRule="auto"/>
              <w:jc w:val="both"/>
            </w:pPr>
            <w:r w:rsidRPr="003B297F">
              <w:rPr>
                <w:color w:val="000000"/>
              </w:rPr>
              <w:t>Инновационность</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EDFFE3" w14:textId="77777777" w:rsidR="00FE5DF6" w:rsidRPr="003B297F" w:rsidRDefault="00FE5DF6" w:rsidP="005B55F8">
            <w:pPr>
              <w:spacing w:line="360" w:lineRule="auto"/>
              <w:jc w:val="both"/>
            </w:pPr>
            <w:r w:rsidRPr="003B297F">
              <w:rPr>
                <w:color w:val="000000"/>
              </w:rPr>
              <w:t xml:space="preserve">Осуществление разработки нового продукта или услуги с высоким потенциалом </w:t>
            </w:r>
            <w:proofErr w:type="spellStart"/>
            <w:r w:rsidRPr="003B297F">
              <w:rPr>
                <w:color w:val="000000"/>
              </w:rPr>
              <w:t>дисруптивного</w:t>
            </w:r>
            <w:proofErr w:type="spellEnd"/>
            <w:r w:rsidRPr="003B297F">
              <w:rPr>
                <w:color w:val="000000"/>
              </w:rPr>
              <w:t xml:space="preserve"> воздействия на рынок.</w:t>
            </w:r>
          </w:p>
        </w:tc>
      </w:tr>
      <w:tr w:rsidR="00FE5DF6" w:rsidRPr="00FE5DF6" w14:paraId="2B56397B" w14:textId="77777777" w:rsidTr="00FE5DF6">
        <w:trPr>
          <w:trHeight w:val="11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441BB3" w14:textId="77777777" w:rsidR="00FE5DF6" w:rsidRPr="003B297F" w:rsidRDefault="00FE5DF6" w:rsidP="005B55F8">
            <w:pPr>
              <w:spacing w:line="360" w:lineRule="auto"/>
              <w:jc w:val="center"/>
            </w:pPr>
            <w:r w:rsidRPr="003B297F">
              <w:rPr>
                <w:color w:val="000000"/>
              </w:rPr>
              <w:t>Неопределённость и риски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E79545" w14:textId="77777777" w:rsidR="00FE5DF6" w:rsidRPr="003B297F" w:rsidRDefault="00FE5DF6" w:rsidP="005B55F8">
            <w:pPr>
              <w:spacing w:line="360" w:lineRule="auto"/>
              <w:jc w:val="both"/>
            </w:pPr>
            <w:r w:rsidRPr="003B297F">
              <w:rPr>
                <w:color w:val="000000"/>
              </w:rPr>
              <w:t>Присутствие неопределённости и потенциальных рисков связано с введением на рынок нового продукта или услуги. Эти риски могут быть как внутренними, так и внешними.</w:t>
            </w:r>
          </w:p>
        </w:tc>
      </w:tr>
      <w:tr w:rsidR="00FE5DF6" w:rsidRPr="00FE5DF6" w14:paraId="4DE3F307" w14:textId="77777777" w:rsidTr="00FE5DF6">
        <w:trPr>
          <w:trHeight w:val="9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5E7ED1E" w14:textId="77777777" w:rsidR="00FE5DF6" w:rsidRPr="003B297F" w:rsidRDefault="00FE5DF6" w:rsidP="005B55F8">
            <w:pPr>
              <w:spacing w:line="360" w:lineRule="auto"/>
              <w:jc w:val="center"/>
            </w:pPr>
            <w:r w:rsidRPr="003B297F">
              <w:rPr>
                <w:color w:val="000000"/>
              </w:rPr>
              <w:lastRenderedPageBreak/>
              <w:t>Востребованность бизнес-идеи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04BAC" w14:textId="77777777" w:rsidR="00FE5DF6" w:rsidRPr="003B297F" w:rsidRDefault="00FE5DF6" w:rsidP="005B55F8">
            <w:pPr>
              <w:spacing w:line="360" w:lineRule="auto"/>
              <w:jc w:val="both"/>
            </w:pPr>
            <w:r w:rsidRPr="003B297F">
              <w:rPr>
                <w:color w:val="000000"/>
              </w:rPr>
              <w:t>Статистически подтверждается, что в значительном количестве случаев причиной неудачи стартапа становится невостребованность предлагаемого продукта.</w:t>
            </w:r>
          </w:p>
        </w:tc>
      </w:tr>
      <w:tr w:rsidR="00FE5DF6" w:rsidRPr="00FE5DF6" w14:paraId="3AE8D58D" w14:textId="77777777" w:rsidTr="00FE5DF6">
        <w:trPr>
          <w:trHeight w:val="11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CEF42D0" w14:textId="77777777" w:rsidR="00FE5DF6" w:rsidRPr="003B297F" w:rsidRDefault="00FE5DF6" w:rsidP="005B55F8">
            <w:pPr>
              <w:spacing w:line="360" w:lineRule="auto"/>
              <w:jc w:val="center"/>
            </w:pPr>
            <w:r w:rsidRPr="003B297F">
              <w:rPr>
                <w:color w:val="000000"/>
              </w:rPr>
              <w:t>Ориентация на команду</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E2F549" w14:textId="77777777" w:rsidR="00FE5DF6" w:rsidRPr="003B297F" w:rsidRDefault="00FE5DF6" w:rsidP="005B55F8">
            <w:pPr>
              <w:spacing w:line="360" w:lineRule="auto"/>
              <w:jc w:val="both"/>
            </w:pPr>
            <w:r w:rsidRPr="003B297F">
              <w:rPr>
                <w:color w:val="000000"/>
              </w:rPr>
              <w:t>Основным активом, обеспечивающим успешное функционирование стартапа, является высококвалифицированная команда, приверженная реализации задачи.</w:t>
            </w:r>
          </w:p>
        </w:tc>
      </w:tr>
      <w:tr w:rsidR="00FE5DF6" w:rsidRPr="00FE5DF6" w14:paraId="08F7AFFA" w14:textId="77777777" w:rsidTr="00FE5DF6">
        <w:trPr>
          <w:trHeight w:val="9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1554882" w14:textId="77777777" w:rsidR="00FE5DF6" w:rsidRPr="003B297F" w:rsidRDefault="00FE5DF6" w:rsidP="005B55F8">
            <w:pPr>
              <w:spacing w:line="360" w:lineRule="auto"/>
              <w:jc w:val="center"/>
            </w:pPr>
            <w:r w:rsidRPr="003B297F">
              <w:rPr>
                <w:color w:val="000000"/>
              </w:rPr>
              <w:t>Ориентация на быстрый рост</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FCB653E" w14:textId="77777777" w:rsidR="00FE5DF6" w:rsidRPr="003B297F" w:rsidRDefault="00FE5DF6" w:rsidP="005B55F8">
            <w:pPr>
              <w:spacing w:line="360" w:lineRule="auto"/>
              <w:jc w:val="both"/>
            </w:pPr>
            <w:r w:rsidRPr="003B297F">
              <w:rPr>
                <w:color w:val="000000"/>
              </w:rPr>
              <w:t>Подразумевается быстрый темп развития стартап-проекта, что предполагает запуск на рынок в течение от трех до четырех месяцев.</w:t>
            </w:r>
          </w:p>
        </w:tc>
      </w:tr>
      <w:tr w:rsidR="00FE5DF6" w:rsidRPr="00FE5DF6" w14:paraId="6B9BB93C" w14:textId="77777777" w:rsidTr="00FE5DF6">
        <w:trPr>
          <w:trHeight w:val="9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126C2FE" w14:textId="77777777" w:rsidR="00FE5DF6" w:rsidRPr="003B297F" w:rsidRDefault="00FE5DF6" w:rsidP="005B55F8">
            <w:pPr>
              <w:spacing w:line="360" w:lineRule="auto"/>
              <w:jc w:val="center"/>
            </w:pPr>
            <w:r w:rsidRPr="003B297F">
              <w:rPr>
                <w:color w:val="000000"/>
              </w:rPr>
              <w:t>Масштабируемость</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7135473" w14:textId="77777777" w:rsidR="00FE5DF6" w:rsidRPr="003B297F" w:rsidRDefault="00FE5DF6" w:rsidP="005B55F8">
            <w:pPr>
              <w:spacing w:line="360" w:lineRule="auto"/>
              <w:jc w:val="both"/>
            </w:pPr>
            <w:r w:rsidRPr="003B297F">
              <w:rPr>
                <w:color w:val="000000"/>
              </w:rPr>
              <w:t>Одним из ключевых свойств стартапа является его способность к масштабированию, направленная на расширение доли на рынке.</w:t>
            </w:r>
          </w:p>
        </w:tc>
      </w:tr>
      <w:tr w:rsidR="00FE5DF6" w:rsidRPr="00FE5DF6" w14:paraId="7540E140" w14:textId="77777777" w:rsidTr="00FE5DF6">
        <w:trPr>
          <w:trHeight w:val="11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1E1D7E" w14:textId="77777777" w:rsidR="00FE5DF6" w:rsidRPr="003B297F" w:rsidRDefault="00FE5DF6" w:rsidP="005B55F8">
            <w:pPr>
              <w:spacing w:line="360" w:lineRule="auto"/>
              <w:jc w:val="center"/>
            </w:pPr>
            <w:r w:rsidRPr="003B297F">
              <w:rPr>
                <w:color w:val="000000"/>
              </w:rPr>
              <w:t>Недостаток ресурсов</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E5E5DCA" w14:textId="77777777" w:rsidR="00FE5DF6" w:rsidRPr="003B297F" w:rsidRDefault="00FE5DF6" w:rsidP="005B55F8">
            <w:pPr>
              <w:spacing w:line="360" w:lineRule="auto"/>
              <w:jc w:val="both"/>
            </w:pPr>
            <w:r w:rsidRPr="003B297F">
              <w:rPr>
                <w:color w:val="000000"/>
              </w:rPr>
              <w:t>Наличие ограничений в доступе к ресурсам, в частности финансовым средствам, и поиск инвестиций считаются значимыми факторами, ограничивающими рост стартапа.</w:t>
            </w:r>
          </w:p>
        </w:tc>
      </w:tr>
    </w:tbl>
    <w:p w14:paraId="1EFA9929" w14:textId="77777777" w:rsidR="00F31FBB" w:rsidRDefault="00F31FBB" w:rsidP="005B55F8">
      <w:pPr>
        <w:pStyle w:val="1"/>
      </w:pPr>
    </w:p>
    <w:p w14:paraId="212F7EE0" w14:textId="67C20C25" w:rsidR="00FE5DF6" w:rsidRPr="00FE5DF6" w:rsidRDefault="00FE5DF6" w:rsidP="005B55F8">
      <w:pPr>
        <w:pStyle w:val="1"/>
        <w:rPr>
          <w:sz w:val="24"/>
          <w:szCs w:val="24"/>
        </w:rPr>
      </w:pPr>
      <w:r w:rsidRPr="00FE5DF6">
        <w:t>Также можно рассмотреть классификацию стартапов, которая показывает различия между особенностями, мотивами и целями деятельности данных организаций. В первую очередь, стартапы можно классифицировать по степени технологичности или инновационности. Стартапы, в основе предложения которых лежат научные разработки или иные технологии, требуют значительных инвестиций и предполагают быстрый захват доли рынка или его формирование</w:t>
      </w:r>
      <w:r w:rsidR="00F768F7">
        <w:rPr>
          <w:rStyle w:val="FootnoteReference"/>
          <w:color w:val="000000"/>
        </w:rPr>
        <w:footnoteReference w:id="7"/>
      </w:r>
      <w:r w:rsidRPr="00FE5DF6">
        <w:t>. В случае же отказа от использования таких новшеств в основе стартапа, как правило, лежит инновация в применении той или иной уже существующей практики или технологии, иногда направленная на расширение существующего рынка</w:t>
      </w:r>
      <w:r w:rsidR="00F31FBB">
        <w:t xml:space="preserve"> </w:t>
      </w:r>
      <w:r w:rsidR="00F768F7">
        <w:rPr>
          <w:rStyle w:val="FootnoteReference"/>
          <w:color w:val="000000"/>
        </w:rPr>
        <w:footnoteReference w:id="8"/>
      </w:r>
      <w:r w:rsidR="00F31FBB">
        <w:t>.</w:t>
      </w:r>
    </w:p>
    <w:p w14:paraId="362309BA" w14:textId="427065FD" w:rsidR="00FE5DF6" w:rsidRPr="00FE5DF6" w:rsidRDefault="00FE5DF6" w:rsidP="005B55F8">
      <w:pPr>
        <w:pStyle w:val="1"/>
        <w:rPr>
          <w:sz w:val="24"/>
          <w:szCs w:val="24"/>
        </w:rPr>
      </w:pPr>
      <w:r w:rsidRPr="00FE5DF6">
        <w:lastRenderedPageBreak/>
        <w:t>Помимо указанной классификации может иметь место и иная, предполагающая выделение различных видов стартапов по мотивам и целям их создания. Данная классификация предложена С. Бланком и включает в себя несколько различных категорий: стартапы образа жизни, малого и среднего бизнеса, масштабируемые, покупаемые, крупные и социальные стартапы</w:t>
      </w:r>
      <w:r w:rsidR="00F768F7">
        <w:t xml:space="preserve">. </w:t>
      </w:r>
      <w:r w:rsidR="00F768F7">
        <w:rPr>
          <w:rStyle w:val="FootnoteReference"/>
          <w:color w:val="000000"/>
        </w:rPr>
        <w:footnoteReference w:id="9"/>
      </w:r>
      <w:r w:rsidRPr="00FE5DF6">
        <w:t>Рассмотрим их более подробно. Стартапы первой категории предполагают стремление к самовыражению основателя и реализации определённого образа жизни. Стартапы малого и среднего бизнеса направлены на получение прибыли в краткосрочной перспективе и, как правило, требуют меньший объём инвестиций. Под масштабируемыми понимаются, как правило, такие стартапы, которые изначально нацелены на получение большой доли рынка. К покупаемым стартапам относятся такие организации, которые создаются с целью продажи более крупным компаниям. Крупные стартапы обычно создаются и финансируются действующими организациями с целью разработки и внедрения инноваций. И, наконец, социальные стартапы не предполагают прибыль как таковую, и скорее направлены на создание общественных благ, чем на коммерческие показатели.</w:t>
      </w:r>
    </w:p>
    <w:p w14:paraId="793900CE" w14:textId="215EC597" w:rsidR="00FE5DF6" w:rsidRPr="00FE5DF6" w:rsidRDefault="00FE5DF6" w:rsidP="005B55F8">
      <w:pPr>
        <w:pStyle w:val="1"/>
        <w:rPr>
          <w:sz w:val="24"/>
          <w:szCs w:val="24"/>
        </w:rPr>
      </w:pPr>
      <w:r w:rsidRPr="00FE5DF6">
        <w:t xml:space="preserve">Так же С. Бланк в своей книге </w:t>
      </w:r>
      <w:r w:rsidR="00DB734D">
        <w:t>«</w:t>
      </w:r>
      <w:r w:rsidRPr="00FE5DF6">
        <w:t>Стартап. Настольная книга основателя</w:t>
      </w:r>
      <w:r w:rsidR="00DB734D">
        <w:t>»</w:t>
      </w:r>
      <w:r w:rsidRPr="00FE5DF6">
        <w:t xml:space="preserve"> обрисовывает жизненный цикл стартапа, представленный последовательностью этапов: выявление целевой аудитории, формирование покупательского портрета, верификация потребностей потребителей, что представляет собой фазу проверки гипотез, привлечение целевой аудитории с использованием закупки рекламного трафика, а также создание структуры компании</w:t>
      </w:r>
      <w:r w:rsidR="00F31FBB">
        <w:t xml:space="preserve"> </w:t>
      </w:r>
      <w:r w:rsidR="00F768F7">
        <w:rPr>
          <w:rStyle w:val="FootnoteReference"/>
          <w:color w:val="000000"/>
        </w:rPr>
        <w:footnoteReference w:id="10"/>
      </w:r>
      <w:r w:rsidR="00F31FBB">
        <w:t>.</w:t>
      </w:r>
    </w:p>
    <w:p w14:paraId="1AE0CFAE" w14:textId="3BD62539" w:rsidR="00FE5DF6" w:rsidRPr="00FE5DF6" w:rsidRDefault="00FE5DF6" w:rsidP="003C6AE7">
      <w:pPr>
        <w:pStyle w:val="1"/>
      </w:pPr>
      <w:r w:rsidRPr="00FE5DF6">
        <w:t xml:space="preserve">Для всех стартапов характерны большие сложности, связанные с отсутствием ретроспективных данных о компании, недостаток данных о </w:t>
      </w:r>
      <w:r w:rsidRPr="00FE5DF6">
        <w:lastRenderedPageBreak/>
        <w:t>продукте и сложность в предугадывании реакции рынка на него, а также большое число различного рода изменений, возникающих даже в случае успешного роста организации</w:t>
      </w:r>
      <w:r w:rsidR="00F31FBB">
        <w:t xml:space="preserve"> </w:t>
      </w:r>
      <w:r w:rsidR="00F768F7">
        <w:rPr>
          <w:rStyle w:val="FootnoteReference"/>
          <w:color w:val="000000"/>
        </w:rPr>
        <w:footnoteReference w:id="11"/>
      </w:r>
      <w:r w:rsidR="00F31FBB">
        <w:t>.</w:t>
      </w:r>
    </w:p>
    <w:p w14:paraId="3D8C0EF7" w14:textId="77777777" w:rsidR="00FE5DF6" w:rsidRPr="00FE5DF6" w:rsidRDefault="00FE5DF6" w:rsidP="003C6AE7">
      <w:pPr>
        <w:pStyle w:val="1"/>
      </w:pPr>
    </w:p>
    <w:p w14:paraId="59F3CB4D" w14:textId="2F74553C" w:rsidR="00964486" w:rsidRDefault="00FE5DF6" w:rsidP="00841573">
      <w:pPr>
        <w:pStyle w:val="Heading2"/>
      </w:pPr>
      <w:bookmarkStart w:id="4" w:name="_Toc169255132"/>
      <w:r w:rsidRPr="00DB734D">
        <w:t>Методы стратегического анализа рынка</w:t>
      </w:r>
      <w:bookmarkEnd w:id="4"/>
      <w:r w:rsidR="00964486">
        <w:t xml:space="preserve"> </w:t>
      </w:r>
    </w:p>
    <w:p w14:paraId="2FC83A61" w14:textId="77777777" w:rsidR="003C6AE7" w:rsidRDefault="003C6AE7" w:rsidP="003C6AE7">
      <w:pPr>
        <w:pStyle w:val="1"/>
      </w:pPr>
    </w:p>
    <w:p w14:paraId="19B395A0" w14:textId="54F1C3DD" w:rsidR="00FE5DF6" w:rsidRPr="00964486" w:rsidRDefault="00FE5DF6" w:rsidP="003C6AE7">
      <w:pPr>
        <w:pStyle w:val="1"/>
      </w:pPr>
      <w:r w:rsidRPr="00FE5DF6">
        <w:rPr>
          <w:color w:val="000000"/>
        </w:rPr>
        <w:t>В современном бизнесе стратегический анализ рынка играет ключевую роль в формировании успешной стратегии компании. Методы стратегического анализа рынка помогают оценить текущее положение компании на рынке, определить ее конкурентные преимущества и недостатки, а также выявить возможности для роста и развития. Для этих целей разработано достаточно большое количество различных методов и фреймворков, часть из которых мы рассмотрим в данном разделе.</w:t>
      </w:r>
    </w:p>
    <w:p w14:paraId="52FCCA1E" w14:textId="52A3B6F3" w:rsidR="003C6AE7" w:rsidRDefault="00FE5DF6" w:rsidP="003C6AE7">
      <w:pPr>
        <w:pStyle w:val="1"/>
      </w:pPr>
      <w:r w:rsidRPr="00FE5DF6">
        <w:t>Особую значимость имеют такие инструменты, как PEST-анализ, позволяющий оценить перспективы развития отрасли, анализ Портера, позволяющий оценить уровень конкуренции в отрасли и структуру последней, SWOT-анализ, позволяющий оценить положение компании на рынке и выбрать подходящую стратегию, а также метод сегментации рынка для разработки наиболее эффективных маркетинговых стратегий. (Томпсон &amp; Стрикленд, 1998)</w:t>
      </w:r>
      <w:r w:rsidR="00F31FBB">
        <w:t xml:space="preserve"> </w:t>
      </w:r>
      <w:r w:rsidR="00F768F7">
        <w:rPr>
          <w:rStyle w:val="FootnoteReference"/>
          <w:sz w:val="24"/>
          <w:szCs w:val="24"/>
        </w:rPr>
        <w:footnoteReference w:id="12"/>
      </w:r>
      <w:r w:rsidR="00F31FBB">
        <w:t>.</w:t>
      </w:r>
    </w:p>
    <w:p w14:paraId="5A61965F" w14:textId="2334F459" w:rsidR="00FE5DF6" w:rsidRPr="00FE5DF6" w:rsidRDefault="00FE5DF6" w:rsidP="003C6AE7">
      <w:pPr>
        <w:pStyle w:val="1"/>
        <w:rPr>
          <w:sz w:val="24"/>
          <w:szCs w:val="24"/>
        </w:rPr>
      </w:pPr>
      <w:r w:rsidRPr="00FE5DF6">
        <w:t xml:space="preserve">Первый метод представляет из себя анализ и прогноз развития макросреды: политических, экономических, социокультурных и технологических факторов. При оценке макросреды следует учитывать следующие параметры: Р — </w:t>
      </w:r>
      <w:proofErr w:type="spellStart"/>
      <w:r w:rsidRPr="00FE5DF6">
        <w:t>Political</w:t>
      </w:r>
      <w:proofErr w:type="spellEnd"/>
      <w:r w:rsidRPr="00FE5DF6">
        <w:t xml:space="preserve"> (политико-правовые), Е — Economic </w:t>
      </w:r>
      <w:r w:rsidRPr="00FE5DF6">
        <w:lastRenderedPageBreak/>
        <w:t xml:space="preserve">(экономические), S — </w:t>
      </w:r>
      <w:proofErr w:type="spellStart"/>
      <w:r w:rsidRPr="00FE5DF6">
        <w:t>Sociocultural</w:t>
      </w:r>
      <w:proofErr w:type="spellEnd"/>
      <w:r w:rsidRPr="00FE5DF6">
        <w:t xml:space="preserve"> (социально-культурные), Т — </w:t>
      </w:r>
      <w:proofErr w:type="spellStart"/>
      <w:r w:rsidRPr="00FE5DF6">
        <w:t>Technologicalfоrces</w:t>
      </w:r>
      <w:proofErr w:type="spellEnd"/>
      <w:r w:rsidRPr="00FE5DF6">
        <w:t xml:space="preserve"> (технологические) и выявление тенденций, событий, не подконтрольных предприятию, но оказывающих влияние на результаты принятых стратегических решений.  Используя этот инструмент анализа следует учитывать его ограниченность и неточность, а потому необходимо регулярно обновлять источники данных и комбинировать их в анализе</w:t>
      </w:r>
      <w:r w:rsidR="00F31FBB">
        <w:t xml:space="preserve"> </w:t>
      </w:r>
      <w:r w:rsidR="00170E15">
        <w:rPr>
          <w:rStyle w:val="FootnoteReference"/>
          <w:color w:val="000000"/>
        </w:rPr>
        <w:footnoteReference w:id="13"/>
      </w:r>
      <w:r w:rsidR="00F31FBB">
        <w:t>.</w:t>
      </w:r>
    </w:p>
    <w:p w14:paraId="6CD2964C" w14:textId="1D7A995F" w:rsidR="00FE5DF6" w:rsidRPr="00FE5DF6" w:rsidRDefault="00FE5DF6" w:rsidP="003C6AE7">
      <w:pPr>
        <w:pStyle w:val="1"/>
        <w:rPr>
          <w:sz w:val="24"/>
          <w:szCs w:val="24"/>
        </w:rPr>
      </w:pPr>
      <w:r w:rsidRPr="00FE5DF6">
        <w:t>Для анализа микросреды часто используют модель М. Портера, которая позволяет компаниям лучше понять свое конкурентное окружение, выявить угрозы и возможности, а также разработать стратегии для достижения конкурентного преимущества. Этот анализ помогает компаниям адаптироваться к изменениям на рынке и эффективно конкурировать со своими соперниками</w:t>
      </w:r>
      <w:r w:rsidR="00F31FBB">
        <w:t xml:space="preserve"> </w:t>
      </w:r>
      <w:r w:rsidR="00F768F7">
        <w:rPr>
          <w:rStyle w:val="FootnoteReference"/>
          <w:color w:val="000000"/>
        </w:rPr>
        <w:footnoteReference w:id="14"/>
      </w:r>
      <w:r w:rsidR="00F31FBB">
        <w:t>.</w:t>
      </w:r>
      <w:r w:rsidRPr="00FE5DF6">
        <w:t xml:space="preserve"> Модель Портера предполагает, что масштаб конкуренции является результатом воздействия пяти сил. В первую очередь, это угроза со стороны товаров-заменителей. Эта сила определяет вероятность замены продукта на альтернативный вариант, что приводит к снижению спроса на данную продукцию. Чем больше доступных альтернативных вариантов, тем выше угроза замены. Вторая сила – угроза появления новых игроков на рынке. Здесь учитывается вероятность появления новых компаний, что повлечет за собой усиление конкуренции и снижение прибыльности. Третья сила – внутриотраслевая конкуренция. Она оценивает степень конкуренции между уже действующими игроками на рынке. Чем более интенсивна эта конкуренция, тем сложнее для компаний достичь высокой прибыльности. Четвертым фактором является рыночная власть потребителя. Она определяет возможность </w:t>
      </w:r>
      <w:r w:rsidRPr="00FE5DF6">
        <w:lastRenderedPageBreak/>
        <w:t xml:space="preserve">покупателей оказывать влияние на ценообразование и условия продаж товара. И наконец, последняя пятая сила </w:t>
      </w:r>
      <w:r w:rsidR="00F31FBB">
        <w:t>–</w:t>
      </w:r>
      <w:r w:rsidRPr="00FE5DF6">
        <w:t xml:space="preserve"> рыночная власть поставщика. Она характеризует возможность поставщиков оказывать влияние на цены и условия поставки товаров компании</w:t>
      </w:r>
      <w:r w:rsidR="00F31FBB">
        <w:t xml:space="preserve"> </w:t>
      </w:r>
      <w:r w:rsidR="00851952">
        <w:rPr>
          <w:rStyle w:val="FootnoteReference"/>
          <w:color w:val="000000"/>
        </w:rPr>
        <w:footnoteReference w:id="15"/>
      </w:r>
      <w:r w:rsidR="00F31FBB">
        <w:t>.</w:t>
      </w:r>
      <w:r w:rsidRPr="00FE5DF6">
        <w:t xml:space="preserve"> Если поставщики обладают значительной властью, они могут повышать цены и изменять условия для самой компании. При проведении анализа основных конкурентных сил рассматриваются также ключевые факторы каждой из них: барьеры для входа на рынок, издержки переключения между продуктами или услугами различных производителей и структура закупок со стороны потребителей</w:t>
      </w:r>
      <w:r w:rsidR="00F31FBB">
        <w:t xml:space="preserve"> </w:t>
      </w:r>
      <w:r w:rsidR="00851952">
        <w:rPr>
          <w:rStyle w:val="FootnoteReference"/>
          <w:color w:val="000000"/>
        </w:rPr>
        <w:footnoteReference w:id="16"/>
      </w:r>
      <w:r w:rsidR="00F31FBB">
        <w:t>.</w:t>
      </w:r>
      <w:r w:rsidRPr="00FE5DF6">
        <w:t xml:space="preserve"> Эти факторы имеют весомое значение при определении состояния конкурирующих отношений</w:t>
      </w:r>
      <w:r w:rsidR="00F31FBB">
        <w:t xml:space="preserve"> </w:t>
      </w:r>
      <w:r w:rsidR="00851952">
        <w:rPr>
          <w:rStyle w:val="FootnoteReference"/>
          <w:color w:val="000000"/>
        </w:rPr>
        <w:footnoteReference w:id="17"/>
      </w:r>
      <w:r w:rsidR="00F31FBB">
        <w:t>.</w:t>
      </w:r>
    </w:p>
    <w:p w14:paraId="65DCCF01" w14:textId="2F118530" w:rsidR="00FE5DF6" w:rsidRPr="00FE5DF6" w:rsidRDefault="00FE5DF6" w:rsidP="003C6AE7">
      <w:pPr>
        <w:pStyle w:val="1"/>
        <w:rPr>
          <w:sz w:val="24"/>
          <w:szCs w:val="24"/>
        </w:rPr>
      </w:pPr>
      <w:r w:rsidRPr="00FE5DF6">
        <w:t xml:space="preserve">Следующий метод стратегического анализа, который помогает корпорациям оценить свои внутренние сильные и слабые стороны, а также внешние возможности и угрозы, с которыми они сталкиваются на рынке, представляет собой SWOT-анализ. Данный инструмент позволяет предприятиям выявить свои конкурентные преимущества и недостатки, а также сформулировать стратегии для достижения успеха. Акроним SWOT расшифровывается как </w:t>
      </w:r>
      <w:proofErr w:type="spellStart"/>
      <w:r w:rsidRPr="00FE5DF6">
        <w:t>Strengths</w:t>
      </w:r>
      <w:proofErr w:type="spellEnd"/>
      <w:r w:rsidRPr="00FE5DF6">
        <w:t xml:space="preserve"> (сильные стороны), </w:t>
      </w:r>
      <w:proofErr w:type="spellStart"/>
      <w:r w:rsidRPr="00FE5DF6">
        <w:t>Weaknesses</w:t>
      </w:r>
      <w:proofErr w:type="spellEnd"/>
      <w:r w:rsidRPr="00FE5DF6">
        <w:t xml:space="preserve"> (слабые стороны), </w:t>
      </w:r>
      <w:proofErr w:type="spellStart"/>
      <w:r w:rsidRPr="00FE5DF6">
        <w:t>Opportunities</w:t>
      </w:r>
      <w:proofErr w:type="spellEnd"/>
      <w:r w:rsidRPr="00FE5DF6">
        <w:t xml:space="preserve"> (возможности) и </w:t>
      </w:r>
      <w:proofErr w:type="spellStart"/>
      <w:r w:rsidRPr="00FE5DF6">
        <w:t>Threats</w:t>
      </w:r>
      <w:proofErr w:type="spellEnd"/>
      <w:r w:rsidRPr="00FE5DF6">
        <w:t xml:space="preserve"> (угрозы)</w:t>
      </w:r>
      <w:r w:rsidR="00F31FBB">
        <w:t xml:space="preserve"> </w:t>
      </w:r>
      <w:r w:rsidR="00851952">
        <w:rPr>
          <w:rStyle w:val="FootnoteReference"/>
          <w:color w:val="000000"/>
        </w:rPr>
        <w:footnoteReference w:id="18"/>
      </w:r>
      <w:r w:rsidR="00F31FBB">
        <w:t>.</w:t>
      </w:r>
      <w:r w:rsidR="0044108D">
        <w:t xml:space="preserve"> </w:t>
      </w:r>
      <w:r w:rsidRPr="00FE5DF6">
        <w:t xml:space="preserve">Сильные стороны в рамках SWOT-анализа представляют собой внутренние возможности и позитивные аспекты бизнеса, способствующие достижению целей компании и эффективному обслуживанию клиентов. Слабые стороны, напротив, являются </w:t>
      </w:r>
      <w:r w:rsidRPr="00FE5DF6">
        <w:lastRenderedPageBreak/>
        <w:t>внутренними факторами или ограничениями, которые могут затруднять или препятствовать эффективности деятельности организации. Таким образом, сильные и слабые стороны компании считаются внутренними элементами SWOT-анализа. Возможности в рамках SWOT-анализа представляют собой факторы или аспекты, которые могут благоприятно влиять на деятельность предприятия и облегчать его функционирование с учетом внешних факторов. </w:t>
      </w:r>
    </w:p>
    <w:p w14:paraId="62FE3AB1" w14:textId="6A64A069" w:rsidR="00FE5DF6" w:rsidRPr="00FE5DF6" w:rsidRDefault="00FE5DF6" w:rsidP="003C6AE7">
      <w:pPr>
        <w:pStyle w:val="1"/>
        <w:rPr>
          <w:sz w:val="24"/>
          <w:szCs w:val="24"/>
        </w:rPr>
      </w:pPr>
      <w:r w:rsidRPr="00FE5DF6">
        <w:t>Важным этапом исследования рынка является анализ потенциальной аудитории- группа людей, на которую распространяются маркетинговые усилия, называется целевой аудиторией. При этом к ней относятся не только те люди, которые уже воспользовались продуктом стартапа, но и потенциальные потребители, привлечение которых необходимо для развития любого бизнеса. Потенциальные потребители являются частью целевой аудитории</w:t>
      </w:r>
      <w:r w:rsidR="00F31FBB">
        <w:t xml:space="preserve"> </w:t>
      </w:r>
      <w:r w:rsidR="00851952">
        <w:rPr>
          <w:rStyle w:val="FootnoteReference"/>
          <w:color w:val="000000"/>
        </w:rPr>
        <w:footnoteReference w:id="19"/>
      </w:r>
      <w:r w:rsidR="00F31FBB">
        <w:t>.</w:t>
      </w:r>
    </w:p>
    <w:p w14:paraId="4E1E96A1" w14:textId="6E65487D" w:rsidR="00FE5DF6" w:rsidRPr="00FE5DF6" w:rsidRDefault="00FE5DF6" w:rsidP="003C6AE7">
      <w:pPr>
        <w:pStyle w:val="1"/>
        <w:rPr>
          <w:sz w:val="24"/>
          <w:szCs w:val="24"/>
        </w:rPr>
      </w:pPr>
      <w:r w:rsidRPr="00FE5DF6">
        <w:t>Анализу потенциальной аудитории предшествует получение информации, освещающей ряд качеств ее представителей. Для эффективного анализа необходимо применить системный подход, учитывая различные характеристики целевой аудитории</w:t>
      </w:r>
      <w:r w:rsidR="00F31FBB">
        <w:t xml:space="preserve"> </w:t>
      </w:r>
      <w:r w:rsidR="0013084F">
        <w:rPr>
          <w:rStyle w:val="FootnoteReference"/>
          <w:color w:val="000000"/>
        </w:rPr>
        <w:footnoteReference w:id="20"/>
      </w:r>
      <w:r w:rsidR="00F31FBB">
        <w:t>.</w:t>
      </w:r>
      <w:r w:rsidR="0044108D">
        <w:t xml:space="preserve"> </w:t>
      </w:r>
      <w:r w:rsidRPr="00FE5DF6">
        <w:t>Первоначально следует определить ядро пользователей, для которых приложение будет наиболее полезным и привлекательным. Это может быть сделано путем проведения маркетинговых исследований, опросов или интервью с представителями целевой группы.</w:t>
      </w:r>
    </w:p>
    <w:p w14:paraId="4AD02FE4" w14:textId="453E33F2" w:rsidR="00FE5DF6" w:rsidRPr="00FE5DF6" w:rsidRDefault="00FE5DF6" w:rsidP="003C6AE7">
      <w:pPr>
        <w:pStyle w:val="1"/>
        <w:rPr>
          <w:sz w:val="24"/>
          <w:szCs w:val="24"/>
        </w:rPr>
      </w:pPr>
      <w:r w:rsidRPr="00FE5DF6">
        <w:t xml:space="preserve">Помимо этого, важным методом стратегического анализа рынка является метод сегментации, который предполагает разделение рынка на отдельные сегменты или группы потребителей с похожими характеристиками, потребностями или поведением. Проведение сегментации обеспечивает лучшее понимание потребностей потребителей, природы конкуренции, концентрацию </w:t>
      </w:r>
      <w:r w:rsidRPr="00FE5DF6">
        <w:lastRenderedPageBreak/>
        <w:t xml:space="preserve">ресурсов на выгодных направлениях и ориентацию маркетинговых действий на конкретные сегменты. Сегментация рынка может проводиться по различным критериям, таким как демографические (возраст, пол, доход), географические (регион, страна), </w:t>
      </w:r>
      <w:proofErr w:type="spellStart"/>
      <w:r w:rsidRPr="00FE5DF6">
        <w:t>психографические</w:t>
      </w:r>
      <w:proofErr w:type="spellEnd"/>
      <w:r w:rsidRPr="00FE5DF6">
        <w:t xml:space="preserve"> (образ жизни, ценности) и поведенческие (потребительское поведение, лояльность)</w:t>
      </w:r>
      <w:r w:rsidR="00851952">
        <w:rPr>
          <w:rStyle w:val="FootnoteReference"/>
          <w:color w:val="000000"/>
        </w:rPr>
        <w:footnoteReference w:id="21"/>
      </w:r>
      <w:r w:rsidR="00F31FBB">
        <w:t>.</w:t>
      </w:r>
      <w:r w:rsidRPr="00FE5DF6">
        <w:t xml:space="preserve"> Каждый сегмент имеет свои уникальные особенности, что позволяет компаниям более точно настраивать свои продукты, цены, распространение и продвижение для каждой группы потребителей. Существует несколько методов сегментации рынка, включая разделение на группы по обстоятельствам использования продукта, основанных на выгодах, статусе пользователя, интенсивности потребления, степени лояльности и стадии готовности к покупке. Сегментация по обстоятельствам использования отражает различные ситуации, когда потребители прибегают к покупке или использованию продукта. Сегментация на основе выгод учитывает, какие выгоды и пользу ищет потребитель в продукте. Статус пользователя отражает частоту использования продукта и может включать </w:t>
      </w:r>
      <w:proofErr w:type="spellStart"/>
      <w:r w:rsidRPr="00FE5DF6">
        <w:t>неиспользующих</w:t>
      </w:r>
      <w:proofErr w:type="spellEnd"/>
      <w:r w:rsidRPr="00FE5DF6">
        <w:t>, бывших, потенциальных, новичков и регулярных пользователей. Интенсивность потребления позволяет разделить рынок на группы слабых, умеренных и активных потребителей продукта. Степень лояльности оценивает приверженность потребителя к марке продукта через повторные покупки. Стадия готовности покупателя классифицирует их по уровню информированности и желанию приобрести продукт. Это важно для разработки маркетинговых стратегий.</w:t>
      </w:r>
    </w:p>
    <w:p w14:paraId="7995AEC9" w14:textId="0A1A0360" w:rsidR="00FE5DF6" w:rsidRDefault="00FE5DF6" w:rsidP="003C6AE7">
      <w:pPr>
        <w:pStyle w:val="1"/>
      </w:pPr>
      <w:r w:rsidRPr="00FE5DF6">
        <w:lastRenderedPageBreak/>
        <w:t>Также значение имеют маркетинговые подходы, такие как CJM, 4Р, которые позволяют разработать маркетинговую стратегию для компании, позволяющие ей достичь необходимых результатов</w:t>
      </w:r>
      <w:r w:rsidR="00F31FBB">
        <w:t xml:space="preserve"> </w:t>
      </w:r>
      <w:r w:rsidR="00851952">
        <w:rPr>
          <w:rStyle w:val="FootnoteReference"/>
          <w:color w:val="000000"/>
        </w:rPr>
        <w:footnoteReference w:id="22"/>
      </w:r>
      <w:r w:rsidR="00F31FBB">
        <w:t>.</w:t>
      </w:r>
    </w:p>
    <w:p w14:paraId="59007277" w14:textId="77777777" w:rsidR="003C6AE7" w:rsidRPr="00FE5DF6" w:rsidRDefault="003C6AE7" w:rsidP="003C6AE7">
      <w:pPr>
        <w:pStyle w:val="1"/>
        <w:rPr>
          <w:sz w:val="24"/>
          <w:szCs w:val="24"/>
        </w:rPr>
      </w:pPr>
    </w:p>
    <w:p w14:paraId="5F89FE75" w14:textId="1EC12131" w:rsidR="00DB734D" w:rsidRPr="003C6AE7" w:rsidRDefault="00FE5DF6" w:rsidP="00841573">
      <w:pPr>
        <w:pStyle w:val="Heading2"/>
      </w:pPr>
      <w:bookmarkStart w:id="5" w:name="_Toc169255133"/>
      <w:r w:rsidRPr="003C6AE7">
        <w:t>Бизнес-модели в современном бизнесе и их выбор</w:t>
      </w:r>
      <w:bookmarkEnd w:id="5"/>
    </w:p>
    <w:p w14:paraId="4B362539" w14:textId="77777777" w:rsidR="003C6AE7" w:rsidRDefault="003C6AE7" w:rsidP="003C6AE7">
      <w:pPr>
        <w:pStyle w:val="1"/>
      </w:pPr>
    </w:p>
    <w:p w14:paraId="11055E5F" w14:textId="05DCFA3B" w:rsidR="00FE5DF6" w:rsidRPr="00DB734D" w:rsidRDefault="00FE5DF6" w:rsidP="003C6AE7">
      <w:pPr>
        <w:pStyle w:val="1"/>
      </w:pPr>
      <w:r w:rsidRPr="00DB734D">
        <w:t>Одно из важнейших условий успешности стартапа – правильно подобранная бизнес-модель. Бизнес</w:t>
      </w:r>
      <w:r w:rsidR="00F31FBB">
        <w:t>-</w:t>
      </w:r>
      <w:r w:rsidRPr="00DB734D">
        <w:t xml:space="preserve">модель </w:t>
      </w:r>
      <w:r w:rsidR="0044108D">
        <w:t>–</w:t>
      </w:r>
      <w:r w:rsidRPr="00DB734D">
        <w:t> описание того, как компания создает, доставляет и зарабатывает деньги. Это концептуальная модель, описывающая основные элементы бизнеса и способы их взаимодействия для достижения целей компании</w:t>
      </w:r>
      <w:r w:rsidR="00F31FBB">
        <w:t xml:space="preserve"> </w:t>
      </w:r>
      <w:r w:rsidR="0013084F" w:rsidRPr="0044108D">
        <w:rPr>
          <w:rStyle w:val="FootnoteReference"/>
        </w:rPr>
        <w:footnoteReference w:id="23"/>
      </w:r>
      <w:r w:rsidR="00F31FBB">
        <w:t>.</w:t>
      </w:r>
      <w:r w:rsidRPr="00DB734D">
        <w:t xml:space="preserve"> Как отмечает С. Бланк, эксперт в области предпринимательства и автор книг о </w:t>
      </w:r>
      <w:proofErr w:type="spellStart"/>
      <w:r w:rsidRPr="00DB734D">
        <w:t>Lean</w:t>
      </w:r>
      <w:proofErr w:type="spellEnd"/>
      <w:r w:rsidRPr="00DB734D">
        <w:t xml:space="preserve"> </w:t>
      </w:r>
      <w:proofErr w:type="spellStart"/>
      <w:r w:rsidRPr="00DB734D">
        <w:t>Startup</w:t>
      </w:r>
      <w:proofErr w:type="spellEnd"/>
      <w:r w:rsidRPr="00DB734D">
        <w:t>, в период своего существования стартапы неоднократно вносят изменения в действующие бизнес-модели</w:t>
      </w:r>
      <w:r w:rsidR="00F31FBB">
        <w:t xml:space="preserve"> </w:t>
      </w:r>
      <w:r w:rsidR="00851952" w:rsidRPr="0044108D">
        <w:rPr>
          <w:rStyle w:val="FootnoteReference"/>
        </w:rPr>
        <w:footnoteReference w:id="24"/>
      </w:r>
      <w:r w:rsidR="00F31FBB">
        <w:t>.</w:t>
      </w:r>
      <w:r w:rsidR="0044108D">
        <w:t xml:space="preserve"> </w:t>
      </w:r>
      <w:r w:rsidRPr="00DB734D">
        <w:t>в связи с чем важно рассмотреть понятия бизнес-модели и соответствующие фреймворки.</w:t>
      </w:r>
    </w:p>
    <w:p w14:paraId="160225E0" w14:textId="192B549F" w:rsidR="00FE5DF6" w:rsidRPr="00FE5DF6" w:rsidRDefault="00FE5DF6" w:rsidP="003C6AE7">
      <w:pPr>
        <w:pStyle w:val="1"/>
        <w:rPr>
          <w:sz w:val="24"/>
          <w:szCs w:val="24"/>
        </w:rPr>
      </w:pPr>
      <w:r w:rsidRPr="00FE5DF6">
        <w:t>Бизнес-модель представляет собой структуру бизнес-процессов и взаимосвязей между ними, описывающую потребительские сегменты, ценностные предложения, каналы распространения, отношения с клиентами, источники доходов, ключевые ресурсы и деятельность, партнеров и расходы.</w:t>
      </w:r>
      <w:r w:rsidR="0013084F">
        <w:rPr>
          <w:rStyle w:val="FootnoteReference"/>
          <w:color w:val="000000"/>
        </w:rPr>
        <w:footnoteReference w:id="25"/>
      </w:r>
      <w:r w:rsidR="0044108D">
        <w:t xml:space="preserve"> </w:t>
      </w:r>
      <w:r w:rsidRPr="00FE5DF6">
        <w:t xml:space="preserve">Данная структура направлена на создание комплексного стратегического представления о коммерческой и операционной деятельности предприятия и </w:t>
      </w:r>
      <w:r w:rsidRPr="00FE5DF6">
        <w:lastRenderedPageBreak/>
        <w:t>прежде всего отвечает на вопросы, связанные с его функционированием в качестве экономического субъекта</w:t>
      </w:r>
      <w:r w:rsidR="00F31FBB">
        <w:t xml:space="preserve"> </w:t>
      </w:r>
      <w:r w:rsidR="00851952">
        <w:rPr>
          <w:rStyle w:val="FootnoteReference"/>
          <w:color w:val="000000"/>
        </w:rPr>
        <w:footnoteReference w:id="26"/>
      </w:r>
      <w:r w:rsidR="00F31FBB">
        <w:t>.</w:t>
      </w:r>
    </w:p>
    <w:p w14:paraId="6B73C12A" w14:textId="3E1945CF" w:rsidR="00FE5DF6" w:rsidRPr="00FE5DF6" w:rsidRDefault="00FE5DF6" w:rsidP="003C6AE7">
      <w:pPr>
        <w:pStyle w:val="1"/>
        <w:rPr>
          <w:sz w:val="24"/>
          <w:szCs w:val="24"/>
        </w:rPr>
      </w:pPr>
      <w:r w:rsidRPr="00FE5DF6">
        <w:t>В рамках другого подхода бизнес-модель может рассматриваться как состоящая из определённым образом согласованных ценностного предложения клиенту, формулы прибыли, ресурсов и процессов компании. Ценностное предложение связывается с выделением целевого потребителя и выполнением определённой «работы», нацеленной на удовлетворение его актуальной потребности. Формула прибыли включает в себя модели дохода и прибыли, характеризующих объёмы предполагаемых транзакций, а также структуру затрат</w:t>
      </w:r>
      <w:r w:rsidR="00964486">
        <w:t xml:space="preserve"> </w:t>
      </w:r>
      <w:r w:rsidRPr="00FE5DF6">
        <w:t>и скорость оборота ресурсов. Наконец, ресурсы и процессы компании обеспечивают процесс реализации ценностного предложения компании</w:t>
      </w:r>
      <w:r w:rsidR="00F31FBB">
        <w:t xml:space="preserve"> </w:t>
      </w:r>
      <w:r w:rsidR="007A5FD1">
        <w:rPr>
          <w:rStyle w:val="FootnoteReference"/>
          <w:color w:val="000000"/>
        </w:rPr>
        <w:footnoteReference w:id="27"/>
      </w:r>
      <w:r w:rsidR="00F31FBB">
        <w:t>.</w:t>
      </w:r>
    </w:p>
    <w:p w14:paraId="52C64A57" w14:textId="6B520AD4" w:rsidR="00FE5DF6" w:rsidRPr="00FE5DF6" w:rsidRDefault="00FE5DF6" w:rsidP="003C6AE7">
      <w:pPr>
        <w:pStyle w:val="1"/>
        <w:rPr>
          <w:sz w:val="24"/>
          <w:szCs w:val="24"/>
        </w:rPr>
      </w:pPr>
      <w:r w:rsidRPr="00FE5DF6">
        <w:t>Существует несколько типов бизнес-моделей. Один из них – прямая продажа товаров, где продажа товаров или услуг осуществляется непосредственно потребителям. Другая модель – рекламная, где предприниматель будет получать доход, размещая на своей платформе рекламу заказчиков. Следующий тип модели, когда клиент выплачивает абонентскую плату за подписку на товар или услугу. Франчайзинг – это модель, в которой владелец получает доход от продажи прав использования бренда и продуктов компании. Платформенная модель предполагает создание платформы для коммуникации и предоставления услуг</w:t>
      </w:r>
      <w:r w:rsidR="00F31FBB">
        <w:t xml:space="preserve"> </w:t>
      </w:r>
      <w:r w:rsidR="0013084F">
        <w:rPr>
          <w:rStyle w:val="FootnoteReference"/>
          <w:color w:val="000000"/>
        </w:rPr>
        <w:footnoteReference w:id="28"/>
      </w:r>
      <w:r w:rsidR="00F31FBB">
        <w:t>.</w:t>
      </w:r>
    </w:p>
    <w:p w14:paraId="1C1EBC9B" w14:textId="77777777" w:rsidR="00FE5DF6" w:rsidRPr="00FE5DF6" w:rsidRDefault="00FE5DF6" w:rsidP="003C6AE7">
      <w:pPr>
        <w:pStyle w:val="1"/>
        <w:rPr>
          <w:sz w:val="24"/>
          <w:szCs w:val="24"/>
        </w:rPr>
      </w:pPr>
      <w:r w:rsidRPr="00FE5DF6">
        <w:t xml:space="preserve">При формировании бизнес-проекта первостепенное внимание следует уделить выбору соответствующей бизнес-модели, поскольку это является </w:t>
      </w:r>
      <w:r w:rsidRPr="00FE5DF6">
        <w:lastRenderedPageBreak/>
        <w:t>ключевым моментом в стратегическом планировании. При принятии решения относительно выбора бизнес-модели необходимо учитывать ряд особенностей проекта. Определение целевой аудитории играет значительную роль, поскольку глубокое понимание потребителей, их финансового положения, потребностей и предпочтений является крайне важным. Это знание позволяет эффективно использовать маркетинговые инструменты, такие как реклама, для продвижения товаров и услуг. Анализ конкурентной среды позволяет разработать правильную стратегию выхода на рынок и определить, какие уникальные особенности проекта помогут выделиться среди конкурентов.</w:t>
      </w:r>
    </w:p>
    <w:p w14:paraId="6695D6A3" w14:textId="4B94033F" w:rsidR="00DB734D" w:rsidRDefault="00FE5DF6" w:rsidP="003C6AE7">
      <w:pPr>
        <w:pStyle w:val="1"/>
      </w:pPr>
      <w:r w:rsidRPr="00FE5DF6">
        <w:t>В зависимости от выбранной бизнес-модели источники дохода могут быть разнообразными. Например, извлечение прибыли может происходить посредством продажи товаров или услуг, размещения рекламы на платформе и другими способами. Выбранная бизнес-модель также должна предусматривать возможность внедрения инноваций. Своевременные инновации являются двигателем прогресса и залогом успеха в современном бизнесе</w:t>
      </w:r>
      <w:r w:rsidR="00F31FBB">
        <w:t xml:space="preserve"> </w:t>
      </w:r>
      <w:r w:rsidR="0013084F">
        <w:rPr>
          <w:rStyle w:val="FootnoteReference"/>
          <w:color w:val="000000"/>
        </w:rPr>
        <w:footnoteReference w:id="29"/>
      </w:r>
      <w:r w:rsidR="00F31FBB">
        <w:t>.</w:t>
      </w:r>
      <w:r w:rsidRPr="00FE5DF6">
        <w:t xml:space="preserve"> Компании, которые готовы к изменениям и активно внедряют новшества, имеют большие шансы оставаться конкурентоспособными и успешными на рынке.</w:t>
      </w:r>
    </w:p>
    <w:p w14:paraId="2022EA04" w14:textId="3C6F8D66" w:rsidR="00FE5DF6" w:rsidRPr="00254063" w:rsidRDefault="00FE5DF6" w:rsidP="00254063">
      <w:pPr>
        <w:pStyle w:val="1"/>
        <w:rPr>
          <w:sz w:val="24"/>
          <w:szCs w:val="24"/>
          <w:lang w:val="en-US"/>
        </w:rPr>
      </w:pPr>
      <w:r w:rsidRPr="00FE5DF6">
        <w:rPr>
          <w:color w:val="000000"/>
        </w:rPr>
        <w:t>Выбор подходящей бизнес-модели является важным элементом стратегического планирования и может определить успех или неудачу организации. Поэтому перед принятием окончательного решения относительно наиболее подходящей бизнес-модели для предприятия необходимо провести</w:t>
      </w:r>
      <w:r w:rsidR="00DB734D">
        <w:rPr>
          <w:color w:val="000000"/>
        </w:rPr>
        <w:t xml:space="preserve"> </w:t>
      </w:r>
      <w:r w:rsidRPr="00FE5DF6">
        <w:rPr>
          <w:color w:val="000000"/>
        </w:rPr>
        <w:t>детальный анализ маркетинговой ситуации, конкурентного окружения, целевой аудитории и технологических тенденций</w:t>
      </w:r>
      <w:r w:rsidR="00F31FBB">
        <w:rPr>
          <w:color w:val="000000"/>
        </w:rPr>
        <w:t xml:space="preserve"> </w:t>
      </w:r>
      <w:r w:rsidR="0013084F">
        <w:rPr>
          <w:rStyle w:val="FootnoteReference"/>
          <w:color w:val="000000"/>
        </w:rPr>
        <w:footnoteReference w:id="30"/>
      </w:r>
      <w:r w:rsidR="00F31FBB">
        <w:rPr>
          <w:color w:val="000000"/>
        </w:rPr>
        <w:t>.</w:t>
      </w:r>
    </w:p>
    <w:p w14:paraId="4531A0A9" w14:textId="77777777" w:rsidR="00FE5DF6" w:rsidRPr="003C6AE7" w:rsidRDefault="00FE5DF6" w:rsidP="00DD3545">
      <w:pPr>
        <w:pStyle w:val="Heading1"/>
        <w:rPr>
          <w:sz w:val="24"/>
          <w:szCs w:val="24"/>
        </w:rPr>
      </w:pPr>
      <w:bookmarkStart w:id="7" w:name="_Toc169255134"/>
      <w:r w:rsidRPr="003C6AE7">
        <w:lastRenderedPageBreak/>
        <w:t>Глава 2. Исследование возможности осуществления проекта</w:t>
      </w:r>
      <w:bookmarkEnd w:id="7"/>
    </w:p>
    <w:p w14:paraId="1BB3F336" w14:textId="77777777" w:rsidR="00954DA4" w:rsidRPr="00954DA4" w:rsidRDefault="00954DA4" w:rsidP="00954DA4">
      <w:pPr>
        <w:pStyle w:val="ListParagraph"/>
        <w:numPr>
          <w:ilvl w:val="0"/>
          <w:numId w:val="11"/>
        </w:numPr>
        <w:spacing w:after="0" w:line="360" w:lineRule="auto"/>
        <w:contextualSpacing w:val="0"/>
        <w:jc w:val="both"/>
        <w:rPr>
          <w:rFonts w:ascii="Times New Roman" w:eastAsia="Times New Roman" w:hAnsi="Times New Roman" w:cs="Times New Roman"/>
          <w:b/>
          <w:bCs/>
          <w:vanish/>
          <w:color w:val="000000" w:themeColor="text1"/>
          <w:kern w:val="0"/>
          <w:sz w:val="28"/>
          <w:szCs w:val="28"/>
          <w:shd w:val="clear" w:color="auto" w:fill="FFFFFF"/>
          <w:lang w:eastAsia="ru-RU"/>
          <w14:ligatures w14:val="none"/>
        </w:rPr>
      </w:pPr>
    </w:p>
    <w:p w14:paraId="1BED3E07" w14:textId="65878987" w:rsidR="00FE5DF6" w:rsidRDefault="00FE5DF6" w:rsidP="00841573">
      <w:pPr>
        <w:pStyle w:val="Heading2"/>
      </w:pPr>
      <w:bookmarkStart w:id="8" w:name="_Toc169255135"/>
      <w:r w:rsidRPr="003C6AE7">
        <w:t>Основные характеристики продукции стартапа.</w:t>
      </w:r>
      <w:bookmarkEnd w:id="8"/>
    </w:p>
    <w:p w14:paraId="1829F7ED" w14:textId="77777777" w:rsidR="00F31FBB" w:rsidRPr="003C6AE7" w:rsidRDefault="00F31FBB" w:rsidP="003C6AE7">
      <w:pPr>
        <w:pStyle w:val="1"/>
        <w:rPr>
          <w:b/>
          <w:bCs/>
          <w:sz w:val="24"/>
          <w:szCs w:val="24"/>
        </w:rPr>
      </w:pPr>
    </w:p>
    <w:p w14:paraId="77715095" w14:textId="77777777" w:rsidR="00FE5DF6" w:rsidRPr="00FE5DF6" w:rsidRDefault="00FE5DF6" w:rsidP="003C6AE7">
      <w:pPr>
        <w:pStyle w:val="1"/>
        <w:rPr>
          <w:sz w:val="24"/>
          <w:szCs w:val="24"/>
        </w:rPr>
      </w:pPr>
      <w:r w:rsidRPr="00FE5DF6">
        <w:t>Продукт компании – приложение, позволяющее найти команду для регулярных совместных тренировок и команды-соперников, состоящие из игроков одного уровня.</w:t>
      </w:r>
    </w:p>
    <w:p w14:paraId="512D4D41" w14:textId="352B70E3" w:rsidR="00FE5DF6" w:rsidRPr="00FE5DF6" w:rsidRDefault="00FE5DF6" w:rsidP="003C6AE7">
      <w:pPr>
        <w:pStyle w:val="1"/>
        <w:rPr>
          <w:sz w:val="24"/>
          <w:szCs w:val="24"/>
        </w:rPr>
      </w:pPr>
      <w:r w:rsidRPr="00FE5DF6">
        <w:t> Приложение эффективно удовлетворяет несколько потребностей пользователей. Во-первых, платформа предоставляет возможность создавать и находить матчи, а также принимать в них активное участие. Такой функционал позволяет пользователям в полной мере наслаждаться игровым процессом и получать удовольствие от соревнований. Во-вторых, продукт способствует заведению новых знакомств с людьми, имеющими схожие интересы. Благодаря данной функции пользователи имеют возможность расширить свой круг общения и найти единомышленников для дальнейших игровых встреч. Кроме того, продукт стимулирует пользователей выигрывать матчи и повышать свой рейтинг. Предоставление информации о достижениях и успехах является мощным мотивационным фактором для активного участия в играх. Наконец, одним из ключевых преимуществ продукта является его способность решить проблему нехватки людей для игры. Зачастую организация матча может быть затруднена отсутствием нужного количества участников. Однако данный продукт предоставляет решение этой проблемы путем соединения людей с общим интересом к спорту или определенной игре.</w:t>
      </w:r>
    </w:p>
    <w:p w14:paraId="51F98A75" w14:textId="565C3274" w:rsidR="00FE5DF6" w:rsidRPr="00FE5DF6" w:rsidRDefault="00FE5DF6" w:rsidP="003C6AE7">
      <w:pPr>
        <w:pStyle w:val="1"/>
        <w:rPr>
          <w:sz w:val="24"/>
          <w:szCs w:val="24"/>
        </w:rPr>
      </w:pPr>
      <w:r w:rsidRPr="00FE5DF6">
        <w:t xml:space="preserve">Описание и внешнее оформление приложения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для поиска игроков в уличном футболе:</w:t>
      </w:r>
    </w:p>
    <w:p w14:paraId="6D418E28" w14:textId="57170F2C" w:rsidR="00FE5DF6" w:rsidRPr="00FE5DF6" w:rsidRDefault="00CE2DAE" w:rsidP="003C6AE7">
      <w:pPr>
        <w:pStyle w:val="1"/>
        <w:rPr>
          <w:sz w:val="24"/>
          <w:szCs w:val="24"/>
        </w:rPr>
      </w:pPr>
      <w:r>
        <w:t>«</w:t>
      </w:r>
      <w:proofErr w:type="spellStart"/>
      <w:r w:rsidR="00FE5DF6" w:rsidRPr="00FE5DF6">
        <w:t>StreetFoot</w:t>
      </w:r>
      <w:proofErr w:type="spellEnd"/>
      <w:r w:rsidR="00FE5DF6" w:rsidRPr="00FE5DF6">
        <w:t xml:space="preserve"> </w:t>
      </w:r>
      <w:proofErr w:type="spellStart"/>
      <w:r w:rsidR="00FE5DF6" w:rsidRPr="00FE5DF6">
        <w:t>Finder</w:t>
      </w:r>
      <w:proofErr w:type="spellEnd"/>
      <w:r>
        <w:t>»</w:t>
      </w:r>
      <w:r w:rsidR="00FE5DF6" w:rsidRPr="00FE5DF6">
        <w:t xml:space="preserve"> </w:t>
      </w:r>
      <w:r w:rsidR="0044108D">
        <w:t>–</w:t>
      </w:r>
      <w:r w:rsidR="00FE5DF6" w:rsidRPr="00FE5DF6">
        <w:t xml:space="preserve"> это мобильное приложение, разработанное для </w:t>
      </w:r>
      <w:r w:rsidR="002764FD">
        <w:t>игроков в</w:t>
      </w:r>
      <w:r w:rsidR="00FE5DF6" w:rsidRPr="00FE5DF6">
        <w:t xml:space="preserve"> уличн</w:t>
      </w:r>
      <w:r w:rsidR="002764FD">
        <w:t>ый</w:t>
      </w:r>
      <w:r w:rsidR="00FE5DF6" w:rsidRPr="00FE5DF6">
        <w:t xml:space="preserve"> футбол, </w:t>
      </w:r>
      <w:r w:rsidR="002764FD">
        <w:t>направленное на</w:t>
      </w:r>
      <w:r w:rsidR="00FE5DF6" w:rsidRPr="00FE5DF6">
        <w:t xml:space="preserve"> облегчени</w:t>
      </w:r>
      <w:r w:rsidR="002764FD">
        <w:t>е</w:t>
      </w:r>
      <w:r w:rsidR="00FE5DF6" w:rsidRPr="00FE5DF6">
        <w:t xml:space="preserve"> процесса поиска игроков и организаци</w:t>
      </w:r>
      <w:r w:rsidR="002764FD">
        <w:t>ю</w:t>
      </w:r>
      <w:r w:rsidR="00FE5DF6" w:rsidRPr="00FE5DF6">
        <w:t xml:space="preserve"> уличных матчей. Оно предлагает ряд конструктивных особенностей, которые способствуют эффективному функционированию приложения. Пользователи могут создавать свои персональные профили в </w:t>
      </w:r>
      <w:r w:rsidR="00FE5DF6" w:rsidRPr="00FE5DF6">
        <w:lastRenderedPageBreak/>
        <w:t>приложении. В этих профилях они указывают свои футбольные навыки, предпочтения и доступность для игры. Такая информация позволяет другим пользователям более точно подходить к выбору партнеров для игр и формированию команд. Помимо этого</w:t>
      </w:r>
      <w:r w:rsidR="0044108D">
        <w:t xml:space="preserve"> </w:t>
      </w:r>
      <w:r>
        <w:t>«</w:t>
      </w:r>
      <w:proofErr w:type="spellStart"/>
      <w:r w:rsidR="00FE5DF6" w:rsidRPr="00FE5DF6">
        <w:t>StreetFoot</w:t>
      </w:r>
      <w:proofErr w:type="spellEnd"/>
      <w:r w:rsidR="00FE5DF6" w:rsidRPr="00FE5DF6">
        <w:t xml:space="preserve"> </w:t>
      </w:r>
      <w:proofErr w:type="spellStart"/>
      <w:r w:rsidR="00FE5DF6" w:rsidRPr="00FE5DF6">
        <w:t>Finder</w:t>
      </w:r>
      <w:proofErr w:type="spellEnd"/>
      <w:r>
        <w:t>»</w:t>
      </w:r>
      <w:r w:rsidR="00FE5DF6" w:rsidRPr="00FE5DF6">
        <w:t xml:space="preserve"> использует геолокационный поиск для нахождения ближайших игроков и подходящих мест для проведения матчей. За счет использования технологии местоположения приложение может быстро определить расстояние до других пользователей и предоставить информацию о доступных площадках или улицах. Кроме того, в состав функционала входят также чаты и система уведомлений. Эти инструменты обеспечивают возможность коммуникации между пользователями для организации игровых мероприятий. Пользователям можно отправлять сообщения или получать уведомления о предстоящих событиях – например, об объявленных матчах или запланированных тренировках. </w:t>
      </w:r>
    </w:p>
    <w:p w14:paraId="06F784B4" w14:textId="10AA43E4" w:rsidR="00FE5DF6" w:rsidRPr="00FE5DF6" w:rsidRDefault="00FE5DF6" w:rsidP="003C6AE7">
      <w:pPr>
        <w:pStyle w:val="1"/>
        <w:rPr>
          <w:sz w:val="24"/>
          <w:szCs w:val="24"/>
        </w:rPr>
      </w:pPr>
      <w:r w:rsidRPr="00FE5DF6">
        <w:t xml:space="preserve">Приложение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базируется на передовых технологиях разработки мобильных приложений, используя высокоэффективные алгоритмы для геолокационного поиска и обработки данных.</w:t>
      </w:r>
    </w:p>
    <w:p w14:paraId="60AA9DB8" w14:textId="77777777" w:rsidR="00FE5DF6" w:rsidRPr="00FE5DF6" w:rsidRDefault="00FE5DF6" w:rsidP="003C6AE7">
      <w:pPr>
        <w:pStyle w:val="1"/>
        <w:rPr>
          <w:sz w:val="24"/>
          <w:szCs w:val="24"/>
        </w:rPr>
      </w:pPr>
      <w:r w:rsidRPr="00FE5DF6">
        <w:t xml:space="preserve">Функционал приложения базируется на нескольких ключевых этапах взаимодействия с пользователем. Первоначальный этап предполагает регистрацию пользователя и создание персонализированного профиля с указанием уровня игровых навыков и индивидуальных предпочтений. Данный механизм способствует более эффективному подбору партнеров для игры и формированию сбалансированных команд, что повышает общий уровень удовлетворенности пользователей. Второй этап связан с поиском игроков и участием в организованных мероприятиях.  Интерфейс приложения предоставляет возможность поиска на основе геолокации, что обеспечивает оперативное выявление ближайших игроков и подходящих локаций для проведения матчей.  Дополнительно, пользователям доступна функция создания собственных игровых событий, что способствует гибкости и автономности в организации тренировочного процесса. Экономическая модель приложения </w:t>
      </w:r>
      <w:r w:rsidRPr="00FE5DF6">
        <w:lastRenderedPageBreak/>
        <w:t xml:space="preserve">базируется на </w:t>
      </w:r>
      <w:proofErr w:type="spellStart"/>
      <w:r w:rsidRPr="00FE5DF6">
        <w:t>freemium</w:t>
      </w:r>
      <w:proofErr w:type="spellEnd"/>
      <w:r w:rsidRPr="00FE5DF6">
        <w:t>-модели, предоставляя базовый функционал безвозмездно, а также предлагая премиум-подписку с расширенными возможностями за фиксированную ежемесячную плату.  Данная модель стимулирует органический рост пользовательской базы и одновременно создает источник монетизации для обеспечения дальнейшего развития и поддержки платформы.  Окружающая обстановка и содержание услуги:</w:t>
      </w:r>
    </w:p>
    <w:p w14:paraId="0C717BC1" w14:textId="216DAE79" w:rsidR="00FE5DF6" w:rsidRPr="00FE5DF6" w:rsidRDefault="00FE5DF6" w:rsidP="003C6AE7">
      <w:pPr>
        <w:pStyle w:val="1"/>
        <w:rPr>
          <w:sz w:val="24"/>
          <w:szCs w:val="24"/>
        </w:rPr>
      </w:pPr>
      <w:r w:rsidRPr="00FE5DF6">
        <w:t xml:space="preserve">Услуга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предоставляет возможность футбольным энтузиастам находить партнеров для игры в режиме реального времени, создавать команды и участвовать в уличных футбольных турнирах. Сущность услуги – это современный и удобный способ объединения любителей уличного футбола в едином сообществе.</w:t>
      </w:r>
    </w:p>
    <w:p w14:paraId="78A561C4" w14:textId="6A0334BF" w:rsidR="00FE5DF6" w:rsidRPr="00FE5DF6" w:rsidRDefault="00FE5DF6" w:rsidP="003C6AE7">
      <w:pPr>
        <w:pStyle w:val="1"/>
        <w:rPr>
          <w:sz w:val="24"/>
          <w:szCs w:val="24"/>
        </w:rPr>
      </w:pPr>
      <w:r w:rsidRPr="00FE5DF6">
        <w:t xml:space="preserve">Приложение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демонстрирует соответствие актуальным тенденциям в области дизайна пользовательских интерфейсов.  Интуитивно понятная структура, яркая цветовая палитра и динамические элементы интерфейса обеспечивают высокий уровень пользовательского опыта (UX) и способствуют формированию позитивного восприятия продукта. Минималистичный, но стильный дизайн подчеркивает функциональность приложения, делая его привлекательным для широкой целевой аудитории.</w:t>
      </w:r>
    </w:p>
    <w:p w14:paraId="7BA4A76B" w14:textId="55C16786" w:rsidR="00FE5DF6" w:rsidRPr="00FE5DF6" w:rsidRDefault="00CE2DAE" w:rsidP="003C6AE7">
      <w:pPr>
        <w:pStyle w:val="1"/>
        <w:rPr>
          <w:sz w:val="24"/>
          <w:szCs w:val="24"/>
        </w:rPr>
      </w:pPr>
      <w:r>
        <w:t>«</w:t>
      </w:r>
      <w:proofErr w:type="spellStart"/>
      <w:r w:rsidR="00FE5DF6" w:rsidRPr="00FE5DF6">
        <w:t>StreetFoot</w:t>
      </w:r>
      <w:proofErr w:type="spellEnd"/>
      <w:r w:rsidR="00FE5DF6" w:rsidRPr="00FE5DF6">
        <w:t xml:space="preserve"> </w:t>
      </w:r>
      <w:proofErr w:type="spellStart"/>
      <w:r w:rsidR="00FE5DF6" w:rsidRPr="00FE5DF6">
        <w:t>Finder</w:t>
      </w:r>
      <w:proofErr w:type="spellEnd"/>
      <w:r>
        <w:t>»</w:t>
      </w:r>
      <w:r w:rsidR="00FE5DF6" w:rsidRPr="00FE5DF6">
        <w:t xml:space="preserve"> выходит за рамки стандартного мобильного приложения, позиционируя себя как инструмент формирования сообщества любителей уличного футбола. Платформа не только упрощает процесс организации спортивных мероприятий, но и способствует созданию уникальной социальной среды, объединяющей людей с общими интересами.</w:t>
      </w:r>
    </w:p>
    <w:p w14:paraId="3E156AC0" w14:textId="330F353E" w:rsidR="00DB734D" w:rsidRPr="00DB734D" w:rsidRDefault="00FE5DF6" w:rsidP="00841573">
      <w:pPr>
        <w:pStyle w:val="1"/>
      </w:pPr>
      <w:r w:rsidRPr="00FE5DF6">
        <w:t xml:space="preserve">Анализ рыночной позиции приложения позволяет сделать вывод о его соответствии критериям новизны.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предлагает качественно новый подход к поиску партнеров для игры в футбол, оптимизируя и автоматизируя данный процесс. Это позволяет говорить о наличии у приложения значительного потенциала для успешного развития на рынке спортивных технологий.</w:t>
      </w:r>
    </w:p>
    <w:p w14:paraId="53857C2F" w14:textId="4AD5C0A0" w:rsidR="00964486" w:rsidRDefault="00FE5DF6" w:rsidP="00841573">
      <w:pPr>
        <w:pStyle w:val="Heading2"/>
      </w:pPr>
      <w:bookmarkStart w:id="9" w:name="_Toc169255136"/>
      <w:r w:rsidRPr="003C6AE7">
        <w:lastRenderedPageBreak/>
        <w:t>Анализ внешней среды стартапа</w:t>
      </w:r>
      <w:bookmarkEnd w:id="9"/>
      <w:r w:rsidR="00964486" w:rsidRPr="003C6AE7">
        <w:t xml:space="preserve"> </w:t>
      </w:r>
    </w:p>
    <w:p w14:paraId="0EE28B2E" w14:textId="77777777" w:rsidR="00A14BEB" w:rsidRPr="003C6AE7" w:rsidRDefault="00A14BEB" w:rsidP="003C6AE7">
      <w:pPr>
        <w:pStyle w:val="1"/>
        <w:rPr>
          <w:b/>
          <w:bCs/>
        </w:rPr>
      </w:pPr>
    </w:p>
    <w:p w14:paraId="7FDCD53B" w14:textId="2AADDDDB" w:rsidR="00FE5DF6" w:rsidRPr="00964486" w:rsidRDefault="00FE5DF6" w:rsidP="003C6AE7">
      <w:pPr>
        <w:pStyle w:val="1"/>
      </w:pPr>
      <w:r w:rsidRPr="00FE5DF6">
        <w:t>В первую очередь произведена аналитическая оценка внешней макросреды стартапа с применением PEST-анализа. Данный методологический инструмент предоставляет возможность системного изучения факторов, относящихся к четырем основным сферам: политической, экономической, социальной и технологической</w:t>
      </w:r>
      <w:r w:rsidR="00170E15">
        <w:rPr>
          <w:rStyle w:val="FootnoteReference"/>
          <w:color w:val="000000"/>
        </w:rPr>
        <w:footnoteReference w:id="31"/>
      </w:r>
      <w:r w:rsidR="00A14BEB">
        <w:t>.</w:t>
      </w:r>
      <w:r w:rsidR="00170E15" w:rsidRPr="00170E15">
        <w:t xml:space="preserve"> </w:t>
      </w:r>
      <w:r w:rsidRPr="00FE5DF6">
        <w:t>Политические факторы включают политическую стабильность, налоговую политику, торговую политику, законы и нормативы, а также отношения с правительственными органами. Экономические факторы охватывают экономический рост, инфляцию, уровень занятости, валютные курсы, процентные ставки, доступность ресурсов и сырья, а также конкурентоспособность отрасли. Социальные факторы включают демографические тенденции, изменения в образе жизни и культурных ценностях, социальную мобильность, неравенство, уровень образования и квалификации рабочей силы, а также отношение общества к бизнесу. Технологические факторы охватывают уровень развития технологий, инновации и исследования, автоматизацию и роботизацию, информационные технологии и коммуникации, а также влияние технологий на отрасль и конкуренцию</w:t>
      </w:r>
      <w:r w:rsidR="00A14BEB">
        <w:t xml:space="preserve"> </w:t>
      </w:r>
      <w:r w:rsidR="007A5FD1">
        <w:rPr>
          <w:rStyle w:val="FootnoteReference"/>
          <w:color w:val="000000"/>
        </w:rPr>
        <w:footnoteReference w:id="32"/>
      </w:r>
      <w:r w:rsidR="00A14BEB">
        <w:t>.</w:t>
      </w:r>
    </w:p>
    <w:p w14:paraId="55ED3C62" w14:textId="3D109118" w:rsidR="00FE5DF6" w:rsidRPr="00FE5DF6" w:rsidRDefault="00FE5DF6" w:rsidP="003C6AE7">
      <w:pPr>
        <w:pStyle w:val="1"/>
        <w:rPr>
          <w:sz w:val="24"/>
          <w:szCs w:val="24"/>
        </w:rPr>
      </w:pPr>
      <w:r w:rsidRPr="00FE5DF6">
        <w:t xml:space="preserve">PEST-анализ проведен поэтапно. На первом этапе были выделены факторы и определена их степень воздействия на деятельность стартапа. При этом значение силы воздействия каждого фактора оценивалось по трехуровневой шкале: 1 - незначительное влияние фактора, 2 - значительное изменение, </w:t>
      </w:r>
      <w:r w:rsidRPr="00FE5DF6">
        <w:lastRenderedPageBreak/>
        <w:t>вызываемое данным фактором, 3 - высокая значимость данного фактора (Таблица 2)</w:t>
      </w:r>
      <w:r w:rsidR="00A14BEB">
        <w:t xml:space="preserve"> </w:t>
      </w:r>
      <w:r w:rsidR="00170E15">
        <w:rPr>
          <w:rStyle w:val="FootnoteReference"/>
          <w:color w:val="000000"/>
        </w:rPr>
        <w:footnoteReference w:id="33"/>
      </w:r>
      <w:r w:rsidR="00A14BEB">
        <w:t>.</w:t>
      </w:r>
    </w:p>
    <w:p w14:paraId="00D32CED" w14:textId="1910D102" w:rsidR="00CE2DAE" w:rsidRDefault="00FE5DF6" w:rsidP="003C6AE7">
      <w:pPr>
        <w:pStyle w:val="1"/>
        <w:rPr>
          <w:sz w:val="24"/>
          <w:szCs w:val="24"/>
        </w:rPr>
      </w:pPr>
      <w:r w:rsidRPr="00FE5DF6">
        <w:t>Каждый из этапов проведения PEST-анализа является необходимой составляющей при формировании общего понимания внешней среды стартапа и его перспектив развития</w:t>
      </w:r>
      <w:r w:rsidR="00A14BEB">
        <w:t xml:space="preserve"> </w:t>
      </w:r>
      <w:r w:rsidR="00170E15">
        <w:rPr>
          <w:rStyle w:val="FootnoteReference"/>
          <w:color w:val="000000"/>
        </w:rPr>
        <w:footnoteReference w:id="34"/>
      </w:r>
      <w:r w:rsidR="00A14BEB">
        <w:t>.</w:t>
      </w:r>
      <w:r w:rsidRPr="00FE5DF6">
        <w:t xml:space="preserve"> Выполнение данного анализа поможет определить стратегию создания нового предприятия малого </w:t>
      </w:r>
      <w:proofErr w:type="spellStart"/>
      <w:r w:rsidRPr="00FE5DF6">
        <w:t>бизнесa</w:t>
      </w:r>
      <w:proofErr w:type="spellEnd"/>
      <w:r w:rsidRPr="00FE5DF6">
        <w:t xml:space="preserve"> с учетом всех соответствующих внеэкономических переменных</w:t>
      </w:r>
      <w:r w:rsidR="00A14BEB">
        <w:t xml:space="preserve"> </w:t>
      </w:r>
      <w:r w:rsidR="007A5FD1">
        <w:rPr>
          <w:rStyle w:val="FootnoteReference"/>
          <w:color w:val="000000"/>
        </w:rPr>
        <w:footnoteReference w:id="35"/>
      </w:r>
      <w:r w:rsidR="00A14BEB">
        <w:t>.</w:t>
      </w:r>
    </w:p>
    <w:p w14:paraId="065971B9" w14:textId="77777777" w:rsidR="00CE2DAE" w:rsidRPr="00CE2DAE" w:rsidRDefault="00CE2DAE" w:rsidP="003C6AE7">
      <w:pPr>
        <w:pStyle w:val="1"/>
        <w:rPr>
          <w:sz w:val="24"/>
          <w:szCs w:val="24"/>
        </w:rPr>
      </w:pPr>
    </w:p>
    <w:p w14:paraId="6A46EA42" w14:textId="56188FC8" w:rsidR="00FE5DF6" w:rsidRPr="00FE5DF6" w:rsidRDefault="00FE5DF6" w:rsidP="003C6AE7">
      <w:pPr>
        <w:pStyle w:val="1"/>
        <w:rPr>
          <w:sz w:val="24"/>
          <w:szCs w:val="24"/>
        </w:rPr>
      </w:pPr>
      <w:r w:rsidRPr="00FE5DF6">
        <w:t>Таблица 2</w:t>
      </w:r>
      <w:r w:rsidR="00547079">
        <w:t xml:space="preserve"> </w:t>
      </w:r>
      <w:r w:rsidR="00547079" w:rsidRPr="00FE5DF6">
        <w:t>—</w:t>
      </w:r>
      <w:r w:rsidR="008F024A">
        <w:t xml:space="preserve"> </w:t>
      </w:r>
      <w:r w:rsidRPr="00FE5DF6">
        <w:t>Факторы для PEST-анализа для приложения уличного футбола.</w:t>
      </w:r>
    </w:p>
    <w:tbl>
      <w:tblPr>
        <w:tblW w:w="0" w:type="auto"/>
        <w:tblCellMar>
          <w:top w:w="15" w:type="dxa"/>
          <w:left w:w="15" w:type="dxa"/>
          <w:bottom w:w="15" w:type="dxa"/>
          <w:right w:w="15" w:type="dxa"/>
        </w:tblCellMar>
        <w:tblLook w:val="04A0" w:firstRow="1" w:lastRow="0" w:firstColumn="1" w:lastColumn="0" w:noHBand="0" w:noVBand="1"/>
      </w:tblPr>
      <w:tblGrid>
        <w:gridCol w:w="7083"/>
        <w:gridCol w:w="2545"/>
      </w:tblGrid>
      <w:tr w:rsidR="00FE5DF6" w:rsidRPr="003B297F" w14:paraId="2BF50099" w14:textId="77777777" w:rsidTr="008F024A">
        <w:trPr>
          <w:trHeight w:val="64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D95C2D0" w14:textId="77777777" w:rsidR="00FE5DF6" w:rsidRPr="003B297F" w:rsidRDefault="00FE5DF6" w:rsidP="008F024A">
            <w:pPr>
              <w:pStyle w:val="TNR14"/>
              <w:ind w:firstLine="0"/>
              <w:rPr>
                <w:sz w:val="24"/>
                <w:szCs w:val="24"/>
              </w:rPr>
            </w:pPr>
            <w:r w:rsidRPr="003B297F">
              <w:rPr>
                <w:sz w:val="24"/>
                <w:szCs w:val="24"/>
              </w:rPr>
              <w:t>Фактор</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5F816D" w14:textId="77777777" w:rsidR="00FE5DF6" w:rsidRPr="003B297F" w:rsidRDefault="00FE5DF6" w:rsidP="008F024A">
            <w:pPr>
              <w:pStyle w:val="TNR14"/>
              <w:ind w:firstLine="0"/>
              <w:rPr>
                <w:sz w:val="24"/>
                <w:szCs w:val="24"/>
              </w:rPr>
            </w:pPr>
            <w:r w:rsidRPr="003B297F">
              <w:rPr>
                <w:sz w:val="24"/>
                <w:szCs w:val="24"/>
              </w:rPr>
              <w:t>Значение (1-3)</w:t>
            </w:r>
          </w:p>
        </w:tc>
      </w:tr>
      <w:tr w:rsidR="00FE5DF6" w:rsidRPr="003B297F" w14:paraId="1AE479D4"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24CACA" w14:textId="77777777" w:rsidR="00FE5DF6" w:rsidRPr="003B297F" w:rsidRDefault="00FE5DF6" w:rsidP="008F024A">
            <w:pPr>
              <w:pStyle w:val="TNR14"/>
              <w:ind w:firstLine="0"/>
              <w:rPr>
                <w:sz w:val="24"/>
                <w:szCs w:val="24"/>
              </w:rPr>
            </w:pPr>
            <w:r w:rsidRPr="003B297F">
              <w:rPr>
                <w:sz w:val="24"/>
                <w:szCs w:val="24"/>
              </w:rPr>
              <w:t>Политические</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84A617"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 </w:t>
            </w:r>
          </w:p>
        </w:tc>
      </w:tr>
      <w:tr w:rsidR="00FE5DF6" w:rsidRPr="003B297F" w14:paraId="5389F6FB"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A2279B4" w14:textId="77777777" w:rsidR="00FE5DF6" w:rsidRPr="003B297F" w:rsidRDefault="00FE5DF6" w:rsidP="008F024A">
            <w:pPr>
              <w:pStyle w:val="TNR14"/>
              <w:ind w:firstLine="0"/>
              <w:rPr>
                <w:sz w:val="24"/>
                <w:szCs w:val="24"/>
              </w:rPr>
            </w:pPr>
            <w:r w:rsidRPr="003B297F">
              <w:rPr>
                <w:sz w:val="24"/>
                <w:szCs w:val="24"/>
              </w:rPr>
              <w:t>Технологические санкции</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7A3D75E"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1</w:t>
            </w:r>
          </w:p>
        </w:tc>
      </w:tr>
      <w:tr w:rsidR="00FE5DF6" w:rsidRPr="003B297F" w14:paraId="4A64748D" w14:textId="77777777" w:rsidTr="008F024A">
        <w:trPr>
          <w:trHeight w:val="70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ED4E01C" w14:textId="77777777" w:rsidR="00FE5DF6" w:rsidRPr="003B297F" w:rsidRDefault="00FE5DF6" w:rsidP="008F024A">
            <w:pPr>
              <w:pStyle w:val="TNR14"/>
              <w:ind w:firstLine="0"/>
              <w:rPr>
                <w:sz w:val="24"/>
                <w:szCs w:val="24"/>
              </w:rPr>
            </w:pPr>
            <w:r w:rsidRPr="003B297F">
              <w:rPr>
                <w:sz w:val="24"/>
                <w:szCs w:val="24"/>
              </w:rPr>
              <w:t>Регулирование спорта и организации спортивных мероприятий на уровне государства и муниципалитетов</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A685B5"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r w:rsidR="00FE5DF6" w:rsidRPr="003B297F" w14:paraId="64E74C02"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AD8328C" w14:textId="77777777" w:rsidR="00FE5DF6" w:rsidRPr="003B297F" w:rsidRDefault="00FE5DF6" w:rsidP="008F024A">
            <w:pPr>
              <w:pStyle w:val="TNR14"/>
              <w:ind w:firstLine="0"/>
              <w:rPr>
                <w:sz w:val="24"/>
                <w:szCs w:val="24"/>
              </w:rPr>
            </w:pPr>
            <w:r w:rsidRPr="003B297F">
              <w:rPr>
                <w:sz w:val="24"/>
                <w:szCs w:val="24"/>
              </w:rPr>
              <w:t>Экономические</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17D8DD"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 </w:t>
            </w:r>
          </w:p>
        </w:tc>
      </w:tr>
      <w:tr w:rsidR="00FE5DF6" w:rsidRPr="003B297F" w14:paraId="52FC6A7E"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85BCBA2" w14:textId="77777777" w:rsidR="00FE5DF6" w:rsidRPr="003B297F" w:rsidRDefault="00FE5DF6" w:rsidP="008F024A">
            <w:pPr>
              <w:pStyle w:val="TNR14"/>
              <w:ind w:firstLine="0"/>
              <w:rPr>
                <w:sz w:val="24"/>
                <w:szCs w:val="24"/>
              </w:rPr>
            </w:pPr>
            <w:r w:rsidRPr="003B297F">
              <w:rPr>
                <w:sz w:val="24"/>
                <w:szCs w:val="24"/>
              </w:rPr>
              <w:t>Низкий уровень доходов</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49FD6B4"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1</w:t>
            </w:r>
          </w:p>
        </w:tc>
      </w:tr>
      <w:tr w:rsidR="00FE5DF6" w:rsidRPr="003B297F" w14:paraId="151530ED" w14:textId="77777777" w:rsidTr="008F024A">
        <w:trPr>
          <w:trHeight w:val="49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88E38F8" w14:textId="77777777" w:rsidR="00FE5DF6" w:rsidRPr="003B297F" w:rsidRDefault="00FE5DF6" w:rsidP="008F024A">
            <w:pPr>
              <w:pStyle w:val="TNR14"/>
              <w:ind w:firstLine="0"/>
              <w:rPr>
                <w:sz w:val="24"/>
                <w:szCs w:val="24"/>
              </w:rPr>
            </w:pPr>
            <w:r w:rsidRPr="003B297F">
              <w:rPr>
                <w:sz w:val="24"/>
                <w:szCs w:val="24"/>
              </w:rPr>
              <w:t>Стоимость рекламы и маркетинга в сфере спорта и развлечений</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32C49BA"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r w:rsidR="00FE5DF6" w:rsidRPr="003B297F" w14:paraId="633C1727"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902AB18" w14:textId="77777777" w:rsidR="00FE5DF6" w:rsidRPr="003B297F" w:rsidRDefault="00FE5DF6" w:rsidP="008F024A">
            <w:pPr>
              <w:pStyle w:val="TNR14"/>
              <w:ind w:firstLine="0"/>
              <w:rPr>
                <w:sz w:val="24"/>
                <w:szCs w:val="24"/>
              </w:rPr>
            </w:pPr>
            <w:proofErr w:type="gramStart"/>
            <w:r w:rsidRPr="003B297F">
              <w:rPr>
                <w:sz w:val="24"/>
                <w:szCs w:val="24"/>
              </w:rPr>
              <w:t>Социо-культурные</w:t>
            </w:r>
            <w:proofErr w:type="gramEnd"/>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66A9DFF"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 </w:t>
            </w:r>
          </w:p>
        </w:tc>
      </w:tr>
      <w:tr w:rsidR="00FE5DF6" w:rsidRPr="003B297F" w14:paraId="0B9154B3" w14:textId="77777777" w:rsidTr="008F024A">
        <w:trPr>
          <w:trHeight w:val="70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3511301" w14:textId="77777777" w:rsidR="00FE5DF6" w:rsidRPr="003B297F" w:rsidRDefault="00FE5DF6" w:rsidP="008F024A">
            <w:pPr>
              <w:pStyle w:val="TNR14"/>
              <w:ind w:firstLine="0"/>
              <w:rPr>
                <w:sz w:val="24"/>
                <w:szCs w:val="24"/>
              </w:rPr>
            </w:pPr>
            <w:r w:rsidRPr="003B297F">
              <w:rPr>
                <w:sz w:val="24"/>
                <w:szCs w:val="24"/>
              </w:rPr>
              <w:t>Изменение образа жизни и предпочтений молодежи в отношении спорта и активного отдыха</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852CD0E"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r w:rsidR="00FE5DF6" w:rsidRPr="003B297F" w14:paraId="3E43605F" w14:textId="77777777" w:rsidTr="008F024A">
        <w:trPr>
          <w:trHeight w:val="64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6B1CDC" w14:textId="77777777" w:rsidR="00FE5DF6" w:rsidRPr="003B297F" w:rsidRDefault="00FE5DF6" w:rsidP="008F024A">
            <w:pPr>
              <w:pStyle w:val="TNR14"/>
              <w:ind w:firstLine="0"/>
              <w:rPr>
                <w:sz w:val="24"/>
                <w:szCs w:val="24"/>
              </w:rPr>
            </w:pPr>
            <w:r w:rsidRPr="003B297F">
              <w:rPr>
                <w:sz w:val="24"/>
                <w:szCs w:val="24"/>
              </w:rPr>
              <w:lastRenderedPageBreak/>
              <w:t>Рост популярности здорового образа жизни и физической активности среди населения</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53F08D9"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r w:rsidR="00FE5DF6" w:rsidRPr="003B297F" w14:paraId="57B77282" w14:textId="77777777" w:rsidTr="008F024A">
        <w:trPr>
          <w:trHeight w:val="91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9D4F9CC" w14:textId="77777777" w:rsidR="00FE5DF6" w:rsidRPr="003B297F" w:rsidRDefault="00FE5DF6" w:rsidP="008F024A">
            <w:pPr>
              <w:pStyle w:val="TNR14"/>
              <w:ind w:firstLine="0"/>
              <w:rPr>
                <w:sz w:val="24"/>
                <w:szCs w:val="24"/>
              </w:rPr>
            </w:pPr>
            <w:r w:rsidRPr="003B297F">
              <w:rPr>
                <w:sz w:val="24"/>
                <w:szCs w:val="24"/>
              </w:rPr>
              <w:t>Развитие социальных сетей и мессенджеров, их влияние на коммуникацию и организацию спортивных мероприятий</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7FE66B"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3</w:t>
            </w:r>
          </w:p>
        </w:tc>
      </w:tr>
      <w:tr w:rsidR="00FE5DF6" w:rsidRPr="003B297F" w14:paraId="19FA2406"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B0C4B0" w14:textId="77777777" w:rsidR="00FE5DF6" w:rsidRPr="003B297F" w:rsidRDefault="00FE5DF6" w:rsidP="008F024A">
            <w:pPr>
              <w:pStyle w:val="TNR14"/>
              <w:ind w:firstLine="0"/>
              <w:rPr>
                <w:sz w:val="24"/>
                <w:szCs w:val="24"/>
              </w:rPr>
            </w:pPr>
            <w:r w:rsidRPr="003B297F">
              <w:rPr>
                <w:sz w:val="24"/>
                <w:szCs w:val="24"/>
              </w:rPr>
              <w:t>Технологические</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765727"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 </w:t>
            </w:r>
          </w:p>
        </w:tc>
      </w:tr>
      <w:tr w:rsidR="00FE5DF6" w:rsidRPr="003B297F" w14:paraId="68D0EDB9" w14:textId="77777777" w:rsidTr="008F024A">
        <w:trPr>
          <w:trHeight w:val="37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C44BE24" w14:textId="77777777" w:rsidR="00FE5DF6" w:rsidRPr="003B297F" w:rsidRDefault="00FE5DF6" w:rsidP="008F024A">
            <w:pPr>
              <w:pStyle w:val="TNR14"/>
              <w:ind w:firstLine="0"/>
              <w:rPr>
                <w:sz w:val="24"/>
                <w:szCs w:val="24"/>
              </w:rPr>
            </w:pPr>
            <w:r w:rsidRPr="003B297F">
              <w:rPr>
                <w:sz w:val="24"/>
                <w:szCs w:val="24"/>
              </w:rPr>
              <w:t>Высокое проникновение интернета</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43F3B40"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r w:rsidR="00FE5DF6" w:rsidRPr="003B297F" w14:paraId="308998F4" w14:textId="77777777" w:rsidTr="008F024A">
        <w:trPr>
          <w:trHeight w:val="495"/>
        </w:trPr>
        <w:tc>
          <w:tcPr>
            <w:tcW w:w="708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23CCC7E" w14:textId="77777777" w:rsidR="00FE5DF6" w:rsidRPr="003B297F" w:rsidRDefault="00FE5DF6" w:rsidP="008F024A">
            <w:pPr>
              <w:pStyle w:val="TNR14"/>
              <w:ind w:firstLine="0"/>
              <w:rPr>
                <w:sz w:val="24"/>
                <w:szCs w:val="24"/>
              </w:rPr>
            </w:pPr>
            <w:r w:rsidRPr="003B297F">
              <w:rPr>
                <w:sz w:val="24"/>
                <w:szCs w:val="24"/>
              </w:rPr>
              <w:t>Высокий уровень использования мобильных устройств</w:t>
            </w:r>
          </w:p>
        </w:tc>
        <w:tc>
          <w:tcPr>
            <w:tcW w:w="25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7DC208" w14:textId="77777777" w:rsidR="00FE5DF6" w:rsidRPr="003B297F" w:rsidRDefault="00FE5DF6" w:rsidP="008F024A">
            <w:pPr>
              <w:pStyle w:val="NoSpacing"/>
              <w:spacing w:line="360" w:lineRule="auto"/>
              <w:rPr>
                <w:rFonts w:ascii="Times New Roman" w:hAnsi="Times New Roman" w:cs="Times New Roman"/>
                <w:sz w:val="24"/>
                <w:szCs w:val="24"/>
              </w:rPr>
            </w:pPr>
            <w:r w:rsidRPr="003B297F">
              <w:rPr>
                <w:rFonts w:ascii="Times New Roman" w:hAnsi="Times New Roman" w:cs="Times New Roman"/>
                <w:sz w:val="24"/>
                <w:szCs w:val="24"/>
              </w:rPr>
              <w:t>2</w:t>
            </w:r>
          </w:p>
        </w:tc>
      </w:tr>
    </w:tbl>
    <w:p w14:paraId="29BD9FA2" w14:textId="77777777" w:rsidR="00FE5DF6" w:rsidRPr="00FE5DF6" w:rsidRDefault="00FE5DF6" w:rsidP="003C6AE7">
      <w:pPr>
        <w:pStyle w:val="1"/>
        <w:rPr>
          <w:sz w:val="24"/>
          <w:szCs w:val="24"/>
        </w:rPr>
      </w:pPr>
      <w:r w:rsidRPr="00FE5DF6">
        <w:t>Источник: составлено автором</w:t>
      </w:r>
    </w:p>
    <w:p w14:paraId="6AA1DF44" w14:textId="784F4B31" w:rsidR="00FE5DF6" w:rsidRPr="00FE5DF6" w:rsidRDefault="00FE5DF6" w:rsidP="003C6AE7">
      <w:pPr>
        <w:pStyle w:val="1"/>
        <w:rPr>
          <w:sz w:val="24"/>
          <w:szCs w:val="24"/>
        </w:rPr>
      </w:pPr>
      <w:r w:rsidRPr="00FE5DF6">
        <w:t>Следующий этап после оценки значимости выделенных факторов – получение реальной оценки с учетом экспертной оценки вероятностей</w:t>
      </w:r>
      <w:r w:rsidR="00964486">
        <w:t xml:space="preserve"> </w:t>
      </w:r>
      <w:r w:rsidRPr="00FE5DF6">
        <w:t>наступления каждого фактора</w:t>
      </w:r>
      <w:r w:rsidR="00A14BEB">
        <w:t xml:space="preserve"> </w:t>
      </w:r>
      <w:r w:rsidR="00170E15">
        <w:rPr>
          <w:rStyle w:val="FootnoteReference"/>
          <w:color w:val="000000"/>
        </w:rPr>
        <w:footnoteReference w:id="36"/>
      </w:r>
      <w:r w:rsidR="00A14BEB">
        <w:t>.</w:t>
      </w:r>
      <w:r w:rsidRPr="00FE5DF6">
        <w:t xml:space="preserve"> Как итог мы получаем сводную таблицу PEST-анализа (Таблица 3).</w:t>
      </w:r>
    </w:p>
    <w:p w14:paraId="5EFF369A" w14:textId="08251058" w:rsidR="00FE5DF6" w:rsidRPr="00FE5DF6" w:rsidRDefault="00FE5DF6" w:rsidP="003C6AE7">
      <w:pPr>
        <w:pStyle w:val="1"/>
        <w:rPr>
          <w:sz w:val="24"/>
          <w:szCs w:val="24"/>
        </w:rPr>
      </w:pPr>
      <w:r w:rsidRPr="00FE5DF6">
        <w:t>Таблица 3 —</w:t>
      </w:r>
      <w:r w:rsidR="00547079">
        <w:t xml:space="preserve"> </w:t>
      </w:r>
      <w:r w:rsidRPr="00FE5DF6">
        <w:t>Сводная таблица PEST-анализа.</w:t>
      </w:r>
    </w:p>
    <w:tbl>
      <w:tblPr>
        <w:tblW w:w="0" w:type="auto"/>
        <w:tblCellMar>
          <w:top w:w="15" w:type="dxa"/>
          <w:left w:w="15" w:type="dxa"/>
          <w:bottom w:w="15" w:type="dxa"/>
          <w:right w:w="15" w:type="dxa"/>
        </w:tblCellMar>
        <w:tblLook w:val="04A0" w:firstRow="1" w:lastRow="0" w:firstColumn="1" w:lastColumn="0" w:noHBand="0" w:noVBand="1"/>
      </w:tblPr>
      <w:tblGrid>
        <w:gridCol w:w="5084"/>
        <w:gridCol w:w="1026"/>
        <w:gridCol w:w="522"/>
        <w:gridCol w:w="521"/>
        <w:gridCol w:w="521"/>
        <w:gridCol w:w="1954"/>
      </w:tblGrid>
      <w:tr w:rsidR="00FE5DF6" w:rsidRPr="003B297F" w14:paraId="06153550" w14:textId="77777777" w:rsidTr="00FE5DF6">
        <w:trPr>
          <w:trHeight w:val="765"/>
        </w:trPr>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DE984B" w14:textId="77777777" w:rsidR="00FE5DF6" w:rsidRPr="003B297F" w:rsidRDefault="00FE5DF6" w:rsidP="003B297F">
            <w:pPr>
              <w:spacing w:before="100" w:beforeAutospacing="1" w:after="100" w:afterAutospacing="1" w:line="360" w:lineRule="auto"/>
              <w:jc w:val="both"/>
            </w:pPr>
            <w:r w:rsidRPr="003B297F">
              <w:rPr>
                <w:color w:val="000000"/>
              </w:rPr>
              <w:t>Фактор</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9857A19" w14:textId="77777777" w:rsidR="00FE5DF6" w:rsidRPr="003B297F" w:rsidRDefault="00FE5DF6" w:rsidP="003B297F">
            <w:pPr>
              <w:spacing w:before="100" w:beforeAutospacing="1" w:after="100" w:afterAutospacing="1" w:line="360" w:lineRule="auto"/>
              <w:jc w:val="both"/>
            </w:pPr>
            <w:r w:rsidRPr="003B297F">
              <w:rPr>
                <w:color w:val="000000"/>
              </w:rPr>
              <w:t>Значение</w:t>
            </w:r>
          </w:p>
        </w:tc>
        <w:tc>
          <w:tcPr>
            <w:tcW w:w="0" w:type="auto"/>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A9C682" w14:textId="77777777" w:rsidR="00FE5DF6" w:rsidRPr="003B297F" w:rsidRDefault="00FE5DF6" w:rsidP="003B297F">
            <w:pPr>
              <w:spacing w:before="100" w:beforeAutospacing="1" w:after="100" w:afterAutospacing="1" w:line="360" w:lineRule="auto"/>
              <w:jc w:val="both"/>
            </w:pPr>
            <w:r w:rsidRPr="003B297F">
              <w:rPr>
                <w:color w:val="000000"/>
              </w:rPr>
              <w:t>Экспертные оценки</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313041" w14:textId="77777777" w:rsidR="00FE5DF6" w:rsidRPr="003B297F" w:rsidRDefault="00FE5DF6" w:rsidP="003B297F">
            <w:pPr>
              <w:spacing w:before="100" w:beforeAutospacing="1" w:after="100" w:afterAutospacing="1" w:line="360" w:lineRule="auto"/>
              <w:jc w:val="both"/>
            </w:pPr>
            <w:r w:rsidRPr="003B297F">
              <w:rPr>
                <w:color w:val="000000"/>
              </w:rPr>
              <w:t>Средняя оценка с поправкой на вес</w:t>
            </w:r>
          </w:p>
        </w:tc>
      </w:tr>
      <w:tr w:rsidR="00FE5DF6" w:rsidRPr="003B297F" w14:paraId="1EC949B3" w14:textId="77777777" w:rsidTr="00FE5DF6">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AEFBD" w14:textId="77777777" w:rsidR="00FE5DF6" w:rsidRPr="003B297F" w:rsidRDefault="00FE5DF6" w:rsidP="003B297F">
            <w:pPr>
              <w:spacing w:before="100" w:beforeAutospacing="1" w:after="100" w:afterAutospacing="1" w:line="36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C0FE9" w14:textId="77777777" w:rsidR="00FE5DF6" w:rsidRPr="003B297F" w:rsidRDefault="00FE5DF6" w:rsidP="003B297F">
            <w:pPr>
              <w:spacing w:before="100" w:beforeAutospacing="1" w:after="100" w:afterAutospacing="1" w:line="360" w:lineRule="auto"/>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7BB2700"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D3FE2B"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CCAA949"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CD447D" w14:textId="77777777" w:rsidR="00FE5DF6" w:rsidRPr="003B297F" w:rsidRDefault="00FE5DF6" w:rsidP="003B297F">
            <w:pPr>
              <w:spacing w:before="100" w:beforeAutospacing="1" w:after="100" w:afterAutospacing="1" w:line="360" w:lineRule="auto"/>
            </w:pPr>
          </w:p>
        </w:tc>
      </w:tr>
      <w:tr w:rsidR="00FE5DF6" w:rsidRPr="003B297F" w14:paraId="1959CB78" w14:textId="77777777" w:rsidTr="00FE5DF6">
        <w:trPr>
          <w:trHeight w:val="375"/>
        </w:trPr>
        <w:tc>
          <w:tcPr>
            <w:tcW w:w="0" w:type="auto"/>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1D2D26" w14:textId="77777777" w:rsidR="00FE5DF6" w:rsidRPr="003B297F" w:rsidRDefault="00FE5DF6" w:rsidP="003B297F">
            <w:pPr>
              <w:spacing w:before="100" w:beforeAutospacing="1" w:after="100" w:afterAutospacing="1" w:line="360" w:lineRule="auto"/>
              <w:jc w:val="both"/>
            </w:pPr>
            <w:r w:rsidRPr="003B297F">
              <w:rPr>
                <w:color w:val="000000"/>
              </w:rPr>
              <w:t>Политические</w:t>
            </w:r>
          </w:p>
        </w:tc>
      </w:tr>
      <w:tr w:rsidR="00FE5DF6" w:rsidRPr="003B297F" w14:paraId="55124DAB" w14:textId="77777777" w:rsidTr="00FE5DF6">
        <w:trPr>
          <w:trHeight w:val="37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DF8B12" w14:textId="77777777" w:rsidR="00FE5DF6" w:rsidRPr="003B297F" w:rsidRDefault="00FE5DF6" w:rsidP="003B297F">
            <w:pPr>
              <w:spacing w:before="100" w:beforeAutospacing="1" w:after="100" w:afterAutospacing="1" w:line="360" w:lineRule="auto"/>
              <w:jc w:val="both"/>
            </w:pPr>
            <w:r w:rsidRPr="003B297F">
              <w:rPr>
                <w:color w:val="000000"/>
              </w:rPr>
              <w:t>Технологические санкции</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EE6E82A"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B6556B1"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BBB06D"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6BFD46"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67C73"/>
            <w:tcMar>
              <w:top w:w="40" w:type="dxa"/>
              <w:left w:w="40" w:type="dxa"/>
              <w:bottom w:w="40" w:type="dxa"/>
              <w:right w:w="40" w:type="dxa"/>
            </w:tcMar>
            <w:vAlign w:val="bottom"/>
            <w:hideMark/>
          </w:tcPr>
          <w:p w14:paraId="69E01854" w14:textId="77777777" w:rsidR="00FE5DF6" w:rsidRPr="003B297F" w:rsidRDefault="00FE5DF6" w:rsidP="003B297F">
            <w:pPr>
              <w:spacing w:before="100" w:beforeAutospacing="1" w:after="100" w:afterAutospacing="1" w:line="360" w:lineRule="auto"/>
              <w:jc w:val="right"/>
            </w:pPr>
            <w:r w:rsidRPr="003B297F">
              <w:rPr>
                <w:color w:val="000000"/>
              </w:rPr>
              <w:t>0,032</w:t>
            </w:r>
          </w:p>
        </w:tc>
      </w:tr>
      <w:tr w:rsidR="00FE5DF6" w:rsidRPr="003B297F" w14:paraId="3A7895FB" w14:textId="77777777" w:rsidTr="00FE5DF6">
        <w:trPr>
          <w:trHeight w:val="9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3A7C54" w14:textId="77777777" w:rsidR="00FE5DF6" w:rsidRPr="003B297F" w:rsidRDefault="00FE5DF6" w:rsidP="003B297F">
            <w:pPr>
              <w:spacing w:before="100" w:beforeAutospacing="1" w:after="100" w:afterAutospacing="1" w:line="360" w:lineRule="auto"/>
              <w:jc w:val="both"/>
            </w:pPr>
            <w:r w:rsidRPr="003B297F">
              <w:rPr>
                <w:color w:val="000000"/>
              </w:rPr>
              <w:t>Регулирование спорта и организации спортивных мероприятий на уровне государства и муниципалитетов</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0C068DF"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84225B" w14:textId="77777777" w:rsidR="00FE5DF6" w:rsidRPr="003B297F" w:rsidRDefault="00FE5DF6" w:rsidP="003B297F">
            <w:pPr>
              <w:spacing w:before="100" w:beforeAutospacing="1" w:after="100" w:afterAutospacing="1" w:line="360" w:lineRule="auto"/>
              <w:jc w:val="right"/>
            </w:pPr>
            <w:r w:rsidRPr="003B297F">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26D3E7"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49C0C66"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D666"/>
            <w:tcMar>
              <w:top w:w="40" w:type="dxa"/>
              <w:left w:w="40" w:type="dxa"/>
              <w:bottom w:w="40" w:type="dxa"/>
              <w:right w:w="40" w:type="dxa"/>
            </w:tcMar>
            <w:vAlign w:val="bottom"/>
            <w:hideMark/>
          </w:tcPr>
          <w:p w14:paraId="019489D6" w14:textId="77777777" w:rsidR="00FE5DF6" w:rsidRPr="003B297F" w:rsidRDefault="00FE5DF6" w:rsidP="003B297F">
            <w:pPr>
              <w:spacing w:before="100" w:beforeAutospacing="1" w:after="100" w:afterAutospacing="1" w:line="360" w:lineRule="auto"/>
              <w:jc w:val="right"/>
            </w:pPr>
            <w:r w:rsidRPr="003B297F">
              <w:rPr>
                <w:color w:val="000000"/>
              </w:rPr>
              <w:t>0,144</w:t>
            </w:r>
          </w:p>
        </w:tc>
      </w:tr>
      <w:tr w:rsidR="008F024A" w:rsidRPr="003B297F" w14:paraId="3A35D59D" w14:textId="77777777" w:rsidTr="00CD4947">
        <w:trPr>
          <w:trHeight w:val="375"/>
        </w:trPr>
        <w:tc>
          <w:tcPr>
            <w:tcW w:w="0" w:type="auto"/>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2D8976C" w14:textId="6ED0A08D" w:rsidR="008F024A" w:rsidRPr="003B297F" w:rsidRDefault="008F024A" w:rsidP="003B297F">
            <w:pPr>
              <w:spacing w:before="100" w:beforeAutospacing="1" w:after="100" w:afterAutospacing="1" w:line="360" w:lineRule="auto"/>
              <w:jc w:val="both"/>
            </w:pPr>
            <w:r w:rsidRPr="003B297F">
              <w:rPr>
                <w:color w:val="000000"/>
              </w:rPr>
              <w:t>Экономические</w:t>
            </w:r>
          </w:p>
        </w:tc>
      </w:tr>
      <w:tr w:rsidR="00FE5DF6" w:rsidRPr="003B297F" w14:paraId="1BF93597" w14:textId="77777777" w:rsidTr="00FE5DF6">
        <w:trPr>
          <w:trHeight w:val="37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E50B789" w14:textId="77777777" w:rsidR="00FE5DF6" w:rsidRPr="003B297F" w:rsidRDefault="00FE5DF6" w:rsidP="003B297F">
            <w:pPr>
              <w:spacing w:before="100" w:beforeAutospacing="1" w:after="100" w:afterAutospacing="1" w:line="360" w:lineRule="auto"/>
              <w:jc w:val="both"/>
            </w:pPr>
            <w:r w:rsidRPr="003B297F">
              <w:rPr>
                <w:color w:val="000000"/>
              </w:rPr>
              <w:t>Низкий уровень доходов</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99DD1E5"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68A10D6" w14:textId="77777777" w:rsidR="00FE5DF6" w:rsidRPr="003B297F" w:rsidRDefault="00FE5DF6" w:rsidP="003B297F">
            <w:pPr>
              <w:spacing w:before="100" w:beforeAutospacing="1" w:after="100" w:afterAutospacing="1" w:line="360" w:lineRule="auto"/>
              <w:jc w:val="right"/>
            </w:pPr>
            <w:r w:rsidRPr="003B297F">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B4C8FF"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78F9DCE"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E9C6F"/>
            <w:tcMar>
              <w:top w:w="40" w:type="dxa"/>
              <w:left w:w="40" w:type="dxa"/>
              <w:bottom w:w="40" w:type="dxa"/>
              <w:right w:w="40" w:type="dxa"/>
            </w:tcMar>
            <w:vAlign w:val="bottom"/>
            <w:hideMark/>
          </w:tcPr>
          <w:p w14:paraId="7BA5A007" w14:textId="77777777" w:rsidR="00FE5DF6" w:rsidRPr="003B297F" w:rsidRDefault="00FE5DF6" w:rsidP="003B297F">
            <w:pPr>
              <w:spacing w:before="100" w:beforeAutospacing="1" w:after="100" w:afterAutospacing="1" w:line="360" w:lineRule="auto"/>
              <w:jc w:val="right"/>
            </w:pPr>
            <w:r w:rsidRPr="003B297F">
              <w:rPr>
                <w:color w:val="000000"/>
              </w:rPr>
              <w:t>0,072</w:t>
            </w:r>
          </w:p>
        </w:tc>
      </w:tr>
      <w:tr w:rsidR="00FE5DF6" w:rsidRPr="003B297F" w14:paraId="14FE3F28" w14:textId="77777777" w:rsidTr="00FE5DF6">
        <w:trPr>
          <w:trHeight w:val="64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2899DE0" w14:textId="77777777" w:rsidR="00FE5DF6" w:rsidRPr="003B297F" w:rsidRDefault="00FE5DF6" w:rsidP="003B297F">
            <w:pPr>
              <w:spacing w:before="100" w:beforeAutospacing="1" w:after="100" w:afterAutospacing="1" w:line="360" w:lineRule="auto"/>
              <w:jc w:val="both"/>
            </w:pPr>
            <w:r w:rsidRPr="003B297F">
              <w:rPr>
                <w:color w:val="000000"/>
              </w:rPr>
              <w:t>Стоимость рекламы и маркетинга в сфере спорта и развлечений</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47A60CF"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5E0B526"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8924561"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E7C5429"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D666"/>
            <w:tcMar>
              <w:top w:w="40" w:type="dxa"/>
              <w:left w:w="40" w:type="dxa"/>
              <w:bottom w:w="40" w:type="dxa"/>
              <w:right w:w="40" w:type="dxa"/>
            </w:tcMar>
            <w:vAlign w:val="bottom"/>
            <w:hideMark/>
          </w:tcPr>
          <w:p w14:paraId="52B56C08" w14:textId="77777777" w:rsidR="00FE5DF6" w:rsidRPr="003B297F" w:rsidRDefault="00FE5DF6" w:rsidP="003B297F">
            <w:pPr>
              <w:spacing w:before="100" w:beforeAutospacing="1" w:after="100" w:afterAutospacing="1" w:line="360" w:lineRule="auto"/>
              <w:jc w:val="right"/>
            </w:pPr>
            <w:r w:rsidRPr="003B297F">
              <w:rPr>
                <w:color w:val="000000"/>
              </w:rPr>
              <w:t>0,144</w:t>
            </w:r>
          </w:p>
        </w:tc>
      </w:tr>
      <w:tr w:rsidR="008F024A" w:rsidRPr="003B297F" w14:paraId="03D5C77E" w14:textId="77777777" w:rsidTr="00424207">
        <w:trPr>
          <w:trHeight w:val="375"/>
        </w:trPr>
        <w:tc>
          <w:tcPr>
            <w:tcW w:w="0" w:type="auto"/>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30F939" w14:textId="11A6D050" w:rsidR="008F024A" w:rsidRPr="003B297F" w:rsidRDefault="008F024A" w:rsidP="003B297F">
            <w:pPr>
              <w:spacing w:before="100" w:beforeAutospacing="1" w:after="100" w:afterAutospacing="1" w:line="360" w:lineRule="auto"/>
              <w:jc w:val="both"/>
            </w:pPr>
            <w:proofErr w:type="gramStart"/>
            <w:r w:rsidRPr="003B297F">
              <w:rPr>
                <w:color w:val="000000"/>
              </w:rPr>
              <w:lastRenderedPageBreak/>
              <w:t>Социо-культурные</w:t>
            </w:r>
            <w:proofErr w:type="gramEnd"/>
          </w:p>
        </w:tc>
      </w:tr>
      <w:tr w:rsidR="00FE5DF6" w:rsidRPr="003B297F" w14:paraId="3427BFA0" w14:textId="77777777" w:rsidTr="00FE5DF6">
        <w:trPr>
          <w:trHeight w:val="9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52E0B3" w14:textId="77777777" w:rsidR="00FE5DF6" w:rsidRPr="003B297F" w:rsidRDefault="00FE5DF6" w:rsidP="003B297F">
            <w:pPr>
              <w:spacing w:before="100" w:beforeAutospacing="1" w:after="100" w:afterAutospacing="1" w:line="360" w:lineRule="auto"/>
              <w:jc w:val="both"/>
            </w:pPr>
            <w:r w:rsidRPr="003B297F">
              <w:rPr>
                <w:color w:val="000000"/>
              </w:rPr>
              <w:t>Изменение образа жизни и предпочтений молодежи в отношении спорта и активного отдыха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5830825"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EDC5A78" w14:textId="77777777" w:rsidR="00FE5DF6" w:rsidRPr="003B297F" w:rsidRDefault="00FE5DF6" w:rsidP="003B297F">
            <w:pPr>
              <w:spacing w:before="100" w:beforeAutospacing="1" w:after="100" w:afterAutospacing="1" w:line="360" w:lineRule="auto"/>
              <w:jc w:val="right"/>
            </w:pPr>
            <w:r w:rsidRPr="003B297F">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6877E25"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6FF0F09" w14:textId="77777777" w:rsidR="00FE5DF6" w:rsidRPr="003B297F" w:rsidRDefault="00FE5DF6" w:rsidP="003B297F">
            <w:pPr>
              <w:spacing w:before="100" w:beforeAutospacing="1" w:after="100" w:afterAutospacing="1" w:line="360" w:lineRule="auto"/>
              <w:jc w:val="right"/>
            </w:pPr>
            <w:r w:rsidRPr="003B297F">
              <w:rPr>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57BB8A"/>
            <w:tcMar>
              <w:top w:w="40" w:type="dxa"/>
              <w:left w:w="40" w:type="dxa"/>
              <w:bottom w:w="40" w:type="dxa"/>
              <w:right w:w="40" w:type="dxa"/>
            </w:tcMar>
            <w:vAlign w:val="bottom"/>
            <w:hideMark/>
          </w:tcPr>
          <w:p w14:paraId="71F08B95" w14:textId="77777777" w:rsidR="00FE5DF6" w:rsidRPr="003B297F" w:rsidRDefault="00FE5DF6" w:rsidP="003B297F">
            <w:pPr>
              <w:spacing w:before="100" w:beforeAutospacing="1" w:after="100" w:afterAutospacing="1" w:line="360" w:lineRule="auto"/>
              <w:jc w:val="right"/>
            </w:pPr>
            <w:r w:rsidRPr="003B297F">
              <w:rPr>
                <w:color w:val="000000"/>
              </w:rPr>
              <w:t>0,192</w:t>
            </w:r>
          </w:p>
        </w:tc>
      </w:tr>
      <w:tr w:rsidR="00FE5DF6" w:rsidRPr="003B297F" w14:paraId="2315A637" w14:textId="77777777" w:rsidTr="00FE5DF6">
        <w:trPr>
          <w:trHeight w:val="64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3EF3790" w14:textId="77777777" w:rsidR="00FE5DF6" w:rsidRPr="003B297F" w:rsidRDefault="00FE5DF6" w:rsidP="003B297F">
            <w:pPr>
              <w:spacing w:before="100" w:beforeAutospacing="1" w:after="100" w:afterAutospacing="1" w:line="360" w:lineRule="auto"/>
              <w:jc w:val="both"/>
            </w:pPr>
            <w:r w:rsidRPr="003B297F">
              <w:rPr>
                <w:color w:val="000000"/>
              </w:rPr>
              <w:t>Рост популярности здорового образа жизни и физической активности среди населения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33725E"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FB75F15"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8C787C9"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9B11E16" w14:textId="77777777" w:rsidR="00FE5DF6" w:rsidRPr="003B297F" w:rsidRDefault="00FE5DF6" w:rsidP="003B297F">
            <w:pPr>
              <w:spacing w:before="100" w:beforeAutospacing="1" w:after="100" w:afterAutospacing="1" w:line="360" w:lineRule="auto"/>
              <w:jc w:val="right"/>
            </w:pPr>
            <w:r w:rsidRPr="003B297F">
              <w:rPr>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90C57D"/>
            <w:tcMar>
              <w:top w:w="40" w:type="dxa"/>
              <w:left w:w="40" w:type="dxa"/>
              <w:bottom w:w="40" w:type="dxa"/>
              <w:right w:w="40" w:type="dxa"/>
            </w:tcMar>
            <w:vAlign w:val="bottom"/>
            <w:hideMark/>
          </w:tcPr>
          <w:p w14:paraId="3ADBF368" w14:textId="77777777" w:rsidR="00FE5DF6" w:rsidRPr="003B297F" w:rsidRDefault="00FE5DF6" w:rsidP="003B297F">
            <w:pPr>
              <w:spacing w:before="100" w:beforeAutospacing="1" w:after="100" w:afterAutospacing="1" w:line="360" w:lineRule="auto"/>
              <w:jc w:val="right"/>
            </w:pPr>
            <w:r w:rsidRPr="003B297F">
              <w:rPr>
                <w:color w:val="000000"/>
              </w:rPr>
              <w:t>0,176</w:t>
            </w:r>
          </w:p>
        </w:tc>
      </w:tr>
      <w:tr w:rsidR="00FE5DF6" w:rsidRPr="003B297F" w14:paraId="01769B7F" w14:textId="77777777" w:rsidTr="00FE5DF6">
        <w:trPr>
          <w:trHeight w:val="9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0963FC2" w14:textId="77777777" w:rsidR="00FE5DF6" w:rsidRPr="003B297F" w:rsidRDefault="00FE5DF6" w:rsidP="003B297F">
            <w:pPr>
              <w:spacing w:before="100" w:beforeAutospacing="1" w:after="100" w:afterAutospacing="1" w:line="360" w:lineRule="auto"/>
              <w:jc w:val="both"/>
            </w:pPr>
            <w:r w:rsidRPr="003B297F">
              <w:rPr>
                <w:color w:val="000000"/>
              </w:rPr>
              <w:t>Развитие социальных сетей и мессенджеров, их влияние на коммуникацию и организацию спортивных мероприятий</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F18BCA8" w14:textId="77777777" w:rsidR="00FE5DF6" w:rsidRPr="003B297F" w:rsidRDefault="00FE5DF6" w:rsidP="003B297F">
            <w:pPr>
              <w:spacing w:before="100" w:beforeAutospacing="1" w:after="100" w:afterAutospacing="1" w:line="360" w:lineRule="auto"/>
              <w:jc w:val="right"/>
            </w:pPr>
            <w:r w:rsidRPr="003B297F">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0A684D"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5021C5"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A2C6D90"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D666"/>
            <w:tcMar>
              <w:top w:w="40" w:type="dxa"/>
              <w:left w:w="40" w:type="dxa"/>
              <w:bottom w:w="40" w:type="dxa"/>
              <w:right w:w="40" w:type="dxa"/>
            </w:tcMar>
            <w:vAlign w:val="bottom"/>
            <w:hideMark/>
          </w:tcPr>
          <w:p w14:paraId="757415D6" w14:textId="77777777" w:rsidR="00FE5DF6" w:rsidRPr="003B297F" w:rsidRDefault="00FE5DF6" w:rsidP="003B297F">
            <w:pPr>
              <w:spacing w:before="100" w:beforeAutospacing="1" w:after="100" w:afterAutospacing="1" w:line="360" w:lineRule="auto"/>
              <w:jc w:val="right"/>
            </w:pPr>
            <w:r w:rsidRPr="003B297F">
              <w:rPr>
                <w:color w:val="000000"/>
              </w:rPr>
              <w:t>0,144</w:t>
            </w:r>
          </w:p>
        </w:tc>
      </w:tr>
      <w:tr w:rsidR="008F024A" w:rsidRPr="003B297F" w14:paraId="7B055417" w14:textId="77777777" w:rsidTr="00310971">
        <w:trPr>
          <w:trHeight w:val="375"/>
        </w:trPr>
        <w:tc>
          <w:tcPr>
            <w:tcW w:w="0" w:type="auto"/>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E92A65F" w14:textId="0ADEF8D4" w:rsidR="008F024A" w:rsidRPr="003B297F" w:rsidRDefault="008F024A" w:rsidP="003B297F">
            <w:pPr>
              <w:spacing w:before="100" w:beforeAutospacing="1" w:after="100" w:afterAutospacing="1" w:line="360" w:lineRule="auto"/>
              <w:jc w:val="both"/>
            </w:pPr>
            <w:r w:rsidRPr="003B297F">
              <w:rPr>
                <w:color w:val="000000"/>
              </w:rPr>
              <w:t>Технологические</w:t>
            </w:r>
          </w:p>
        </w:tc>
      </w:tr>
      <w:tr w:rsidR="00FE5DF6" w:rsidRPr="003B297F" w14:paraId="5A75DD75" w14:textId="77777777" w:rsidTr="00FE5DF6">
        <w:trPr>
          <w:trHeight w:val="37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677DE6F" w14:textId="77777777" w:rsidR="00FE5DF6" w:rsidRPr="003B297F" w:rsidRDefault="00FE5DF6" w:rsidP="003B297F">
            <w:pPr>
              <w:spacing w:before="100" w:beforeAutospacing="1" w:after="100" w:afterAutospacing="1" w:line="360" w:lineRule="auto"/>
              <w:jc w:val="both"/>
            </w:pPr>
            <w:r w:rsidRPr="003B297F">
              <w:rPr>
                <w:color w:val="000000"/>
              </w:rPr>
              <w:t>Высокое проникновение интернета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F9D0758"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62F653B"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4B4CFE"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AD58DD4"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8872"/>
            <w:tcMar>
              <w:top w:w="40" w:type="dxa"/>
              <w:left w:w="40" w:type="dxa"/>
              <w:bottom w:w="40" w:type="dxa"/>
              <w:right w:w="40" w:type="dxa"/>
            </w:tcMar>
            <w:vAlign w:val="bottom"/>
            <w:hideMark/>
          </w:tcPr>
          <w:p w14:paraId="1DAEEAE4" w14:textId="77777777" w:rsidR="00FE5DF6" w:rsidRPr="003B297F" w:rsidRDefault="00FE5DF6" w:rsidP="003B297F">
            <w:pPr>
              <w:spacing w:before="100" w:beforeAutospacing="1" w:after="100" w:afterAutospacing="1" w:line="360" w:lineRule="auto"/>
              <w:jc w:val="right"/>
            </w:pPr>
            <w:r w:rsidRPr="003B297F">
              <w:rPr>
                <w:color w:val="000000"/>
              </w:rPr>
              <w:t>0,048</w:t>
            </w:r>
          </w:p>
        </w:tc>
      </w:tr>
      <w:tr w:rsidR="00FE5DF6" w:rsidRPr="003B297F" w14:paraId="2D23B1F8" w14:textId="77777777" w:rsidTr="00FE5DF6">
        <w:trPr>
          <w:trHeight w:val="64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6BDA6EB" w14:textId="77777777" w:rsidR="00FE5DF6" w:rsidRPr="003B297F" w:rsidRDefault="00FE5DF6" w:rsidP="003B297F">
            <w:pPr>
              <w:spacing w:before="100" w:beforeAutospacing="1" w:after="100" w:afterAutospacing="1" w:line="360" w:lineRule="auto"/>
              <w:jc w:val="both"/>
            </w:pPr>
            <w:r w:rsidRPr="003B297F">
              <w:rPr>
                <w:color w:val="000000"/>
              </w:rPr>
              <w:t>Высокий уровень использования мобильных устройств</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4B98845" w14:textId="77777777" w:rsidR="00FE5DF6" w:rsidRPr="003B297F" w:rsidRDefault="00FE5DF6" w:rsidP="003B297F">
            <w:pPr>
              <w:spacing w:before="100" w:beforeAutospacing="1" w:after="100" w:afterAutospacing="1" w:line="360" w:lineRule="auto"/>
              <w:jc w:val="right"/>
            </w:pPr>
            <w:r w:rsidRPr="003B297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CADA57E"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CB2B839"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5260AA" w14:textId="77777777" w:rsidR="00FE5DF6" w:rsidRPr="003B297F" w:rsidRDefault="00FE5DF6" w:rsidP="003B297F">
            <w:pPr>
              <w:spacing w:before="100" w:beforeAutospacing="1" w:after="100" w:afterAutospacing="1" w:line="360" w:lineRule="auto"/>
              <w:jc w:val="right"/>
            </w:pPr>
            <w:r w:rsidRPr="003B297F">
              <w:rPr>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8872"/>
            <w:tcMar>
              <w:top w:w="40" w:type="dxa"/>
              <w:left w:w="40" w:type="dxa"/>
              <w:bottom w:w="40" w:type="dxa"/>
              <w:right w:w="40" w:type="dxa"/>
            </w:tcMar>
            <w:vAlign w:val="bottom"/>
            <w:hideMark/>
          </w:tcPr>
          <w:p w14:paraId="36531A46" w14:textId="77777777" w:rsidR="00FE5DF6" w:rsidRPr="003B297F" w:rsidRDefault="00FE5DF6" w:rsidP="003B297F">
            <w:pPr>
              <w:spacing w:before="100" w:beforeAutospacing="1" w:after="100" w:afterAutospacing="1" w:line="360" w:lineRule="auto"/>
              <w:jc w:val="right"/>
            </w:pPr>
            <w:r w:rsidRPr="003B297F">
              <w:rPr>
                <w:color w:val="000000"/>
              </w:rPr>
              <w:t>0,048</w:t>
            </w:r>
          </w:p>
        </w:tc>
      </w:tr>
    </w:tbl>
    <w:p w14:paraId="4D6F35F5" w14:textId="77777777" w:rsidR="00FE5DF6" w:rsidRPr="00FE5DF6" w:rsidRDefault="00FE5DF6" w:rsidP="003C6AE7">
      <w:pPr>
        <w:pStyle w:val="1"/>
        <w:rPr>
          <w:sz w:val="24"/>
          <w:szCs w:val="24"/>
        </w:rPr>
      </w:pPr>
      <w:r w:rsidRPr="00FE5DF6">
        <w:t>Источник: составлено автором</w:t>
      </w:r>
    </w:p>
    <w:p w14:paraId="3E75E10E" w14:textId="77777777" w:rsidR="00FE5DF6" w:rsidRPr="00FE5DF6" w:rsidRDefault="00FE5DF6" w:rsidP="003C6AE7">
      <w:pPr>
        <w:pStyle w:val="1"/>
        <w:rPr>
          <w:sz w:val="24"/>
          <w:szCs w:val="24"/>
        </w:rPr>
      </w:pPr>
      <w:r w:rsidRPr="00FE5DF6">
        <w:t>Как можно видеть из представленных данных, наиболее значимыми факторами являются изменение образа жизни и предпочтений молодежи в отношении спорта и активного отдыха, рост популярности ЗОЖ и физической активности, развитие соцсетей, а также стоимость рекламы. Это означает, что в целом имеется достаточно большой потенциал для роста данного рынка, однако вход на него может быть затруднен барьером в виде инвестиций в рекламу и маркетинг.</w:t>
      </w:r>
    </w:p>
    <w:p w14:paraId="4B47A2E3" w14:textId="77777777" w:rsidR="00FE5DF6" w:rsidRPr="00FE5DF6" w:rsidRDefault="00FE5DF6" w:rsidP="003C6AE7">
      <w:pPr>
        <w:pStyle w:val="1"/>
        <w:rPr>
          <w:sz w:val="24"/>
          <w:szCs w:val="24"/>
        </w:rPr>
      </w:pPr>
      <w:r w:rsidRPr="00FE5DF6">
        <w:t>Рассмотрим также конкурентную среду. Хотя прямых конкурентов, занимающихся оказанием таких же услуг, на рынке на текущий момент не существует, мы можем выделить некоторое количество групп косвенных конкурентов, деятельность которых направлена на оказание услуг, удовлетворяющих схожие потребности.</w:t>
      </w:r>
    </w:p>
    <w:p w14:paraId="1640BF46" w14:textId="77777777" w:rsidR="00FE5DF6" w:rsidRPr="00FE5DF6" w:rsidRDefault="00FE5DF6" w:rsidP="003C6AE7">
      <w:pPr>
        <w:pStyle w:val="1"/>
        <w:rPr>
          <w:sz w:val="24"/>
          <w:szCs w:val="24"/>
        </w:rPr>
      </w:pPr>
      <w:r w:rsidRPr="00FE5DF6">
        <w:t xml:space="preserve">К таким группам косвенных конкурентов мы можем отнести, например, различного рода спортивные клубы и секции, фитнес-центры. Помимо них, к </w:t>
      </w:r>
      <w:r w:rsidRPr="00FE5DF6">
        <w:lastRenderedPageBreak/>
        <w:t>косвенным конкурентам можно отнести также различные цифровые продукты, предоставляющие программы тренировок.</w:t>
      </w:r>
    </w:p>
    <w:p w14:paraId="4CF6ADFB" w14:textId="5DC1D0D9" w:rsidR="00FE5DF6" w:rsidRPr="00FE5DF6" w:rsidRDefault="00FE5DF6" w:rsidP="003C6AE7">
      <w:pPr>
        <w:pStyle w:val="1"/>
        <w:rPr>
          <w:sz w:val="24"/>
          <w:szCs w:val="24"/>
        </w:rPr>
      </w:pPr>
      <w:r w:rsidRPr="00FE5DF6">
        <w:t>Поскольку конкретных прямых конкурентов, которых мы можем выделить в ходе работы, не существует, целесообразно изучить конкурентную среду с использованием модели М. Портера. Для этого мы рассмотрим 5 основных конкурентных сил</w:t>
      </w:r>
      <w:r w:rsidR="00A14BEB">
        <w:t xml:space="preserve"> </w:t>
      </w:r>
      <w:r w:rsidR="007A5FD1">
        <w:rPr>
          <w:rStyle w:val="FootnoteReference"/>
          <w:color w:val="000000"/>
        </w:rPr>
        <w:footnoteReference w:id="37"/>
      </w:r>
      <w:r w:rsidR="00A14BEB">
        <w:t>.</w:t>
      </w:r>
    </w:p>
    <w:p w14:paraId="2E7D4FF3" w14:textId="77777777" w:rsidR="00FE5DF6" w:rsidRPr="00FE5DF6" w:rsidRDefault="00FE5DF6" w:rsidP="003C6AE7">
      <w:pPr>
        <w:pStyle w:val="1"/>
        <w:rPr>
          <w:sz w:val="24"/>
          <w:szCs w:val="24"/>
        </w:rPr>
      </w:pPr>
      <w:r w:rsidRPr="00FE5DF6">
        <w:t>Сила угрозы товаров-субститутов оценивается как низкая. Уличный футбол - уникальная форма активности, и в настоящее время нет прямых аналогов в сфере поиска игроков. Для защиты стартап может продолжать инновационные подходы к улучшению функционала, чтобы оставаться привлекательным для пользователей.</w:t>
      </w:r>
    </w:p>
    <w:p w14:paraId="1870E7FC" w14:textId="77777777" w:rsidR="00FE5DF6" w:rsidRPr="00FE5DF6" w:rsidRDefault="00FE5DF6" w:rsidP="003C6AE7">
      <w:pPr>
        <w:pStyle w:val="1"/>
        <w:rPr>
          <w:sz w:val="24"/>
          <w:szCs w:val="24"/>
        </w:rPr>
      </w:pPr>
      <w:r w:rsidRPr="00FE5DF6">
        <w:t>Сила угрозы новых участников оценивается как средняя. Вход в рынок приложений требует сравнительно небольших вложений, что может привлечь новых участников. Для защиты стартапу следует укреплять бренд, разрабатывать уникальные функции и создавать активное сообщество, чтобы уменьшить угрозу новых конкурентов.</w:t>
      </w:r>
    </w:p>
    <w:p w14:paraId="3E8065B2" w14:textId="77777777" w:rsidR="00FE5DF6" w:rsidRPr="00FE5DF6" w:rsidRDefault="00FE5DF6" w:rsidP="003C6AE7">
      <w:pPr>
        <w:pStyle w:val="1"/>
        <w:rPr>
          <w:sz w:val="24"/>
          <w:szCs w:val="24"/>
        </w:rPr>
      </w:pPr>
      <w:r w:rsidRPr="00FE5DF6">
        <w:t>Рыночная власть поставщиков оценивается как низкая. Зависимость от поставщиков технологических решений может быть низкой, так как большинство технологий, вероятно, внутренне разработаны. Для защиты стартапу важно обеспечить разнообразие и надежность технологических решений, а также возможность быстрой адаптации.</w:t>
      </w:r>
    </w:p>
    <w:p w14:paraId="5ECA2B83" w14:textId="77777777" w:rsidR="00FE5DF6" w:rsidRPr="00FE5DF6" w:rsidRDefault="00FE5DF6" w:rsidP="003C6AE7">
      <w:pPr>
        <w:pStyle w:val="1"/>
        <w:rPr>
          <w:sz w:val="24"/>
          <w:szCs w:val="24"/>
        </w:rPr>
      </w:pPr>
      <w:r w:rsidRPr="00FE5DF6">
        <w:t xml:space="preserve">Рыночная власть покупателей оценивается как высокая. Покупатели (пользователи приложения) имеют большую власть, так как они могут легко перейти к другим аналогичным приложениям. Для защиты стартапу необходимо </w:t>
      </w:r>
      <w:r w:rsidRPr="00FE5DF6">
        <w:lastRenderedPageBreak/>
        <w:t>постоянно улучшать функционал, обеспечивать активную поддержку сообщества и стремиться к удовлетворению потребностей пользователей.</w:t>
      </w:r>
    </w:p>
    <w:p w14:paraId="0CF4363B" w14:textId="77777777" w:rsidR="00FE5DF6" w:rsidRPr="00FE5DF6" w:rsidRDefault="00FE5DF6" w:rsidP="003C6AE7">
      <w:pPr>
        <w:pStyle w:val="1"/>
        <w:rPr>
          <w:sz w:val="24"/>
          <w:szCs w:val="24"/>
        </w:rPr>
      </w:pPr>
      <w:r w:rsidRPr="00FE5DF6">
        <w:t>Сила конкуренции внутри отрасли оценивается как высокая. Рынок мобильных приложений активно развивается, привлекая множество конкурентов в сфере развлечений и социальных сетей. Для защиты стартапу важно предлагать уникальные функциональные возможности, обеспечивать высокое качество обслуживания, использовать эффективные маркетинговые стратегии и стремиться к инновациям.</w:t>
      </w:r>
    </w:p>
    <w:p w14:paraId="0FD12FA8" w14:textId="347A2BE6" w:rsidR="00FE5DF6" w:rsidRPr="00FE5DF6" w:rsidRDefault="00FE5DF6" w:rsidP="003C6AE7">
      <w:pPr>
        <w:pStyle w:val="1"/>
        <w:rPr>
          <w:sz w:val="24"/>
          <w:szCs w:val="24"/>
        </w:rPr>
      </w:pPr>
      <w:r w:rsidRPr="00FE5DF6">
        <w:t xml:space="preserve">Анализ пяти сил Портера позволил выявить ключевые аспекты конкурентной среды для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Успешное выступление на рынке будет требовать продолжения инноваций, укрепления бренда, активной поддержки сообщества и стремления к удовлетворению потребностей пользователей в условиях высокой конкуренции</w:t>
      </w:r>
      <w:r w:rsidR="00A14BEB">
        <w:t xml:space="preserve"> </w:t>
      </w:r>
      <w:r w:rsidR="00170E15">
        <w:rPr>
          <w:rStyle w:val="FootnoteReference"/>
          <w:color w:val="000000"/>
        </w:rPr>
        <w:footnoteReference w:id="38"/>
      </w:r>
      <w:r w:rsidR="00A14BEB">
        <w:t>.</w:t>
      </w:r>
    </w:p>
    <w:p w14:paraId="671DF8AD" w14:textId="08865768" w:rsidR="00FE5DF6" w:rsidRPr="00FE5DF6" w:rsidRDefault="00FE5DF6" w:rsidP="003C6AE7">
      <w:pPr>
        <w:pStyle w:val="1"/>
        <w:rPr>
          <w:sz w:val="24"/>
          <w:szCs w:val="24"/>
        </w:rPr>
      </w:pPr>
      <w:r w:rsidRPr="00FE5DF6">
        <w:rPr>
          <w:sz w:val="29"/>
          <w:szCs w:val="29"/>
        </w:rPr>
        <w:t>Изучение 5 сил М. Портера позволяет выявить положительные и отрицательные факторы, которые могут быть положены в основу SWOT-анализа. В рамках данного анализа были исследованы сильные и слабые стороны, возможности и угрозы бизнеса, представленные в таблице 4</w:t>
      </w:r>
      <w:r w:rsidR="00A14BEB">
        <w:rPr>
          <w:sz w:val="29"/>
          <w:szCs w:val="29"/>
        </w:rPr>
        <w:t xml:space="preserve"> </w:t>
      </w:r>
      <w:r w:rsidR="007A5FD1">
        <w:rPr>
          <w:rStyle w:val="FootnoteReference"/>
          <w:color w:val="000000"/>
          <w:sz w:val="29"/>
          <w:szCs w:val="29"/>
        </w:rPr>
        <w:footnoteReference w:id="39"/>
      </w:r>
      <w:r w:rsidR="00A14BEB">
        <w:rPr>
          <w:sz w:val="29"/>
          <w:szCs w:val="29"/>
        </w:rPr>
        <w:t>.</w:t>
      </w:r>
    </w:p>
    <w:p w14:paraId="03D9EAFB" w14:textId="1401123B" w:rsidR="00FE5DF6" w:rsidRPr="00FE5DF6" w:rsidRDefault="00FE5DF6" w:rsidP="003C6AE7">
      <w:pPr>
        <w:pStyle w:val="1"/>
        <w:rPr>
          <w:sz w:val="24"/>
          <w:szCs w:val="24"/>
        </w:rPr>
      </w:pPr>
      <w:r w:rsidRPr="00FE5DF6">
        <w:tab/>
        <w:t>Таблица 4</w:t>
      </w:r>
      <w:r w:rsidR="00547079">
        <w:t xml:space="preserve"> </w:t>
      </w:r>
      <w:r w:rsidRPr="00FE5DF6">
        <w:t>—</w:t>
      </w:r>
      <w:r w:rsidR="00547079">
        <w:t xml:space="preserve"> </w:t>
      </w:r>
      <w:r w:rsidRPr="00FE5DF6">
        <w:t>SWOT-анализ проекта спортивного приложения.</w:t>
      </w:r>
    </w:p>
    <w:tbl>
      <w:tblPr>
        <w:tblW w:w="9355" w:type="dxa"/>
        <w:jc w:val="center"/>
        <w:tblCellMar>
          <w:top w:w="15" w:type="dxa"/>
          <w:left w:w="15" w:type="dxa"/>
          <w:bottom w:w="15" w:type="dxa"/>
          <w:right w:w="15" w:type="dxa"/>
        </w:tblCellMar>
        <w:tblLook w:val="04A0" w:firstRow="1" w:lastRow="0" w:firstColumn="1" w:lastColumn="0" w:noHBand="0" w:noVBand="1"/>
      </w:tblPr>
      <w:tblGrid>
        <w:gridCol w:w="2380"/>
        <w:gridCol w:w="2134"/>
        <w:gridCol w:w="2234"/>
        <w:gridCol w:w="2607"/>
      </w:tblGrid>
      <w:tr w:rsidR="00FE5DF6" w:rsidRPr="00FE5DF6" w14:paraId="5ABB3A99" w14:textId="77777777" w:rsidTr="008F024A">
        <w:trPr>
          <w:jc w:val="center"/>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84266" w14:textId="77777777" w:rsidR="00FE5DF6" w:rsidRPr="008F024A" w:rsidRDefault="00FE5DF6" w:rsidP="008F024A">
            <w:pPr>
              <w:spacing w:before="100" w:beforeAutospacing="1" w:after="100" w:afterAutospacing="1"/>
              <w:rPr>
                <w:color w:val="000000"/>
              </w:rPr>
            </w:pPr>
            <w:r w:rsidRPr="008F024A">
              <w:rPr>
                <w:color w:val="000000"/>
              </w:rPr>
              <w:t>Сильные стороны (</w:t>
            </w:r>
            <w:proofErr w:type="spellStart"/>
            <w:r w:rsidRPr="008F024A">
              <w:rPr>
                <w:color w:val="000000"/>
              </w:rPr>
              <w:t>Strengths</w:t>
            </w:r>
            <w:proofErr w:type="spellEnd"/>
            <w:r w:rsidRPr="008F024A">
              <w:rPr>
                <w:color w:val="000000"/>
              </w:rPr>
              <w:t>)</w:t>
            </w:r>
          </w:p>
        </w:tc>
        <w:tc>
          <w:tcPr>
            <w:tcW w:w="2134"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FB82B21" w14:textId="77777777" w:rsidR="00FE5DF6" w:rsidRPr="008F024A" w:rsidRDefault="00FE5DF6" w:rsidP="008F024A">
            <w:pPr>
              <w:spacing w:before="100" w:beforeAutospacing="1" w:after="100" w:afterAutospacing="1"/>
              <w:rPr>
                <w:color w:val="000000"/>
              </w:rPr>
            </w:pPr>
            <w:r w:rsidRPr="008F024A">
              <w:rPr>
                <w:color w:val="000000"/>
              </w:rPr>
              <w:t>Слабые стороны (</w:t>
            </w:r>
            <w:proofErr w:type="spellStart"/>
            <w:r w:rsidRPr="008F024A">
              <w:rPr>
                <w:color w:val="000000"/>
              </w:rPr>
              <w:t>Weaknesses</w:t>
            </w:r>
            <w:proofErr w:type="spellEnd"/>
            <w:r w:rsidRPr="008F024A">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B764C" w14:textId="77777777" w:rsidR="00FE5DF6" w:rsidRPr="008F024A" w:rsidRDefault="00FE5DF6" w:rsidP="008F024A">
            <w:pPr>
              <w:spacing w:before="100" w:beforeAutospacing="1" w:after="100" w:afterAutospacing="1"/>
              <w:rPr>
                <w:color w:val="000000"/>
              </w:rPr>
            </w:pPr>
            <w:r w:rsidRPr="008F024A">
              <w:rPr>
                <w:color w:val="000000"/>
              </w:rPr>
              <w:t>Возможности (</w:t>
            </w:r>
            <w:proofErr w:type="spellStart"/>
            <w:r w:rsidRPr="008F024A">
              <w:rPr>
                <w:color w:val="000000"/>
              </w:rPr>
              <w:t>Opportunities</w:t>
            </w:r>
            <w:proofErr w:type="spellEnd"/>
            <w:r w:rsidRPr="008F024A">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5E4E6" w14:textId="77777777" w:rsidR="00FE5DF6" w:rsidRPr="008F024A" w:rsidRDefault="00FE5DF6" w:rsidP="008F024A">
            <w:pPr>
              <w:spacing w:before="100" w:beforeAutospacing="1" w:after="100" w:afterAutospacing="1"/>
              <w:rPr>
                <w:color w:val="000000"/>
              </w:rPr>
            </w:pPr>
            <w:r w:rsidRPr="008F024A">
              <w:rPr>
                <w:color w:val="000000"/>
              </w:rPr>
              <w:t>Угрозы (</w:t>
            </w:r>
            <w:proofErr w:type="spellStart"/>
            <w:r w:rsidRPr="008F024A">
              <w:rPr>
                <w:color w:val="000000"/>
              </w:rPr>
              <w:t>Threats</w:t>
            </w:r>
            <w:proofErr w:type="spellEnd"/>
            <w:r w:rsidRPr="008F024A">
              <w:rPr>
                <w:color w:val="000000"/>
              </w:rPr>
              <w:t>)</w:t>
            </w:r>
          </w:p>
        </w:tc>
      </w:tr>
      <w:tr w:rsidR="00FE5DF6" w:rsidRPr="00FE5DF6" w14:paraId="1602B89E" w14:textId="77777777" w:rsidTr="008F024A">
        <w:trPr>
          <w:jc w:val="center"/>
        </w:trPr>
        <w:tc>
          <w:tcPr>
            <w:tcW w:w="225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5BC3E0C3" w14:textId="77777777" w:rsidR="00FE5DF6" w:rsidRPr="008F024A" w:rsidRDefault="00FE5DF6" w:rsidP="008F024A">
            <w:pPr>
              <w:spacing w:before="100" w:beforeAutospacing="1" w:after="100" w:afterAutospacing="1"/>
              <w:rPr>
                <w:color w:val="000000"/>
              </w:rPr>
            </w:pPr>
            <w:r w:rsidRPr="008F024A">
              <w:rPr>
                <w:color w:val="000000"/>
              </w:rPr>
              <w:t>Интуитивно понятный интерфейс</w:t>
            </w:r>
          </w:p>
          <w:p w14:paraId="0492893C" w14:textId="4D40F662" w:rsidR="00FE5DF6" w:rsidRPr="008F024A" w:rsidRDefault="00FE5DF6" w:rsidP="008F024A">
            <w:pPr>
              <w:spacing w:before="100" w:beforeAutospacing="1" w:after="100" w:afterAutospacing="1"/>
              <w:rPr>
                <w:color w:val="000000"/>
              </w:rPr>
            </w:pPr>
            <w:r w:rsidRPr="008F024A">
              <w:rPr>
                <w:color w:val="000000"/>
              </w:rPr>
              <w:t>Различный уровень навыков игроков</w:t>
            </w:r>
          </w:p>
          <w:p w14:paraId="04A787F6" w14:textId="5B04C55B" w:rsidR="00FE5DF6" w:rsidRPr="008F024A" w:rsidRDefault="00FE5DF6" w:rsidP="008F024A">
            <w:pPr>
              <w:spacing w:before="100" w:beforeAutospacing="1" w:after="100" w:afterAutospacing="1"/>
              <w:rPr>
                <w:color w:val="000000"/>
              </w:rPr>
            </w:pPr>
            <w:r w:rsidRPr="008F024A">
              <w:rPr>
                <w:color w:val="000000"/>
              </w:rPr>
              <w:t xml:space="preserve">Расширение функционала </w:t>
            </w:r>
            <w:r w:rsidRPr="008F024A">
              <w:rPr>
                <w:color w:val="000000"/>
              </w:rPr>
              <w:lastRenderedPageBreak/>
              <w:t>(ранжирование, лиги)</w:t>
            </w:r>
          </w:p>
          <w:p w14:paraId="2A178E95" w14:textId="77777777" w:rsidR="00FE5DF6" w:rsidRPr="008F024A" w:rsidRDefault="00FE5DF6" w:rsidP="008F024A">
            <w:pPr>
              <w:spacing w:before="100" w:beforeAutospacing="1" w:after="100" w:afterAutospacing="1"/>
              <w:rPr>
                <w:color w:val="000000"/>
              </w:rPr>
            </w:pPr>
            <w:proofErr w:type="spellStart"/>
            <w:r w:rsidRPr="008F024A">
              <w:rPr>
                <w:color w:val="000000"/>
              </w:rPr>
              <w:t>Геймифицированные</w:t>
            </w:r>
            <w:proofErr w:type="spellEnd"/>
            <w:r w:rsidRPr="008F024A">
              <w:rPr>
                <w:color w:val="000000"/>
              </w:rPr>
              <w:t xml:space="preserve"> механики</w:t>
            </w:r>
          </w:p>
          <w:p w14:paraId="64C5B608" w14:textId="77777777" w:rsidR="00FE5DF6" w:rsidRPr="008F024A" w:rsidRDefault="00FE5DF6" w:rsidP="008F024A">
            <w:pPr>
              <w:spacing w:before="100" w:beforeAutospacing="1" w:after="100" w:afterAutospacing="1"/>
              <w:rPr>
                <w:color w:val="000000"/>
              </w:rPr>
            </w:pPr>
          </w:p>
        </w:tc>
        <w:tc>
          <w:tcPr>
            <w:tcW w:w="2134" w:type="dxa"/>
            <w:tcBorders>
              <w:top w:val="single" w:sz="6" w:space="0" w:color="000000"/>
              <w:left w:val="single" w:sz="6" w:space="0" w:color="000000"/>
              <w:bottom w:val="single" w:sz="6" w:space="0" w:color="000000"/>
              <w:right w:val="single" w:sz="6" w:space="0" w:color="000000"/>
            </w:tcBorders>
            <w:shd w:val="clear" w:color="auto" w:fill="FEFFFE"/>
            <w:tcMar>
              <w:top w:w="100" w:type="dxa"/>
              <w:left w:w="200" w:type="dxa"/>
              <w:bottom w:w="100" w:type="dxa"/>
              <w:right w:w="200" w:type="dxa"/>
            </w:tcMar>
            <w:hideMark/>
          </w:tcPr>
          <w:p w14:paraId="0FE52AD3" w14:textId="44FFEE0B" w:rsidR="00FE5DF6" w:rsidRPr="008F024A" w:rsidRDefault="00FE5DF6" w:rsidP="008F024A">
            <w:pPr>
              <w:spacing w:before="100" w:beforeAutospacing="1" w:after="100" w:afterAutospacing="1"/>
              <w:rPr>
                <w:color w:val="000000"/>
              </w:rPr>
            </w:pPr>
            <w:r w:rsidRPr="008F024A">
              <w:rPr>
                <w:color w:val="000000"/>
              </w:rPr>
              <w:lastRenderedPageBreak/>
              <w:t>Предлагаемые площадки могут быть заняты</w:t>
            </w:r>
          </w:p>
          <w:p w14:paraId="65A892ED" w14:textId="3079110B" w:rsidR="00FE5DF6" w:rsidRPr="008F024A" w:rsidRDefault="00FE5DF6" w:rsidP="008F024A">
            <w:pPr>
              <w:spacing w:before="100" w:beforeAutospacing="1" w:after="100" w:afterAutospacing="1"/>
              <w:rPr>
                <w:color w:val="000000"/>
              </w:rPr>
            </w:pPr>
            <w:r w:rsidRPr="008F024A">
              <w:rPr>
                <w:color w:val="000000"/>
              </w:rPr>
              <w:t xml:space="preserve">Игроки могут сильно </w:t>
            </w:r>
            <w:r w:rsidRPr="008F024A">
              <w:rPr>
                <w:color w:val="000000"/>
              </w:rPr>
              <w:lastRenderedPageBreak/>
              <w:t>отличаться по уровню</w:t>
            </w:r>
          </w:p>
          <w:p w14:paraId="0F1989BC" w14:textId="05D6DF8C" w:rsidR="00FE5DF6" w:rsidRPr="008F024A" w:rsidRDefault="00FE5DF6" w:rsidP="008F024A">
            <w:pPr>
              <w:spacing w:before="100" w:beforeAutospacing="1" w:after="100" w:afterAutospacing="1"/>
              <w:rPr>
                <w:color w:val="000000"/>
              </w:rPr>
            </w:pPr>
            <w:r w:rsidRPr="008F024A">
              <w:rPr>
                <w:color w:val="000000"/>
              </w:rPr>
              <w:t>Возможность неявки игроков команды на игру</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1C59988" w14:textId="771A749F" w:rsidR="00FE5DF6" w:rsidRPr="008F024A" w:rsidRDefault="00FE5DF6" w:rsidP="008F024A">
            <w:pPr>
              <w:spacing w:before="100" w:beforeAutospacing="1" w:after="100" w:afterAutospacing="1"/>
              <w:rPr>
                <w:color w:val="000000"/>
              </w:rPr>
            </w:pPr>
            <w:r w:rsidRPr="008F024A">
              <w:rPr>
                <w:color w:val="000000"/>
              </w:rPr>
              <w:lastRenderedPageBreak/>
              <w:t>Расширение функционала</w:t>
            </w:r>
            <w:r w:rsidR="008F024A">
              <w:rPr>
                <w:color w:val="000000"/>
              </w:rPr>
              <w:t xml:space="preserve"> </w:t>
            </w:r>
            <w:r w:rsidRPr="008F024A">
              <w:rPr>
                <w:color w:val="000000"/>
              </w:rPr>
              <w:t>(ранжирование по лигам)</w:t>
            </w:r>
          </w:p>
          <w:p w14:paraId="749FE4FF" w14:textId="77777777" w:rsidR="00FE5DF6" w:rsidRPr="008F024A" w:rsidRDefault="00FE5DF6" w:rsidP="008F024A">
            <w:pPr>
              <w:spacing w:before="100" w:beforeAutospacing="1" w:after="100" w:afterAutospacing="1"/>
              <w:rPr>
                <w:color w:val="000000"/>
              </w:rPr>
            </w:pPr>
            <w:r w:rsidRPr="008F024A">
              <w:rPr>
                <w:color w:val="000000"/>
              </w:rPr>
              <w:t xml:space="preserve">Введение интеллектуального поиска </w:t>
            </w:r>
            <w:proofErr w:type="gramStart"/>
            <w:r w:rsidRPr="008F024A">
              <w:rPr>
                <w:color w:val="000000"/>
              </w:rPr>
              <w:lastRenderedPageBreak/>
              <w:t>с  подсказками</w:t>
            </w:r>
            <w:proofErr w:type="gramEnd"/>
            <w:r w:rsidRPr="008F024A">
              <w:rPr>
                <w:color w:val="000000"/>
              </w:rPr>
              <w:t xml:space="preserve"> ближайших свободных площадок</w:t>
            </w:r>
          </w:p>
          <w:p w14:paraId="35210EBC" w14:textId="77777777" w:rsidR="00FE5DF6" w:rsidRPr="008F024A" w:rsidRDefault="00FE5DF6" w:rsidP="008F024A">
            <w:pPr>
              <w:spacing w:before="100" w:beforeAutospacing="1" w:after="100" w:afterAutospacing="1"/>
              <w:rPr>
                <w:color w:val="000000"/>
              </w:rPr>
            </w:pPr>
            <w:r w:rsidRPr="008F024A">
              <w:rPr>
                <w:color w:val="000000"/>
              </w:rPr>
              <w:t>Сотрудничество со спортивными организациями или брендами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2520" w14:textId="77777777" w:rsidR="00FE5DF6" w:rsidRPr="008F024A" w:rsidRDefault="00FE5DF6" w:rsidP="008F024A">
            <w:pPr>
              <w:spacing w:before="100" w:beforeAutospacing="1" w:after="100" w:afterAutospacing="1"/>
              <w:rPr>
                <w:color w:val="000000"/>
              </w:rPr>
            </w:pPr>
            <w:r w:rsidRPr="008F024A">
              <w:rPr>
                <w:color w:val="000000"/>
              </w:rPr>
              <w:lastRenderedPageBreak/>
              <w:t>Конкуренция со стороны других спортивных приложений или платформ</w:t>
            </w:r>
          </w:p>
          <w:p w14:paraId="21802CDF" w14:textId="34E80B22" w:rsidR="00FE5DF6" w:rsidRPr="008F024A" w:rsidRDefault="008F024A" w:rsidP="008F024A">
            <w:pPr>
              <w:spacing w:before="100" w:beforeAutospacing="1" w:after="100" w:afterAutospacing="1"/>
              <w:rPr>
                <w:color w:val="000000"/>
              </w:rPr>
            </w:pPr>
            <w:r>
              <w:rPr>
                <w:color w:val="000000"/>
              </w:rPr>
              <w:t>П</w:t>
            </w:r>
            <w:r w:rsidR="00FE5DF6" w:rsidRPr="008F024A">
              <w:rPr>
                <w:color w:val="000000"/>
              </w:rPr>
              <w:t xml:space="preserve">роблемы с безопасностью данных </w:t>
            </w:r>
            <w:r w:rsidR="00FE5DF6" w:rsidRPr="008F024A">
              <w:rPr>
                <w:color w:val="000000"/>
              </w:rPr>
              <w:lastRenderedPageBreak/>
              <w:t>и конфиденциальностью пользователей</w:t>
            </w:r>
          </w:p>
          <w:p w14:paraId="4D461E3C" w14:textId="77777777" w:rsidR="00FE5DF6" w:rsidRPr="008F024A" w:rsidRDefault="00FE5DF6" w:rsidP="008F024A">
            <w:pPr>
              <w:spacing w:before="100" w:beforeAutospacing="1" w:after="100" w:afterAutospacing="1"/>
              <w:rPr>
                <w:color w:val="000000"/>
              </w:rPr>
            </w:pPr>
            <w:r w:rsidRPr="008F024A">
              <w:rPr>
                <w:color w:val="000000"/>
              </w:rPr>
              <w:t>Изменения в законодательстве или правилах</w:t>
            </w:r>
          </w:p>
        </w:tc>
      </w:tr>
    </w:tbl>
    <w:p w14:paraId="0171508E" w14:textId="77777777" w:rsidR="00FE5DF6" w:rsidRPr="00547079" w:rsidRDefault="00FE5DF6" w:rsidP="003C6AE7">
      <w:pPr>
        <w:pStyle w:val="1"/>
      </w:pPr>
      <w:r w:rsidRPr="00547079">
        <w:lastRenderedPageBreak/>
        <w:t xml:space="preserve">Так, к сильным сторонам проекта можно отнести интуитивно понятный и легко </w:t>
      </w:r>
      <w:proofErr w:type="spellStart"/>
      <w:r w:rsidRPr="00547079">
        <w:t>навигируемый</w:t>
      </w:r>
      <w:proofErr w:type="spellEnd"/>
      <w:r w:rsidRPr="00547079">
        <w:t xml:space="preserve"> интерфейс, который делает использование приложения удобным для пользователей всех уровней. Помимо этого, </w:t>
      </w:r>
      <w:proofErr w:type="spellStart"/>
      <w:r w:rsidRPr="00547079">
        <w:t>геймифицированные</w:t>
      </w:r>
      <w:proofErr w:type="spellEnd"/>
      <w:r w:rsidRPr="00547079">
        <w:t xml:space="preserve"> механики и использование игровых элементов поможет поддерживать интерес пользователей к спортивным занятиям, делая процесс более увлекательным и мотивирующим. Также наличие широкого спектра функций даже в бесплатной версии приложения обеспечивает пользователям доступ к основным возможностям без необходимости оплаты, что делает приложение привлекательным для широкой аудитории.</w:t>
      </w:r>
    </w:p>
    <w:p w14:paraId="732C122D" w14:textId="77777777" w:rsidR="00FE5DF6" w:rsidRPr="00547079" w:rsidRDefault="00FE5DF6" w:rsidP="003C6AE7">
      <w:pPr>
        <w:pStyle w:val="1"/>
      </w:pPr>
      <w:r w:rsidRPr="00547079">
        <w:t>К недостаткам можно отнести то, что игроки могут значительно различаться по уровню игровых навыков, а это может повлиять на баланс и справедливость соревнований. Также предлагаемые площадки могут быть заняты, что может привести к потенциальным конфликтам, вызванным нехваткой доступного места для игры. Помимо этого, возможность неявки игроков создает риск нехватки участников и требует планирования дополнительных мер по организации игрового процесса.</w:t>
      </w:r>
    </w:p>
    <w:p w14:paraId="7CC24A32" w14:textId="77777777" w:rsidR="00FE5DF6" w:rsidRPr="00547079" w:rsidRDefault="00FE5DF6" w:rsidP="003C6AE7">
      <w:pPr>
        <w:pStyle w:val="1"/>
      </w:pPr>
      <w:r w:rsidRPr="00547079">
        <w:t xml:space="preserve">Возможности проекта могут помочь устранить некоторые из вышеизложенных недостатков. Так, например, расширение функционала, ранжирование по лигам или рангам позволит клиентам подбирать команду для игры в соответствии с желаемым уровнем подготовки. Использование умного поиска с подсказками о доступных свободных площадках поможет избежать затруднений при поиске места для игры. Кроме того, сотрудничество со </w:t>
      </w:r>
      <w:r w:rsidRPr="00547079">
        <w:lastRenderedPageBreak/>
        <w:t>спортивными организациями или брендами способствует продвижению приложения и увеличению числа пользователей.</w:t>
      </w:r>
    </w:p>
    <w:p w14:paraId="44A563AA" w14:textId="36EDD81B" w:rsidR="00FE5DF6" w:rsidRDefault="00FE5DF6" w:rsidP="003C6AE7">
      <w:pPr>
        <w:pStyle w:val="1"/>
      </w:pPr>
      <w:r w:rsidRPr="00FE5DF6">
        <w:t>Когда речь заходит о потенциальных угрозах, которые могут возникнуть и повлиять на успешность проекта, следует отметить несколько факторов. Во-первых, конкуренция со стороны других спортивных приложений или платформ может представлять значительную угрозу. В условиях бурно развивающегося рынка спортивных приложений необходимо постоянно следить за новыми конкурентами и инновационными подходами к предоставлению услуг в данной сфере. Во-вторых, проблемы с безопасностью данных и конфиденциальностью пользователей также являются серьезной угрозой для проекта. Сбои в системе безопасности могут привести к утечке личной информации пользователей или неправомерному использованию этих данных третьими лицами. Наконец, изменения в законодательстве или правилах, затрагивающие спортивные приложения, также могут создать серьезные трудности для проекта. Регулирование данной области может меняться со временем, что потенциально может повлечь за собой дополнительные требования или ограничения для функционирования спортивного приложения</w:t>
      </w:r>
      <w:r w:rsidR="00A14BEB">
        <w:t xml:space="preserve"> </w:t>
      </w:r>
      <w:r w:rsidR="00051BE4">
        <w:rPr>
          <w:rStyle w:val="FootnoteReference"/>
          <w:color w:val="000000"/>
        </w:rPr>
        <w:footnoteReference w:id="40"/>
      </w:r>
      <w:r w:rsidR="00A14BEB">
        <w:t>.</w:t>
      </w:r>
    </w:p>
    <w:p w14:paraId="5FE942CF" w14:textId="77777777" w:rsidR="008F024A" w:rsidRPr="00FE5DF6" w:rsidRDefault="008F024A" w:rsidP="003C6AE7">
      <w:pPr>
        <w:pStyle w:val="1"/>
      </w:pPr>
    </w:p>
    <w:p w14:paraId="0E53CBD0" w14:textId="188078AA" w:rsidR="00CE2DAE" w:rsidRPr="00CE2DAE" w:rsidRDefault="00FE5DF6" w:rsidP="00841573">
      <w:pPr>
        <w:pStyle w:val="Heading2"/>
      </w:pPr>
      <w:bookmarkStart w:id="11" w:name="_Toc169255137"/>
      <w:r w:rsidRPr="008F024A">
        <w:t>Анализ потенциальных потребителей</w:t>
      </w:r>
      <w:bookmarkEnd w:id="11"/>
    </w:p>
    <w:p w14:paraId="6D79340B" w14:textId="77777777" w:rsidR="003C6AE7" w:rsidRDefault="003C6AE7" w:rsidP="003C6AE7">
      <w:pPr>
        <w:pStyle w:val="1"/>
      </w:pPr>
    </w:p>
    <w:p w14:paraId="3AD97BCE" w14:textId="77777777" w:rsidR="005460FE" w:rsidRDefault="005460FE" w:rsidP="005460FE">
      <w:pPr>
        <w:pStyle w:val="1"/>
      </w:pPr>
      <w:r>
        <w:t>В процессе разработки футбольного приложения было проведено качественное исследование с целью определения ядра целевой аудитории. Методология исследования включала глубинные интервью и анкетирование, позволяющие получить детальное понимание потребностей, мотиваций и поведенческих паттернов потенциальных пользователей.</w:t>
      </w:r>
    </w:p>
    <w:p w14:paraId="446F52C4" w14:textId="77777777" w:rsidR="005460FE" w:rsidRDefault="005460FE" w:rsidP="005460FE">
      <w:pPr>
        <w:pStyle w:val="1"/>
      </w:pPr>
    </w:p>
    <w:p w14:paraId="54908867" w14:textId="617614BA" w:rsidR="005460FE" w:rsidRDefault="005460FE" w:rsidP="005460FE">
      <w:pPr>
        <w:pStyle w:val="1"/>
      </w:pPr>
      <w:r>
        <w:lastRenderedPageBreak/>
        <w:t>Результаты исследования выявили три ключевых сегмента целевой аудитории:</w:t>
      </w:r>
    </w:p>
    <w:p w14:paraId="47CDBF58" w14:textId="4CEAA984" w:rsidR="005460FE" w:rsidRDefault="005460FE" w:rsidP="005460FE">
      <w:pPr>
        <w:pStyle w:val="1"/>
      </w:pPr>
      <w:r>
        <w:t>Молодые футболисты: Эта группа включает в себя лиц, активно занимающихся футболом на любительском или полупрофессиональном уровне. Их основная мотивация - улучшение своих игровых навыков, поиск команд и партнеров для тренировок, а также доступ к информации и ресурсам, связанным с футболом.</w:t>
      </w:r>
    </w:p>
    <w:p w14:paraId="3B326A56" w14:textId="775E98B0" w:rsidR="005460FE" w:rsidRDefault="005460FE" w:rsidP="005460FE">
      <w:pPr>
        <w:pStyle w:val="1"/>
      </w:pPr>
      <w:r>
        <w:t xml:space="preserve">Активные трудоустроенные индивиды: Данный сегмент составляют люди, ведущие активный образ жизни и стремящиеся поддерживать свою физическую форму.  Футбол для них является способом физической активности, а также возможностью для социализации и проведения досуга. </w:t>
      </w:r>
    </w:p>
    <w:p w14:paraId="71D37F03" w14:textId="47BBB339" w:rsidR="00FE5DF6" w:rsidRPr="00FE5DF6" w:rsidRDefault="005460FE" w:rsidP="005460FE">
      <w:pPr>
        <w:pStyle w:val="1"/>
        <w:rPr>
          <w:sz w:val="24"/>
          <w:szCs w:val="24"/>
        </w:rPr>
      </w:pPr>
      <w:r>
        <w:t>Люди, стремящиеся к похудению: Эта группа включает лиц, которые рассматривают футбол как инструмент для достижения своих целей по снижению веса и улучшению общего физического состояния. Приложение может предоставить им информацию о тренировках, отслеживание прогресса и мотивацию для достижения результатов.</w:t>
      </w:r>
      <w:r w:rsidR="006B24E1">
        <w:t xml:space="preserve"> </w:t>
      </w:r>
      <w:r w:rsidR="00FE5DF6" w:rsidRPr="00FE5DF6">
        <w:t>Вышеупомянутые группы являются основными потребителями предлагаемого приложения в связи с их большим интересом к игре в футбол и поддержанию своей физической формы. Географический охват прежде всего ограничен городами-миллионниками, включая Москву. Как отражено в статистических данных, более трех миллионов человек регулярно занимаются футболом по всей России. К числу потенциальных клиентов следует также добавить пять миллионов лиц, которые не учитываются в статистике как потенциальные игроки.</w:t>
      </w:r>
    </w:p>
    <w:p w14:paraId="59BC83B5" w14:textId="77777777" w:rsidR="00FE5DF6" w:rsidRDefault="00FE5DF6" w:rsidP="003C6AE7">
      <w:pPr>
        <w:pStyle w:val="1"/>
      </w:pPr>
      <w:r w:rsidRPr="00FE5DF6">
        <w:t>Географические границы — прежде всего Москва и другие города-миллионники. Как известно из статистических данных, всего в России в футбол систематически играют более 3 млн человек. К нашим же потенциальным клиентам можно добавить ещё и не попавших в статистику потенциальных игроков в количестве около 5 млн человек.</w:t>
      </w:r>
    </w:p>
    <w:p w14:paraId="093D2E0C" w14:textId="77777777" w:rsidR="006B24E1" w:rsidRPr="00FE5DF6" w:rsidRDefault="006B24E1" w:rsidP="003C6AE7">
      <w:pPr>
        <w:pStyle w:val="1"/>
        <w:rPr>
          <w:sz w:val="24"/>
          <w:szCs w:val="24"/>
        </w:rPr>
      </w:pPr>
    </w:p>
    <w:p w14:paraId="4175D369" w14:textId="603C3723" w:rsidR="006B24E1" w:rsidRPr="006B24E1" w:rsidRDefault="00FE5DF6" w:rsidP="006B24E1">
      <w:pPr>
        <w:pStyle w:val="1"/>
        <w:rPr>
          <w:u w:val="single"/>
        </w:rPr>
      </w:pPr>
      <w:r w:rsidRPr="003C6AE7">
        <w:rPr>
          <w:u w:val="single"/>
        </w:rPr>
        <w:lastRenderedPageBreak/>
        <w:t>Пример пользователей приложения</w:t>
      </w:r>
      <w:r w:rsidR="00547079" w:rsidRPr="003C6AE7">
        <w:rPr>
          <w:u w:val="single"/>
        </w:rPr>
        <w:t>:</w:t>
      </w:r>
    </w:p>
    <w:p w14:paraId="4A9D37BF" w14:textId="77777777" w:rsidR="00FE5DF6" w:rsidRPr="00FE5DF6" w:rsidRDefault="00FE5DF6" w:rsidP="003C6AE7">
      <w:pPr>
        <w:pStyle w:val="1"/>
        <w:rPr>
          <w:sz w:val="24"/>
          <w:szCs w:val="24"/>
        </w:rPr>
      </w:pPr>
      <w:r w:rsidRPr="00FE5DF6">
        <w:rPr>
          <w:i/>
          <w:iCs/>
        </w:rPr>
        <w:t>Денис, 17 лет.</w:t>
      </w:r>
    </w:p>
    <w:p w14:paraId="0C707AAC" w14:textId="77777777" w:rsidR="00FE5DF6" w:rsidRPr="00FE5DF6" w:rsidRDefault="00FE5DF6" w:rsidP="003C6AE7">
      <w:pPr>
        <w:pStyle w:val="1"/>
        <w:rPr>
          <w:sz w:val="24"/>
          <w:szCs w:val="24"/>
        </w:rPr>
      </w:pPr>
      <w:r w:rsidRPr="00FE5DF6">
        <w:t>Денис – подросток, который занимается футболом. Он живёт в Москве и учится в школе. Денис занимается футболом с 7 лет. На данный момент он занимается в футбольной академия ФК «Локомотив».</w:t>
      </w:r>
    </w:p>
    <w:p w14:paraId="3993779F" w14:textId="011C2B4F" w:rsidR="00A14BEB" w:rsidRPr="006B24E1" w:rsidRDefault="00FE5DF6" w:rsidP="006B24E1">
      <w:pPr>
        <w:pStyle w:val="1"/>
      </w:pPr>
      <w:r w:rsidRPr="00FE5DF6">
        <w:t>Денис пользуется нашим приложением, чтобы поддерживать свою физическую форму и улучшать свои навыки в футболе. Благодаря нашему приложению он видит свою статистику и работает над своими недостатками.</w:t>
      </w:r>
    </w:p>
    <w:p w14:paraId="04DC3304" w14:textId="77777777" w:rsidR="00FE5DF6" w:rsidRPr="00FE5DF6" w:rsidRDefault="00FE5DF6" w:rsidP="003C6AE7">
      <w:pPr>
        <w:pStyle w:val="1"/>
        <w:rPr>
          <w:sz w:val="24"/>
          <w:szCs w:val="24"/>
        </w:rPr>
      </w:pPr>
      <w:r w:rsidRPr="00FE5DF6">
        <w:rPr>
          <w:i/>
          <w:iCs/>
        </w:rPr>
        <w:t>Артём, 37 лет.</w:t>
      </w:r>
    </w:p>
    <w:p w14:paraId="0E9DC22D" w14:textId="77777777" w:rsidR="00FE5DF6" w:rsidRPr="00FE5DF6" w:rsidRDefault="00FE5DF6" w:rsidP="003C6AE7">
      <w:pPr>
        <w:pStyle w:val="1"/>
        <w:rPr>
          <w:sz w:val="24"/>
          <w:szCs w:val="24"/>
        </w:rPr>
      </w:pPr>
      <w:r w:rsidRPr="00FE5DF6">
        <w:t>Артём — мужчина, который во времена своей молодости занимался футболом. На сегодняшний день он работает в строительной компании.</w:t>
      </w:r>
    </w:p>
    <w:p w14:paraId="552EE1C8" w14:textId="41DE899B" w:rsidR="00FE5DF6" w:rsidRDefault="00FE5DF6" w:rsidP="003C6AE7">
      <w:pPr>
        <w:pStyle w:val="1"/>
      </w:pPr>
      <w:r w:rsidRPr="00FE5DF6">
        <w:t>Артём любит играть в футбол в свободное время и благодаря нашему приложению, он в </w:t>
      </w:r>
      <w:r w:rsidR="00D05CAA">
        <w:t>в</w:t>
      </w:r>
      <w:r w:rsidRPr="00FE5DF6">
        <w:t>ыходные может поиграть в футбол на футбольной коробке. Со своими друзьями они создали команду в нашем приложении и каждые выходные играют против других команд.</w:t>
      </w:r>
    </w:p>
    <w:p w14:paraId="7161755F" w14:textId="77777777" w:rsidR="00A14BEB" w:rsidRPr="00FE5DF6" w:rsidRDefault="00A14BEB" w:rsidP="003C6AE7">
      <w:pPr>
        <w:pStyle w:val="1"/>
        <w:rPr>
          <w:sz w:val="24"/>
          <w:szCs w:val="24"/>
        </w:rPr>
      </w:pPr>
    </w:p>
    <w:p w14:paraId="0298A0A8" w14:textId="558A2A60" w:rsidR="00FE5DF6" w:rsidRPr="003C6AE7" w:rsidRDefault="00FE5DF6" w:rsidP="003C6AE7">
      <w:pPr>
        <w:pStyle w:val="1"/>
        <w:rPr>
          <w:sz w:val="24"/>
          <w:szCs w:val="24"/>
          <w:u w:val="single"/>
        </w:rPr>
      </w:pPr>
      <w:r w:rsidRPr="003C6AE7">
        <w:rPr>
          <w:u w:val="single"/>
        </w:rPr>
        <w:t>Замер спроса и оценка целевых рынков</w:t>
      </w:r>
      <w:r w:rsidR="00547079" w:rsidRPr="003C6AE7">
        <w:rPr>
          <w:u w:val="single"/>
        </w:rPr>
        <w:t>:</w:t>
      </w:r>
    </w:p>
    <w:p w14:paraId="0A36199D" w14:textId="7F1ADF06" w:rsidR="00183C3A" w:rsidRPr="00AE1B9B" w:rsidRDefault="00FE5DF6" w:rsidP="00183C3A">
      <w:pPr>
        <w:pStyle w:val="1"/>
      </w:pPr>
      <w:r w:rsidRPr="00FE5DF6">
        <w:t>В Москве большая доля платежеспособной аудитории в рассматриваемых нами сегментах, однако другие регионы оказываются также важными для нас за счёт численности населения в них (Таблица 5).</w:t>
      </w:r>
      <w:r w:rsidR="00AE1B9B">
        <w:t xml:space="preserve"> Как отмечается в открытых источников, всего в России в футбол играют 2,4 миллиона человек</w:t>
      </w:r>
      <w:r w:rsidR="00AE1B9B">
        <w:rPr>
          <w:rStyle w:val="FootnoteReference"/>
        </w:rPr>
        <w:footnoteReference w:id="41"/>
      </w:r>
      <w:r w:rsidR="00183C3A">
        <w:t xml:space="preserve">. Из соотношения населения регионов и доступного спортивного инвентаря можно оценить ёмкость столичного сегмента футболистов в 400 000 человек, а регионального – в 2 000 000. Также немаловажным оказывается число изредка играющих в футбол, а также потенциально возможных игроков, среди которых продукт может продвигаться как способствующих здоровому образу жизни и </w:t>
      </w:r>
      <w:r w:rsidR="00183C3A">
        <w:lastRenderedPageBreak/>
        <w:t xml:space="preserve">похудению, который может быть оценен в 3 000 000 для Москвы и в 2 000 000 для регионов. </w:t>
      </w:r>
    </w:p>
    <w:p w14:paraId="314BB38E" w14:textId="6766844B" w:rsidR="00FE5DF6" w:rsidRPr="00547079" w:rsidRDefault="00FE5DF6" w:rsidP="003C6AE7">
      <w:pPr>
        <w:pStyle w:val="1"/>
      </w:pPr>
      <w:r w:rsidRPr="00547079">
        <w:t>Таблица 5 — Оценка спроса</w:t>
      </w:r>
    </w:p>
    <w:tbl>
      <w:tblPr>
        <w:tblW w:w="0" w:type="auto"/>
        <w:tblCellMar>
          <w:top w:w="15" w:type="dxa"/>
          <w:left w:w="15" w:type="dxa"/>
          <w:bottom w:w="15" w:type="dxa"/>
          <w:right w:w="15" w:type="dxa"/>
        </w:tblCellMar>
        <w:tblLook w:val="04A0" w:firstRow="1" w:lastRow="0" w:firstColumn="1" w:lastColumn="0" w:noHBand="0" w:noVBand="1"/>
      </w:tblPr>
      <w:tblGrid>
        <w:gridCol w:w="4673"/>
        <w:gridCol w:w="1321"/>
        <w:gridCol w:w="741"/>
        <w:gridCol w:w="741"/>
        <w:gridCol w:w="741"/>
        <w:gridCol w:w="1411"/>
      </w:tblGrid>
      <w:tr w:rsidR="00FE5DF6" w:rsidRPr="00153E88" w14:paraId="305F4D45" w14:textId="77777777" w:rsidTr="00547079">
        <w:trPr>
          <w:trHeight w:val="930"/>
        </w:trPr>
        <w:tc>
          <w:tcPr>
            <w:tcW w:w="4673" w:type="dxa"/>
            <w:vMerge w:val="restart"/>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40341684" w14:textId="77777777" w:rsidR="00FE5DF6" w:rsidRPr="00153E88" w:rsidRDefault="00FE5DF6" w:rsidP="00153E88">
            <w:pPr>
              <w:spacing w:line="360" w:lineRule="auto"/>
              <w:jc w:val="center"/>
            </w:pPr>
            <w:r w:rsidRPr="00153E88">
              <w:rPr>
                <w:color w:val="000000"/>
              </w:rPr>
              <w:t>Сегмент</w:t>
            </w:r>
          </w:p>
        </w:tc>
        <w:tc>
          <w:tcPr>
            <w:tcW w:w="3544" w:type="dxa"/>
            <w:gridSpan w:val="4"/>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2950AE2E" w14:textId="77777777" w:rsidR="00FE5DF6" w:rsidRPr="00153E88" w:rsidRDefault="00FE5DF6" w:rsidP="00153E88">
            <w:pPr>
              <w:spacing w:line="360" w:lineRule="auto"/>
              <w:jc w:val="center"/>
            </w:pPr>
            <w:r w:rsidRPr="00153E88">
              <w:rPr>
                <w:color w:val="000000"/>
              </w:rPr>
              <w:t>Год</w:t>
            </w:r>
          </w:p>
        </w:tc>
        <w:tc>
          <w:tcPr>
            <w:tcW w:w="1411" w:type="dxa"/>
            <w:vMerge w:val="restart"/>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1736E797" w14:textId="77777777" w:rsidR="00FE5DF6" w:rsidRPr="00153E88" w:rsidRDefault="00FE5DF6" w:rsidP="00153E88">
            <w:pPr>
              <w:spacing w:line="360" w:lineRule="auto"/>
              <w:jc w:val="center"/>
            </w:pPr>
            <w:r w:rsidRPr="00153E88">
              <w:rPr>
                <w:color w:val="000000"/>
              </w:rPr>
              <w:t>Ёмкость</w:t>
            </w:r>
          </w:p>
        </w:tc>
      </w:tr>
      <w:tr w:rsidR="00FE5DF6" w:rsidRPr="00153E88" w14:paraId="072F3E14" w14:textId="77777777" w:rsidTr="00547079">
        <w:trPr>
          <w:trHeight w:val="930"/>
        </w:trPr>
        <w:tc>
          <w:tcPr>
            <w:tcW w:w="4673" w:type="dxa"/>
            <w:vMerge/>
            <w:tcBorders>
              <w:top w:val="single" w:sz="4" w:space="0" w:color="000000"/>
              <w:left w:val="single" w:sz="4" w:space="0" w:color="000000"/>
              <w:bottom w:val="single" w:sz="4" w:space="0" w:color="000000"/>
              <w:right w:val="single" w:sz="4" w:space="0" w:color="000000"/>
            </w:tcBorders>
            <w:vAlign w:val="center"/>
            <w:hideMark/>
          </w:tcPr>
          <w:p w14:paraId="5324197F" w14:textId="77777777" w:rsidR="00FE5DF6" w:rsidRPr="00153E88" w:rsidRDefault="00FE5DF6" w:rsidP="00153E88">
            <w:pPr>
              <w:spacing w:line="360" w:lineRule="auto"/>
            </w:pPr>
          </w:p>
        </w:tc>
        <w:tc>
          <w:tcPr>
            <w:tcW w:w="1284"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2AF2F747" w14:textId="77777777" w:rsidR="00FE5DF6" w:rsidRPr="00153E88" w:rsidRDefault="00FE5DF6" w:rsidP="00153E88">
            <w:pPr>
              <w:spacing w:line="360" w:lineRule="auto"/>
              <w:jc w:val="center"/>
            </w:pPr>
            <w:r w:rsidRPr="00153E88">
              <w:rPr>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460525FA" w14:textId="77777777" w:rsidR="00FE5DF6" w:rsidRPr="00153E88" w:rsidRDefault="00FE5DF6" w:rsidP="00153E88">
            <w:pPr>
              <w:spacing w:line="360" w:lineRule="auto"/>
              <w:jc w:val="center"/>
            </w:pPr>
            <w:r w:rsidRPr="00153E88">
              <w:rPr>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4E8EB0BA" w14:textId="77777777" w:rsidR="00FE5DF6" w:rsidRPr="00153E88" w:rsidRDefault="00FE5DF6" w:rsidP="00153E88">
            <w:pPr>
              <w:spacing w:line="360" w:lineRule="auto"/>
              <w:jc w:val="center"/>
            </w:pPr>
            <w:r w:rsidRPr="00153E88">
              <w:rPr>
                <w:color w:val="000000"/>
              </w:rPr>
              <w:t>4</w:t>
            </w:r>
          </w:p>
        </w:tc>
        <w:tc>
          <w:tcPr>
            <w:tcW w:w="620"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531E9F4B" w14:textId="77777777" w:rsidR="00FE5DF6" w:rsidRPr="00153E88" w:rsidRDefault="00FE5DF6" w:rsidP="00153E88">
            <w:pPr>
              <w:spacing w:line="360" w:lineRule="auto"/>
              <w:jc w:val="center"/>
            </w:pPr>
            <w:r w:rsidRPr="00153E88">
              <w:rPr>
                <w:color w:val="000000"/>
              </w:rPr>
              <w:t>5</w:t>
            </w: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14:paraId="58D1E446" w14:textId="77777777" w:rsidR="00FE5DF6" w:rsidRPr="00153E88" w:rsidRDefault="00FE5DF6" w:rsidP="00153E88">
            <w:pPr>
              <w:spacing w:line="360" w:lineRule="auto"/>
            </w:pPr>
          </w:p>
        </w:tc>
      </w:tr>
      <w:tr w:rsidR="00FE5DF6" w:rsidRPr="00153E88" w14:paraId="2397446B" w14:textId="77777777" w:rsidTr="00547079">
        <w:trPr>
          <w:trHeight w:val="1290"/>
        </w:trPr>
        <w:tc>
          <w:tcPr>
            <w:tcW w:w="4673"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3A6D4747" w14:textId="77777777" w:rsidR="00FE5DF6" w:rsidRPr="00153E88" w:rsidRDefault="00FE5DF6" w:rsidP="00153E88">
            <w:pPr>
              <w:spacing w:line="360" w:lineRule="auto"/>
              <w:jc w:val="both"/>
            </w:pPr>
            <w:r w:rsidRPr="00153E88">
              <w:rPr>
                <w:color w:val="000000"/>
              </w:rPr>
              <w:t>1.1 Регулярно играющие в футбол, Москва</w:t>
            </w:r>
          </w:p>
        </w:tc>
        <w:tc>
          <w:tcPr>
            <w:tcW w:w="1284"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0D54499C" w14:textId="77777777" w:rsidR="00FE5DF6" w:rsidRPr="00153E88" w:rsidRDefault="00FE5DF6" w:rsidP="00153E88">
            <w:pPr>
              <w:spacing w:line="360" w:lineRule="auto"/>
              <w:jc w:val="center"/>
            </w:pPr>
            <w:r w:rsidRPr="00153E88">
              <w:rPr>
                <w:color w:val="000000"/>
              </w:rPr>
              <w:t>8 400</w:t>
            </w:r>
          </w:p>
        </w:tc>
        <w:tc>
          <w:tcPr>
            <w:tcW w:w="0" w:type="auto"/>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75989ED7" w14:textId="77777777" w:rsidR="00FE5DF6" w:rsidRPr="00153E88" w:rsidRDefault="00FE5DF6" w:rsidP="00153E88">
            <w:pPr>
              <w:spacing w:line="360" w:lineRule="auto"/>
              <w:jc w:val="center"/>
            </w:pPr>
            <w:r w:rsidRPr="00153E88">
              <w:rPr>
                <w:color w:val="000000"/>
              </w:rPr>
              <w:t>11200</w:t>
            </w:r>
          </w:p>
        </w:tc>
        <w:tc>
          <w:tcPr>
            <w:tcW w:w="0" w:type="auto"/>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7B128EA5" w14:textId="77777777" w:rsidR="00FE5DF6" w:rsidRPr="00153E88" w:rsidRDefault="00FE5DF6" w:rsidP="00153E88">
            <w:pPr>
              <w:spacing w:line="360" w:lineRule="auto"/>
              <w:jc w:val="center"/>
            </w:pPr>
            <w:r w:rsidRPr="00153E88">
              <w:rPr>
                <w:color w:val="000000"/>
              </w:rPr>
              <w:t>12750</w:t>
            </w:r>
          </w:p>
        </w:tc>
        <w:tc>
          <w:tcPr>
            <w:tcW w:w="620"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11F7498E" w14:textId="77777777" w:rsidR="00FE5DF6" w:rsidRPr="00153E88" w:rsidRDefault="00FE5DF6" w:rsidP="00153E88">
            <w:pPr>
              <w:spacing w:line="360" w:lineRule="auto"/>
              <w:jc w:val="center"/>
            </w:pPr>
            <w:r w:rsidRPr="00153E88">
              <w:rPr>
                <w:color w:val="000000"/>
              </w:rPr>
              <w:t>14400</w:t>
            </w:r>
          </w:p>
        </w:tc>
        <w:tc>
          <w:tcPr>
            <w:tcW w:w="1411"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56CD7891" w14:textId="0DCA590C" w:rsidR="00FE5DF6" w:rsidRPr="00153E88" w:rsidRDefault="00AE1B9B" w:rsidP="00153E88">
            <w:pPr>
              <w:spacing w:line="360" w:lineRule="auto"/>
              <w:jc w:val="center"/>
            </w:pPr>
            <w:r>
              <w:rPr>
                <w:color w:val="000000"/>
              </w:rPr>
              <w:t>4</w:t>
            </w:r>
            <w:r w:rsidR="00FE5DF6" w:rsidRPr="00153E88">
              <w:rPr>
                <w:color w:val="000000"/>
              </w:rPr>
              <w:t>00 000</w:t>
            </w:r>
          </w:p>
        </w:tc>
      </w:tr>
      <w:tr w:rsidR="00FE5DF6" w:rsidRPr="00153E88" w14:paraId="1D99E6D7" w14:textId="77777777" w:rsidTr="00547079">
        <w:trPr>
          <w:trHeight w:val="1950"/>
        </w:trPr>
        <w:tc>
          <w:tcPr>
            <w:tcW w:w="4673"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7D288C5E" w14:textId="77777777" w:rsidR="00FE5DF6" w:rsidRPr="00153E88" w:rsidRDefault="00FE5DF6" w:rsidP="00153E88">
            <w:pPr>
              <w:spacing w:line="360" w:lineRule="auto"/>
              <w:jc w:val="both"/>
            </w:pPr>
            <w:r w:rsidRPr="00153E88">
              <w:rPr>
                <w:color w:val="000000"/>
              </w:rPr>
              <w:t>1.2 Изредка играющие в футбол, Москва</w:t>
            </w:r>
          </w:p>
          <w:p w14:paraId="179DE7A4" w14:textId="77777777" w:rsidR="00FE5DF6" w:rsidRPr="00153E88" w:rsidRDefault="00FE5DF6" w:rsidP="00153E88">
            <w:pPr>
              <w:spacing w:line="360" w:lineRule="auto"/>
              <w:jc w:val="both"/>
            </w:pPr>
            <w:r w:rsidRPr="00153E88">
              <w:rPr>
                <w:color w:val="000000"/>
              </w:rPr>
              <w:t> </w:t>
            </w:r>
          </w:p>
        </w:tc>
        <w:tc>
          <w:tcPr>
            <w:tcW w:w="1284"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1FCC2ADD" w14:textId="77777777" w:rsidR="00FE5DF6" w:rsidRPr="00153E88" w:rsidRDefault="00FE5DF6" w:rsidP="00153E88">
            <w:pPr>
              <w:spacing w:line="360" w:lineRule="auto"/>
              <w:jc w:val="center"/>
            </w:pPr>
            <w:r w:rsidRPr="00153E88">
              <w:rPr>
                <w:color w:val="000000"/>
              </w:rPr>
              <w:t>9 600</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7695212C" w14:textId="77777777" w:rsidR="00FE5DF6" w:rsidRPr="00153E88" w:rsidRDefault="00FE5DF6" w:rsidP="00153E88">
            <w:pPr>
              <w:spacing w:line="360" w:lineRule="auto"/>
              <w:jc w:val="center"/>
            </w:pPr>
            <w:r w:rsidRPr="00153E88">
              <w:rPr>
                <w:color w:val="000000"/>
              </w:rPr>
              <w:t>16800</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52267A5D" w14:textId="77777777" w:rsidR="00FE5DF6" w:rsidRPr="00153E88" w:rsidRDefault="00FE5DF6" w:rsidP="00153E88">
            <w:pPr>
              <w:spacing w:line="360" w:lineRule="auto"/>
              <w:jc w:val="center"/>
            </w:pPr>
            <w:r w:rsidRPr="00153E88">
              <w:rPr>
                <w:color w:val="000000"/>
              </w:rPr>
              <w:t>24000</w:t>
            </w:r>
          </w:p>
        </w:tc>
        <w:tc>
          <w:tcPr>
            <w:tcW w:w="620"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2931127C" w14:textId="77777777" w:rsidR="00FE5DF6" w:rsidRPr="00153E88" w:rsidRDefault="00FE5DF6" w:rsidP="00153E88">
            <w:pPr>
              <w:spacing w:line="360" w:lineRule="auto"/>
              <w:jc w:val="center"/>
            </w:pPr>
            <w:r w:rsidRPr="00153E88">
              <w:rPr>
                <w:color w:val="000000"/>
              </w:rPr>
              <w:t>32000</w:t>
            </w:r>
          </w:p>
        </w:tc>
        <w:tc>
          <w:tcPr>
            <w:tcW w:w="1411"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5A9EEA93" w14:textId="283FDBFD" w:rsidR="00FE5DF6" w:rsidRPr="00153E88" w:rsidRDefault="00183C3A" w:rsidP="00153E88">
            <w:pPr>
              <w:spacing w:line="360" w:lineRule="auto"/>
              <w:jc w:val="center"/>
            </w:pPr>
            <w:r>
              <w:rPr>
                <w:color w:val="000000"/>
              </w:rPr>
              <w:t>3</w:t>
            </w:r>
            <w:r w:rsidR="00FE5DF6" w:rsidRPr="00153E88">
              <w:rPr>
                <w:color w:val="000000"/>
              </w:rPr>
              <w:t xml:space="preserve"> 000 000</w:t>
            </w:r>
          </w:p>
        </w:tc>
      </w:tr>
      <w:tr w:rsidR="00FE5DF6" w:rsidRPr="00153E88" w14:paraId="52E6C9B1" w14:textId="77777777" w:rsidTr="00547079">
        <w:trPr>
          <w:trHeight w:val="1290"/>
        </w:trPr>
        <w:tc>
          <w:tcPr>
            <w:tcW w:w="4673"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34398CFD" w14:textId="2651B734" w:rsidR="00FE5DF6" w:rsidRPr="00153E88" w:rsidRDefault="00FE5DF6" w:rsidP="00153E88">
            <w:pPr>
              <w:spacing w:line="360" w:lineRule="auto"/>
              <w:jc w:val="both"/>
            </w:pPr>
            <w:r w:rsidRPr="00153E88">
              <w:rPr>
                <w:color w:val="000000"/>
              </w:rPr>
              <w:t>2.1</w:t>
            </w:r>
            <w:r w:rsidR="003C6AE7">
              <w:rPr>
                <w:color w:val="000000"/>
              </w:rPr>
              <w:t xml:space="preserve"> </w:t>
            </w:r>
            <w:r w:rsidRPr="00153E88">
              <w:rPr>
                <w:color w:val="000000"/>
              </w:rPr>
              <w:t>Регулярно играющие в футбол, остальные города</w:t>
            </w:r>
          </w:p>
        </w:tc>
        <w:tc>
          <w:tcPr>
            <w:tcW w:w="1284"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1EE2994F" w14:textId="77777777" w:rsidR="00FE5DF6" w:rsidRPr="00153E88" w:rsidRDefault="00FE5DF6" w:rsidP="00153E88">
            <w:pPr>
              <w:spacing w:line="360" w:lineRule="auto"/>
              <w:jc w:val="center"/>
            </w:pPr>
            <w:r w:rsidRPr="00153E88">
              <w:rPr>
                <w:color w:val="000000"/>
              </w:rPr>
              <w:t>4000</w:t>
            </w:r>
          </w:p>
        </w:tc>
        <w:tc>
          <w:tcPr>
            <w:tcW w:w="0" w:type="auto"/>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7620258A" w14:textId="77777777" w:rsidR="00FE5DF6" w:rsidRPr="00153E88" w:rsidRDefault="00FE5DF6" w:rsidP="00153E88">
            <w:pPr>
              <w:spacing w:line="360" w:lineRule="auto"/>
              <w:jc w:val="center"/>
            </w:pPr>
            <w:r w:rsidRPr="00153E88">
              <w:rPr>
                <w:color w:val="000000"/>
              </w:rPr>
              <w:t>6300</w:t>
            </w:r>
          </w:p>
        </w:tc>
        <w:tc>
          <w:tcPr>
            <w:tcW w:w="0" w:type="auto"/>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4A4D2807" w14:textId="77777777" w:rsidR="00FE5DF6" w:rsidRPr="00153E88" w:rsidRDefault="00FE5DF6" w:rsidP="00153E88">
            <w:pPr>
              <w:spacing w:line="360" w:lineRule="auto"/>
              <w:jc w:val="center"/>
            </w:pPr>
            <w:r w:rsidRPr="00153E88">
              <w:rPr>
                <w:color w:val="000000"/>
              </w:rPr>
              <w:t>7000</w:t>
            </w:r>
          </w:p>
        </w:tc>
        <w:tc>
          <w:tcPr>
            <w:tcW w:w="620"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0D0568FE" w14:textId="77777777" w:rsidR="00FE5DF6" w:rsidRPr="00153E88" w:rsidRDefault="00FE5DF6" w:rsidP="00153E88">
            <w:pPr>
              <w:spacing w:line="360" w:lineRule="auto"/>
              <w:jc w:val="center"/>
            </w:pPr>
            <w:r w:rsidRPr="00153E88">
              <w:rPr>
                <w:color w:val="000000"/>
              </w:rPr>
              <w:t>9600</w:t>
            </w:r>
          </w:p>
        </w:tc>
        <w:tc>
          <w:tcPr>
            <w:tcW w:w="1411" w:type="dxa"/>
            <w:tcBorders>
              <w:top w:val="single" w:sz="4" w:space="0" w:color="000000"/>
              <w:left w:val="single" w:sz="4" w:space="0" w:color="000000"/>
              <w:bottom w:val="single" w:sz="4" w:space="0" w:color="000000"/>
              <w:right w:val="single" w:sz="4" w:space="0" w:color="000000"/>
            </w:tcBorders>
            <w:tcMar>
              <w:top w:w="40" w:type="dxa"/>
              <w:left w:w="60" w:type="dxa"/>
              <w:bottom w:w="40" w:type="dxa"/>
              <w:right w:w="60" w:type="dxa"/>
            </w:tcMar>
            <w:vAlign w:val="bottom"/>
            <w:hideMark/>
          </w:tcPr>
          <w:p w14:paraId="23998096" w14:textId="6DFACE89" w:rsidR="00FE5DF6" w:rsidRPr="00153E88" w:rsidRDefault="00183C3A" w:rsidP="00153E88">
            <w:pPr>
              <w:spacing w:line="360" w:lineRule="auto"/>
              <w:jc w:val="center"/>
            </w:pPr>
            <w:r>
              <w:rPr>
                <w:color w:val="000000"/>
              </w:rPr>
              <w:t>2</w:t>
            </w:r>
            <w:r w:rsidR="00FE5DF6" w:rsidRPr="00153E88">
              <w:rPr>
                <w:color w:val="000000"/>
              </w:rPr>
              <w:t xml:space="preserve"> </w:t>
            </w:r>
            <w:r>
              <w:rPr>
                <w:color w:val="000000"/>
              </w:rPr>
              <w:t>0</w:t>
            </w:r>
            <w:r w:rsidR="00FE5DF6" w:rsidRPr="00153E88">
              <w:rPr>
                <w:color w:val="000000"/>
              </w:rPr>
              <w:t>00 000</w:t>
            </w:r>
          </w:p>
        </w:tc>
      </w:tr>
      <w:tr w:rsidR="00FE5DF6" w:rsidRPr="00153E88" w14:paraId="6A619372" w14:textId="77777777" w:rsidTr="00547079">
        <w:trPr>
          <w:trHeight w:val="1290"/>
        </w:trPr>
        <w:tc>
          <w:tcPr>
            <w:tcW w:w="4673"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7AD464E9" w14:textId="77777777" w:rsidR="00FE5DF6" w:rsidRPr="00153E88" w:rsidRDefault="00FE5DF6" w:rsidP="00153E88">
            <w:pPr>
              <w:spacing w:line="360" w:lineRule="auto"/>
              <w:jc w:val="both"/>
            </w:pPr>
            <w:r w:rsidRPr="00153E88">
              <w:rPr>
                <w:color w:val="000000"/>
              </w:rPr>
              <w:t>2.2 Изредка играющие в футбол, остальные города</w:t>
            </w:r>
          </w:p>
        </w:tc>
        <w:tc>
          <w:tcPr>
            <w:tcW w:w="1284"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41304823" w14:textId="77777777" w:rsidR="00FE5DF6" w:rsidRPr="00153E88" w:rsidRDefault="00FE5DF6" w:rsidP="00153E88">
            <w:pPr>
              <w:spacing w:line="360" w:lineRule="auto"/>
              <w:jc w:val="center"/>
            </w:pPr>
            <w:r w:rsidRPr="00153E88">
              <w:rPr>
                <w:color w:val="000000"/>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744C4C8A" w14:textId="77777777" w:rsidR="00FE5DF6" w:rsidRPr="00153E88" w:rsidRDefault="00FE5DF6" w:rsidP="00153E88">
            <w:pPr>
              <w:spacing w:line="360" w:lineRule="auto"/>
              <w:jc w:val="center"/>
            </w:pPr>
            <w:r w:rsidRPr="00153E88">
              <w:rPr>
                <w:color w:val="000000"/>
              </w:rPr>
              <w:t>2250</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2E214491" w14:textId="77777777" w:rsidR="00FE5DF6" w:rsidRPr="00153E88" w:rsidRDefault="00FE5DF6" w:rsidP="00153E88">
            <w:pPr>
              <w:spacing w:line="360" w:lineRule="auto"/>
              <w:jc w:val="center"/>
            </w:pPr>
            <w:r w:rsidRPr="00153E88">
              <w:rPr>
                <w:color w:val="000000"/>
              </w:rPr>
              <w:t>4200</w:t>
            </w:r>
          </w:p>
        </w:tc>
        <w:tc>
          <w:tcPr>
            <w:tcW w:w="620"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4D504106" w14:textId="77777777" w:rsidR="00FE5DF6" w:rsidRPr="00153E88" w:rsidRDefault="00FE5DF6" w:rsidP="00153E88">
            <w:pPr>
              <w:spacing w:line="360" w:lineRule="auto"/>
              <w:jc w:val="center"/>
            </w:pPr>
            <w:r w:rsidRPr="00153E88">
              <w:rPr>
                <w:color w:val="000000"/>
              </w:rPr>
              <w:t>7200</w:t>
            </w:r>
          </w:p>
        </w:tc>
        <w:tc>
          <w:tcPr>
            <w:tcW w:w="1411" w:type="dxa"/>
            <w:tcBorders>
              <w:top w:val="single" w:sz="4" w:space="0" w:color="000000"/>
              <w:left w:val="single" w:sz="4" w:space="0" w:color="000000"/>
              <w:bottom w:val="single" w:sz="4" w:space="0" w:color="000000"/>
              <w:right w:val="single" w:sz="4" w:space="0" w:color="000000"/>
            </w:tcBorders>
            <w:shd w:val="clear" w:color="auto" w:fill="F5F5F5"/>
            <w:tcMar>
              <w:top w:w="40" w:type="dxa"/>
              <w:left w:w="60" w:type="dxa"/>
              <w:bottom w:w="40" w:type="dxa"/>
              <w:right w:w="60" w:type="dxa"/>
            </w:tcMar>
            <w:vAlign w:val="bottom"/>
            <w:hideMark/>
          </w:tcPr>
          <w:p w14:paraId="1ADB4E8F" w14:textId="23B44A81" w:rsidR="00FE5DF6" w:rsidRPr="00153E88" w:rsidRDefault="00183C3A" w:rsidP="00153E88">
            <w:pPr>
              <w:spacing w:line="360" w:lineRule="auto"/>
              <w:jc w:val="center"/>
            </w:pPr>
            <w:r>
              <w:rPr>
                <w:color w:val="000000"/>
              </w:rPr>
              <w:t>2</w:t>
            </w:r>
            <w:r w:rsidR="00FE5DF6" w:rsidRPr="00153E88">
              <w:rPr>
                <w:color w:val="000000"/>
              </w:rPr>
              <w:t xml:space="preserve"> 000 000</w:t>
            </w:r>
          </w:p>
        </w:tc>
      </w:tr>
    </w:tbl>
    <w:p w14:paraId="27B87D91" w14:textId="0B7842E9" w:rsidR="00FE5DF6" w:rsidRPr="00FE5DF6" w:rsidRDefault="00FE5DF6" w:rsidP="003C6AE7">
      <w:pPr>
        <w:pStyle w:val="1"/>
        <w:rPr>
          <w:sz w:val="24"/>
          <w:szCs w:val="24"/>
        </w:rPr>
      </w:pPr>
      <w:r w:rsidRPr="00FE5DF6">
        <w:t>Источник: составлено автором</w:t>
      </w:r>
      <w:r w:rsidRPr="00FE5DF6">
        <w:rPr>
          <w:color w:val="000000"/>
          <w:sz w:val="27"/>
          <w:szCs w:val="27"/>
        </w:rPr>
        <w:t> </w:t>
      </w:r>
    </w:p>
    <w:p w14:paraId="6BB5E490" w14:textId="77777777" w:rsidR="00FE5DF6" w:rsidRPr="00FE5DF6" w:rsidRDefault="00FE5DF6" w:rsidP="003C6AE7">
      <w:pPr>
        <w:pStyle w:val="1"/>
        <w:rPr>
          <w:sz w:val="24"/>
          <w:szCs w:val="24"/>
        </w:rPr>
      </w:pPr>
      <w:r w:rsidRPr="00FE5DF6">
        <w:t>Мы ожидаем наибольшего спроса со стороны клиентов, играющих в футбол несистематически, среди которых и располагаются большая часть клиентов, игравших в футбол ранее и имеющих стремление к похудению.</w:t>
      </w:r>
    </w:p>
    <w:p w14:paraId="3C0E4DB1" w14:textId="77777777" w:rsidR="00FE5DF6" w:rsidRPr="00FE5DF6" w:rsidRDefault="00FE5DF6" w:rsidP="003C6AE7">
      <w:pPr>
        <w:pStyle w:val="1"/>
      </w:pPr>
    </w:p>
    <w:p w14:paraId="58A584F9" w14:textId="455AEC21" w:rsidR="00964486" w:rsidRDefault="00FE5DF6" w:rsidP="00841573">
      <w:pPr>
        <w:pStyle w:val="Heading2"/>
      </w:pPr>
      <w:bookmarkStart w:id="12" w:name="_Toc169255138"/>
      <w:r w:rsidRPr="00153E88">
        <w:t>Обоснование бизнес-модели проекта</w:t>
      </w:r>
      <w:bookmarkEnd w:id="12"/>
      <w:r w:rsidR="00964486">
        <w:t xml:space="preserve"> </w:t>
      </w:r>
    </w:p>
    <w:p w14:paraId="2B62CE03" w14:textId="77777777" w:rsidR="00841573" w:rsidRPr="00841573" w:rsidRDefault="00841573" w:rsidP="00841573"/>
    <w:p w14:paraId="1F58987D" w14:textId="58A3275E" w:rsidR="006B24E1" w:rsidRDefault="006B24E1" w:rsidP="006B24E1">
      <w:pPr>
        <w:pStyle w:val="1"/>
      </w:pPr>
      <w:r>
        <w:t xml:space="preserve">После проведения комплексного анализа внешней среды стартапа и определения характеристик целевой аудитории, следующим критическим </w:t>
      </w:r>
      <w:r>
        <w:lastRenderedPageBreak/>
        <w:t>этапом является выбор оптимальной бизнес-модели. Этот выбор должен быть основан на глубоком понимании потребностей пользователей, конкурентной среды, а также потенциала для масштабирования и устойчивого развития компании.</w:t>
      </w:r>
    </w:p>
    <w:p w14:paraId="41221884" w14:textId="1710A329" w:rsidR="00183C3A" w:rsidRDefault="006B24E1" w:rsidP="006B24E1">
      <w:pPr>
        <w:pStyle w:val="1"/>
      </w:pPr>
      <w:r>
        <w:t xml:space="preserve">Инструментом, способствующим структурированному подходу к выбору и разработке бизнес-модели, является канва бизнес-модели </w:t>
      </w:r>
      <w:proofErr w:type="spellStart"/>
      <w:r>
        <w:t>Остервальдера</w:t>
      </w:r>
      <w:proofErr w:type="spellEnd"/>
      <w:r>
        <w:t xml:space="preserve">. Данный фреймворк позволяет визуализировать ключевые компоненты бизнес-модели, представленные в таблице </w:t>
      </w:r>
      <w:r w:rsidR="00183C3A">
        <w:t>6</w:t>
      </w:r>
      <w:r>
        <w:t>.</w:t>
      </w:r>
    </w:p>
    <w:p w14:paraId="5369F941" w14:textId="77777777" w:rsidR="006B24E1" w:rsidRDefault="006B24E1" w:rsidP="00183C3A">
      <w:pPr>
        <w:pStyle w:val="1"/>
        <w:ind w:firstLine="0"/>
        <w:rPr>
          <w:color w:val="000000"/>
        </w:rPr>
      </w:pPr>
    </w:p>
    <w:p w14:paraId="60CDCDF1" w14:textId="40366C7E" w:rsidR="00FE5DF6" w:rsidRPr="006B24E1" w:rsidRDefault="00FE5DF6" w:rsidP="006B24E1">
      <w:pPr>
        <w:pStyle w:val="1"/>
        <w:rPr>
          <w:color w:val="000000"/>
        </w:rPr>
      </w:pPr>
      <w:r w:rsidRPr="00FE5DF6">
        <w:rPr>
          <w:color w:val="000000"/>
        </w:rPr>
        <w:t xml:space="preserve">Таблица </w:t>
      </w:r>
      <w:r w:rsidR="00183C3A">
        <w:rPr>
          <w:color w:val="000000"/>
        </w:rPr>
        <w:t>6</w:t>
      </w:r>
      <w:r w:rsidRPr="00FE5DF6">
        <w:rPr>
          <w:color w:val="000000"/>
        </w:rPr>
        <w:t xml:space="preserve"> —</w:t>
      </w:r>
      <w:r w:rsidR="00547079">
        <w:rPr>
          <w:color w:val="000000"/>
        </w:rPr>
        <w:t xml:space="preserve"> </w:t>
      </w:r>
      <w:r w:rsidRPr="00FE5DF6">
        <w:rPr>
          <w:color w:val="000000"/>
        </w:rPr>
        <w:t xml:space="preserve">Канва бизнес-модели </w:t>
      </w:r>
      <w:proofErr w:type="spellStart"/>
      <w:r w:rsidRPr="00FE5DF6">
        <w:rPr>
          <w:color w:val="000000"/>
        </w:rPr>
        <w:t>Остервальдера</w:t>
      </w:r>
      <w:proofErr w:type="spellEnd"/>
      <w:r w:rsidRPr="00FE5DF6">
        <w:rPr>
          <w:color w:val="000000"/>
        </w:rPr>
        <w:t xml:space="preserve"> для стартапа.</w:t>
      </w:r>
    </w:p>
    <w:tbl>
      <w:tblPr>
        <w:tblW w:w="0" w:type="auto"/>
        <w:tblCellMar>
          <w:top w:w="15" w:type="dxa"/>
          <w:left w:w="15" w:type="dxa"/>
          <w:bottom w:w="15" w:type="dxa"/>
          <w:right w:w="15" w:type="dxa"/>
        </w:tblCellMar>
        <w:tblLook w:val="04A0" w:firstRow="1" w:lastRow="0" w:firstColumn="1" w:lastColumn="0" w:noHBand="0" w:noVBand="1"/>
      </w:tblPr>
      <w:tblGrid>
        <w:gridCol w:w="2244"/>
        <w:gridCol w:w="2199"/>
        <w:gridCol w:w="844"/>
        <w:gridCol w:w="844"/>
        <w:gridCol w:w="1586"/>
        <w:gridCol w:w="1911"/>
      </w:tblGrid>
      <w:tr w:rsidR="00FE5DF6" w:rsidRPr="00F574F2" w14:paraId="7538EAB0" w14:textId="77777777" w:rsidTr="005460FE">
        <w:trPr>
          <w:trHeight w:val="4845"/>
        </w:trPr>
        <w:tc>
          <w:tcPr>
            <w:tcW w:w="224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26272A3" w14:textId="77777777" w:rsidR="00FE5DF6" w:rsidRPr="00F574F2" w:rsidRDefault="00FE5DF6" w:rsidP="00F574F2">
            <w:pPr>
              <w:spacing w:before="100" w:beforeAutospacing="1" w:after="100" w:afterAutospacing="1"/>
              <w:jc w:val="center"/>
            </w:pPr>
            <w:r w:rsidRPr="00F574F2">
              <w:rPr>
                <w:b/>
                <w:bCs/>
                <w:color w:val="000000"/>
              </w:rPr>
              <w:t>Ключевые партнеры</w:t>
            </w:r>
          </w:p>
          <w:p w14:paraId="25D4BA1F" w14:textId="77777777" w:rsidR="00FE5DF6" w:rsidRPr="00F574F2" w:rsidRDefault="00FE5DF6" w:rsidP="00F574F2">
            <w:pPr>
              <w:spacing w:before="100" w:beforeAutospacing="1" w:after="100" w:afterAutospacing="1"/>
              <w:jc w:val="both"/>
            </w:pPr>
            <w:r w:rsidRPr="00F574F2">
              <w:rPr>
                <w:color w:val="000000"/>
              </w:rPr>
              <w:t> </w:t>
            </w:r>
          </w:p>
          <w:p w14:paraId="6CF5081B" w14:textId="160F9F82" w:rsidR="00FE5DF6" w:rsidRPr="00F574F2" w:rsidRDefault="00FE5DF6" w:rsidP="00F574F2">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574F2">
              <w:rPr>
                <w:rFonts w:ascii="Times New Roman" w:eastAsia="Times New Roman" w:hAnsi="Times New Roman" w:cs="Times New Roman"/>
                <w:color w:val="000000"/>
                <w:sz w:val="24"/>
                <w:szCs w:val="24"/>
                <w:lang w:eastAsia="ru-RU"/>
              </w:rPr>
              <w:t>Футбольные тренера, школы и клубы</w:t>
            </w:r>
          </w:p>
          <w:p w14:paraId="0F44F3A4" w14:textId="77777777" w:rsidR="00FE5DF6" w:rsidRPr="00F574F2" w:rsidRDefault="00FE5DF6" w:rsidP="00F574F2">
            <w:pPr>
              <w:spacing w:before="100" w:beforeAutospacing="1" w:after="100" w:afterAutospacing="1"/>
              <w:jc w:val="both"/>
            </w:pPr>
            <w:r w:rsidRPr="00F574F2">
              <w:rPr>
                <w:color w:val="000000"/>
              </w:rPr>
              <w:t> </w:t>
            </w:r>
          </w:p>
          <w:p w14:paraId="6343898E" w14:textId="77777777" w:rsidR="00FE5DF6" w:rsidRPr="00F574F2" w:rsidRDefault="00FE5DF6" w:rsidP="00F574F2">
            <w:pPr>
              <w:spacing w:before="100" w:beforeAutospacing="1" w:after="100" w:afterAutospacing="1"/>
              <w:jc w:val="both"/>
            </w:pPr>
            <w:r w:rsidRPr="00F574F2">
              <w:rPr>
                <w:color w:val="000000"/>
              </w:rPr>
              <w:t>2. Специализированная розница</w:t>
            </w:r>
          </w:p>
        </w:tc>
        <w:tc>
          <w:tcPr>
            <w:tcW w:w="219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1010885" w14:textId="377BE1EA" w:rsidR="00FE5DF6" w:rsidRPr="00F574F2" w:rsidRDefault="00FE5DF6" w:rsidP="00F574F2">
            <w:pPr>
              <w:spacing w:before="100" w:beforeAutospacing="1" w:after="100" w:afterAutospacing="1"/>
              <w:jc w:val="center"/>
            </w:pPr>
            <w:r w:rsidRPr="00F574F2">
              <w:rPr>
                <w:b/>
                <w:bCs/>
                <w:color w:val="000000"/>
              </w:rPr>
              <w:t xml:space="preserve">Ключевые </w:t>
            </w:r>
            <w:r w:rsidR="00183C3A">
              <w:rPr>
                <w:b/>
                <w:bCs/>
                <w:color w:val="000000"/>
              </w:rPr>
              <w:t>виды деятельности</w:t>
            </w:r>
          </w:p>
          <w:p w14:paraId="0FB09A6E" w14:textId="77777777" w:rsidR="00FE5DF6" w:rsidRPr="00F574F2" w:rsidRDefault="00FE5DF6" w:rsidP="00F574F2">
            <w:pPr>
              <w:spacing w:before="100" w:beforeAutospacing="1" w:after="100" w:afterAutospacing="1"/>
              <w:jc w:val="both"/>
            </w:pPr>
            <w:r w:rsidRPr="00F574F2">
              <w:rPr>
                <w:color w:val="000000"/>
              </w:rPr>
              <w:t> </w:t>
            </w:r>
          </w:p>
          <w:p w14:paraId="052125B6" w14:textId="77777777" w:rsidR="00FE5DF6" w:rsidRPr="00F574F2" w:rsidRDefault="00FE5DF6" w:rsidP="00F574F2">
            <w:pPr>
              <w:spacing w:before="100" w:beforeAutospacing="1" w:after="100" w:afterAutospacing="1"/>
              <w:jc w:val="both"/>
            </w:pPr>
            <w:r w:rsidRPr="00F574F2">
              <w:rPr>
                <w:color w:val="000000"/>
              </w:rPr>
              <w:t>1. Разработка приложения и платформы</w:t>
            </w:r>
          </w:p>
          <w:p w14:paraId="63B06FFC" w14:textId="77777777" w:rsidR="00FE5DF6" w:rsidRPr="00F574F2" w:rsidRDefault="00FE5DF6" w:rsidP="00F574F2">
            <w:pPr>
              <w:spacing w:before="100" w:beforeAutospacing="1" w:after="100" w:afterAutospacing="1"/>
              <w:jc w:val="both"/>
            </w:pPr>
            <w:r w:rsidRPr="00F574F2">
              <w:rPr>
                <w:color w:val="000000"/>
              </w:rPr>
              <w:t>2. Брендинг</w:t>
            </w:r>
          </w:p>
          <w:p w14:paraId="02C51195" w14:textId="77777777" w:rsidR="00FE5DF6" w:rsidRPr="00F574F2" w:rsidRDefault="00FE5DF6" w:rsidP="00F574F2">
            <w:pPr>
              <w:spacing w:before="100" w:beforeAutospacing="1" w:after="100" w:afterAutospacing="1"/>
              <w:jc w:val="both"/>
            </w:pPr>
            <w:r w:rsidRPr="00F574F2">
              <w:rPr>
                <w:color w:val="000000"/>
              </w:rPr>
              <w:t>3. Клиентский сервис.</w:t>
            </w:r>
          </w:p>
          <w:p w14:paraId="5D403E58" w14:textId="77777777" w:rsidR="00FE5DF6" w:rsidRPr="00F574F2" w:rsidRDefault="00FE5DF6" w:rsidP="00F574F2">
            <w:pPr>
              <w:spacing w:before="100" w:beforeAutospacing="1" w:after="100" w:afterAutospacing="1"/>
              <w:jc w:val="both"/>
            </w:pPr>
            <w:r w:rsidRPr="00F574F2">
              <w:rPr>
                <w:color w:val="000000"/>
              </w:rPr>
              <w:t>4. Маркетинг и продажи</w:t>
            </w:r>
          </w:p>
          <w:p w14:paraId="04A49F2D" w14:textId="77777777" w:rsidR="00FE5DF6" w:rsidRPr="00F574F2" w:rsidRDefault="00FE5DF6" w:rsidP="00F574F2">
            <w:pPr>
              <w:spacing w:before="100" w:beforeAutospacing="1" w:after="100" w:afterAutospacing="1"/>
              <w:jc w:val="both"/>
            </w:pPr>
            <w:r w:rsidRPr="00F574F2">
              <w:rPr>
                <w:color w:val="000000"/>
              </w:rPr>
              <w:t>5. Партнёрство</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A7B265D" w14:textId="77777777" w:rsidR="00FE5DF6" w:rsidRPr="00F574F2" w:rsidRDefault="00FE5DF6" w:rsidP="00F574F2">
            <w:pPr>
              <w:spacing w:before="100" w:beforeAutospacing="1" w:after="100" w:afterAutospacing="1"/>
              <w:jc w:val="both"/>
            </w:pPr>
            <w:r w:rsidRPr="00F574F2">
              <w:rPr>
                <w:b/>
                <w:bCs/>
                <w:color w:val="000000"/>
              </w:rPr>
              <w:t>Ценностные предложения</w:t>
            </w:r>
          </w:p>
          <w:p w14:paraId="217B8D49" w14:textId="77777777" w:rsidR="00FE5DF6" w:rsidRPr="00F574F2" w:rsidRDefault="00FE5DF6" w:rsidP="00F574F2">
            <w:pPr>
              <w:spacing w:before="100" w:beforeAutospacing="1" w:after="100" w:afterAutospacing="1"/>
              <w:jc w:val="both"/>
            </w:pPr>
            <w:r w:rsidRPr="00F574F2">
              <w:rPr>
                <w:color w:val="000000"/>
              </w:rPr>
              <w:t> </w:t>
            </w:r>
          </w:p>
          <w:p w14:paraId="1BE7F8A5" w14:textId="77777777" w:rsidR="00FE5DF6" w:rsidRPr="00F574F2" w:rsidRDefault="00FE5DF6" w:rsidP="00F574F2">
            <w:pPr>
              <w:spacing w:before="100" w:beforeAutospacing="1" w:after="100" w:afterAutospacing="1"/>
              <w:jc w:val="both"/>
            </w:pPr>
            <w:r w:rsidRPr="00F574F2">
              <w:rPr>
                <w:color w:val="000000"/>
              </w:rPr>
              <w:t>1. Комьюнити футболистов-любителей</w:t>
            </w:r>
          </w:p>
          <w:p w14:paraId="2D3AA497" w14:textId="77777777" w:rsidR="00FE5DF6" w:rsidRPr="00F574F2" w:rsidRDefault="00FE5DF6" w:rsidP="00F574F2">
            <w:pPr>
              <w:spacing w:before="100" w:beforeAutospacing="1" w:after="100" w:afterAutospacing="1"/>
              <w:jc w:val="both"/>
            </w:pPr>
            <w:r w:rsidRPr="00F574F2">
              <w:rPr>
                <w:color w:val="000000"/>
              </w:rPr>
              <w:t>2. Поиск товарищей на игру</w:t>
            </w:r>
          </w:p>
          <w:p w14:paraId="3DC8F5BE" w14:textId="77777777" w:rsidR="00FE5DF6" w:rsidRPr="00F574F2" w:rsidRDefault="00FE5DF6" w:rsidP="00F574F2">
            <w:pPr>
              <w:spacing w:before="100" w:beforeAutospacing="1" w:after="100" w:afterAutospacing="1"/>
              <w:jc w:val="both"/>
            </w:pPr>
            <w:r w:rsidRPr="00F574F2">
              <w:rPr>
                <w:color w:val="000000"/>
              </w:rPr>
              <w:t xml:space="preserve">3. Все “коробки” города на нашей карте – найди </w:t>
            </w:r>
            <w:r w:rsidRPr="00F574F2">
              <w:rPr>
                <w:color w:val="000000"/>
              </w:rPr>
              <w:lastRenderedPageBreak/>
              <w:t>подходящую для тебя</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1885F66" w14:textId="77777777" w:rsidR="00FE5DF6" w:rsidRPr="00F574F2" w:rsidRDefault="00FE5DF6" w:rsidP="00F574F2">
            <w:pPr>
              <w:spacing w:before="100" w:beforeAutospacing="1" w:after="100" w:afterAutospacing="1"/>
              <w:jc w:val="both"/>
            </w:pPr>
            <w:r w:rsidRPr="00F574F2">
              <w:rPr>
                <w:b/>
                <w:bCs/>
                <w:color w:val="000000"/>
              </w:rPr>
              <w:lastRenderedPageBreak/>
              <w:t>Отношения с клиентами</w:t>
            </w:r>
          </w:p>
          <w:p w14:paraId="47C0C30A" w14:textId="77777777" w:rsidR="00FE5DF6" w:rsidRPr="00F574F2" w:rsidRDefault="00FE5DF6" w:rsidP="00F574F2">
            <w:pPr>
              <w:spacing w:before="100" w:beforeAutospacing="1" w:after="100" w:afterAutospacing="1"/>
              <w:jc w:val="both"/>
            </w:pPr>
            <w:r w:rsidRPr="00F574F2">
              <w:rPr>
                <w:color w:val="000000"/>
              </w:rPr>
              <w:t> </w:t>
            </w:r>
          </w:p>
          <w:p w14:paraId="4907418E" w14:textId="77777777" w:rsidR="00FE5DF6" w:rsidRPr="00F574F2" w:rsidRDefault="00FE5DF6" w:rsidP="00F574F2">
            <w:pPr>
              <w:spacing w:before="100" w:beforeAutospacing="1" w:after="100" w:afterAutospacing="1"/>
              <w:jc w:val="both"/>
            </w:pPr>
            <w:r w:rsidRPr="00F574F2">
              <w:rPr>
                <w:color w:val="000000"/>
              </w:rPr>
              <w:t>1. Личный кабинет на сайте, где можно оставить отзыв, сообщить о проблеме.</w:t>
            </w:r>
          </w:p>
          <w:p w14:paraId="366AC625" w14:textId="77777777" w:rsidR="00FE5DF6" w:rsidRPr="00F574F2" w:rsidRDefault="00FE5DF6" w:rsidP="00F574F2">
            <w:pPr>
              <w:spacing w:before="100" w:beforeAutospacing="1" w:after="100" w:afterAutospacing="1"/>
              <w:jc w:val="both"/>
            </w:pPr>
            <w:r w:rsidRPr="00F574F2">
              <w:rPr>
                <w:color w:val="000000"/>
              </w:rPr>
              <w:t>2. Соцсети.</w:t>
            </w:r>
          </w:p>
        </w:tc>
        <w:tc>
          <w:tcPr>
            <w:tcW w:w="0" w:type="auto"/>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9403FF3" w14:textId="77777777" w:rsidR="00FE5DF6" w:rsidRPr="00F574F2" w:rsidRDefault="00FE5DF6" w:rsidP="00F574F2">
            <w:pPr>
              <w:spacing w:before="100" w:beforeAutospacing="1" w:after="100" w:afterAutospacing="1"/>
              <w:jc w:val="both"/>
            </w:pPr>
            <w:r w:rsidRPr="00F574F2">
              <w:rPr>
                <w:b/>
                <w:bCs/>
                <w:color w:val="000000"/>
              </w:rPr>
              <w:t>Сегменты потребителей</w:t>
            </w:r>
          </w:p>
          <w:p w14:paraId="70E22431" w14:textId="77777777" w:rsidR="00FE5DF6" w:rsidRPr="00F574F2" w:rsidRDefault="00FE5DF6" w:rsidP="00F574F2">
            <w:pPr>
              <w:spacing w:before="100" w:beforeAutospacing="1" w:after="100" w:afterAutospacing="1"/>
              <w:jc w:val="both"/>
            </w:pPr>
            <w:r w:rsidRPr="00F574F2">
              <w:rPr>
                <w:color w:val="000000"/>
              </w:rPr>
              <w:t> </w:t>
            </w:r>
          </w:p>
          <w:p w14:paraId="2E93609E" w14:textId="77777777" w:rsidR="00FE5DF6" w:rsidRPr="00F574F2" w:rsidRDefault="00FE5DF6" w:rsidP="00F574F2">
            <w:pPr>
              <w:spacing w:before="100" w:beforeAutospacing="1" w:after="100" w:afterAutospacing="1"/>
              <w:jc w:val="both"/>
            </w:pPr>
            <w:r w:rsidRPr="00F574F2">
              <w:rPr>
                <w:color w:val="000000"/>
              </w:rPr>
              <w:t>1. Молодые футболисты-любители, продолжающие или заканчивающие своё обучение</w:t>
            </w:r>
          </w:p>
          <w:p w14:paraId="66EE47C4" w14:textId="77777777" w:rsidR="00FE5DF6" w:rsidRPr="00F574F2" w:rsidRDefault="00FE5DF6" w:rsidP="00F574F2">
            <w:pPr>
              <w:spacing w:before="100" w:beforeAutospacing="1" w:after="100" w:afterAutospacing="1"/>
              <w:jc w:val="both"/>
            </w:pPr>
            <w:r w:rsidRPr="00F574F2">
              <w:rPr>
                <w:color w:val="000000"/>
              </w:rPr>
              <w:t> </w:t>
            </w:r>
          </w:p>
          <w:p w14:paraId="5E441726" w14:textId="77777777" w:rsidR="00FE5DF6" w:rsidRPr="00F574F2" w:rsidRDefault="00FE5DF6" w:rsidP="00F574F2">
            <w:pPr>
              <w:spacing w:before="100" w:beforeAutospacing="1" w:after="100" w:afterAutospacing="1"/>
              <w:jc w:val="both"/>
            </w:pPr>
            <w:r w:rsidRPr="00F574F2">
              <w:rPr>
                <w:color w:val="000000"/>
              </w:rPr>
              <w:t xml:space="preserve">2. Работающие молодые люди, стремящиеся </w:t>
            </w:r>
            <w:r w:rsidRPr="00F574F2">
              <w:rPr>
                <w:color w:val="000000"/>
              </w:rPr>
              <w:lastRenderedPageBreak/>
              <w:t>вести активный образ жизни</w:t>
            </w:r>
          </w:p>
        </w:tc>
      </w:tr>
      <w:tr w:rsidR="00FE5DF6" w:rsidRPr="00F574F2" w14:paraId="54D6B0CA" w14:textId="77777777" w:rsidTr="005460FE">
        <w:trPr>
          <w:trHeight w:val="4095"/>
        </w:trPr>
        <w:tc>
          <w:tcPr>
            <w:tcW w:w="2244" w:type="dxa"/>
            <w:vMerge/>
            <w:tcBorders>
              <w:top w:val="single" w:sz="4" w:space="0" w:color="000000"/>
              <w:left w:val="single" w:sz="4" w:space="0" w:color="000000"/>
              <w:bottom w:val="single" w:sz="4" w:space="0" w:color="000000"/>
              <w:right w:val="single" w:sz="4" w:space="0" w:color="000000"/>
            </w:tcBorders>
            <w:vAlign w:val="center"/>
            <w:hideMark/>
          </w:tcPr>
          <w:p w14:paraId="239052A2" w14:textId="77777777" w:rsidR="00FE5DF6" w:rsidRPr="00F574F2" w:rsidRDefault="00FE5DF6" w:rsidP="00F574F2">
            <w:pPr>
              <w:spacing w:before="100" w:beforeAutospacing="1" w:after="100" w:afterAutospacing="1"/>
            </w:pPr>
          </w:p>
        </w:tc>
        <w:tc>
          <w:tcPr>
            <w:tcW w:w="219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2BECB85" w14:textId="77777777" w:rsidR="00FE5DF6" w:rsidRPr="00F574F2" w:rsidRDefault="00FE5DF6" w:rsidP="00F574F2">
            <w:pPr>
              <w:spacing w:before="100" w:beforeAutospacing="1" w:after="100" w:afterAutospacing="1"/>
              <w:jc w:val="both"/>
            </w:pPr>
            <w:r w:rsidRPr="00F574F2">
              <w:rPr>
                <w:color w:val="000000"/>
              </w:rPr>
              <w:t>Ключевые ресурсы</w:t>
            </w:r>
          </w:p>
          <w:p w14:paraId="1C928FC6" w14:textId="77777777" w:rsidR="00FE5DF6" w:rsidRPr="00F574F2" w:rsidRDefault="00FE5DF6" w:rsidP="00F574F2">
            <w:pPr>
              <w:spacing w:before="100" w:beforeAutospacing="1" w:after="100" w:afterAutospacing="1"/>
              <w:jc w:val="both"/>
            </w:pPr>
            <w:r w:rsidRPr="00F574F2">
              <w:rPr>
                <w:color w:val="000000"/>
              </w:rPr>
              <w:t> </w:t>
            </w:r>
          </w:p>
          <w:p w14:paraId="3DA26C7B" w14:textId="77777777" w:rsidR="00FE5DF6" w:rsidRPr="00F574F2" w:rsidRDefault="00FE5DF6" w:rsidP="00F574F2">
            <w:pPr>
              <w:spacing w:before="100" w:beforeAutospacing="1" w:after="100" w:afterAutospacing="1"/>
              <w:jc w:val="both"/>
            </w:pPr>
            <w:r w:rsidRPr="00F574F2">
              <w:rPr>
                <w:color w:val="000000"/>
              </w:rPr>
              <w:t>1. Бренд и узнаваемость.</w:t>
            </w:r>
          </w:p>
          <w:p w14:paraId="1B288473" w14:textId="77777777" w:rsidR="00FE5DF6" w:rsidRPr="00F574F2" w:rsidRDefault="00FE5DF6" w:rsidP="00F574F2">
            <w:pPr>
              <w:spacing w:before="100" w:beforeAutospacing="1" w:after="100" w:afterAutospacing="1"/>
              <w:jc w:val="both"/>
            </w:pPr>
            <w:r w:rsidRPr="00F574F2">
              <w:rPr>
                <w:color w:val="000000"/>
              </w:rPr>
              <w:t>2. Сотрудники.</w:t>
            </w:r>
          </w:p>
          <w:p w14:paraId="7C6DFA7A" w14:textId="77777777" w:rsidR="00FE5DF6" w:rsidRPr="00F574F2" w:rsidRDefault="00FE5DF6" w:rsidP="00F574F2">
            <w:pPr>
              <w:spacing w:before="100" w:beforeAutospacing="1" w:after="100" w:afterAutospacing="1"/>
              <w:jc w:val="both"/>
            </w:pPr>
            <w:r w:rsidRPr="00F574F2">
              <w:rPr>
                <w:color w:val="000000"/>
              </w:rPr>
              <w:t>3. Детальное знание особенностей городского футбола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22F1E32" w14:textId="77777777" w:rsidR="00FE5DF6" w:rsidRPr="00F574F2" w:rsidRDefault="00FE5DF6" w:rsidP="00F574F2">
            <w:pPr>
              <w:spacing w:before="100" w:beforeAutospacing="1" w:after="100" w:afterAutospacing="1"/>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4A63205" w14:textId="77777777" w:rsidR="00FE5DF6" w:rsidRPr="00F574F2" w:rsidRDefault="00FE5DF6" w:rsidP="00F574F2">
            <w:pPr>
              <w:spacing w:before="100" w:beforeAutospacing="1" w:after="100" w:afterAutospacing="1"/>
              <w:jc w:val="both"/>
            </w:pPr>
            <w:r w:rsidRPr="00F574F2">
              <w:rPr>
                <w:color w:val="000000"/>
              </w:rPr>
              <w:t>Каналы поставки</w:t>
            </w:r>
          </w:p>
          <w:p w14:paraId="76D992B9" w14:textId="77777777" w:rsidR="00FE5DF6" w:rsidRPr="00F574F2" w:rsidRDefault="00FE5DF6" w:rsidP="00F574F2">
            <w:pPr>
              <w:spacing w:before="100" w:beforeAutospacing="1" w:after="100" w:afterAutospacing="1"/>
              <w:jc w:val="both"/>
            </w:pPr>
            <w:r w:rsidRPr="00F574F2">
              <w:rPr>
                <w:color w:val="000000"/>
              </w:rPr>
              <w:t> </w:t>
            </w:r>
          </w:p>
          <w:p w14:paraId="13DECA28" w14:textId="77777777" w:rsidR="00FE5DF6" w:rsidRPr="00F574F2" w:rsidRDefault="00FE5DF6" w:rsidP="00F574F2">
            <w:pPr>
              <w:spacing w:before="100" w:beforeAutospacing="1" w:after="100" w:afterAutospacing="1"/>
              <w:jc w:val="both"/>
            </w:pPr>
            <w:r w:rsidRPr="00F574F2">
              <w:rPr>
                <w:color w:val="000000"/>
              </w:rPr>
              <w:t>1. Мобильное приложение.</w:t>
            </w:r>
          </w:p>
          <w:p w14:paraId="64FE1940" w14:textId="77777777" w:rsidR="00FE5DF6" w:rsidRPr="00F574F2" w:rsidRDefault="00FE5DF6" w:rsidP="00F574F2">
            <w:pPr>
              <w:spacing w:before="100" w:beforeAutospacing="1" w:after="100" w:afterAutospacing="1"/>
              <w:jc w:val="both"/>
            </w:pPr>
            <w:r w:rsidRPr="00F574F2">
              <w:rPr>
                <w:color w:val="000000"/>
              </w:rPr>
              <w:t>2. Веб-сайт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B995A" w14:textId="77777777" w:rsidR="00FE5DF6" w:rsidRPr="00F574F2" w:rsidRDefault="00FE5DF6" w:rsidP="00F574F2">
            <w:pPr>
              <w:spacing w:before="100" w:beforeAutospacing="1" w:after="100" w:afterAutospacing="1"/>
            </w:pPr>
          </w:p>
        </w:tc>
      </w:tr>
      <w:tr w:rsidR="00FE5DF6" w:rsidRPr="00F574F2" w14:paraId="3C98A65D" w14:textId="77777777" w:rsidTr="00FE5DF6">
        <w:trPr>
          <w:trHeight w:val="2955"/>
        </w:trPr>
        <w:tc>
          <w:tcPr>
            <w:tcW w:w="0" w:type="auto"/>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B491DD6" w14:textId="77777777" w:rsidR="00FE5DF6" w:rsidRPr="00F574F2" w:rsidRDefault="00FE5DF6" w:rsidP="00F574F2">
            <w:pPr>
              <w:spacing w:before="100" w:beforeAutospacing="1" w:after="100" w:afterAutospacing="1"/>
              <w:jc w:val="both"/>
            </w:pPr>
            <w:r w:rsidRPr="00F574F2">
              <w:rPr>
                <w:b/>
                <w:bCs/>
                <w:color w:val="000000"/>
              </w:rPr>
              <w:t>Структура издержек</w:t>
            </w:r>
          </w:p>
          <w:p w14:paraId="4F0A6D2A" w14:textId="77777777" w:rsidR="00FE5DF6" w:rsidRPr="00F574F2" w:rsidRDefault="00FE5DF6" w:rsidP="00F574F2">
            <w:pPr>
              <w:spacing w:before="100" w:beforeAutospacing="1" w:after="100" w:afterAutospacing="1"/>
              <w:jc w:val="both"/>
            </w:pPr>
            <w:r w:rsidRPr="00F574F2">
              <w:rPr>
                <w:color w:val="000000"/>
              </w:rPr>
              <w:t> </w:t>
            </w:r>
          </w:p>
          <w:p w14:paraId="5E0AB69A" w14:textId="77777777" w:rsidR="00FE5DF6" w:rsidRPr="00F574F2" w:rsidRDefault="00FE5DF6" w:rsidP="00F574F2">
            <w:pPr>
              <w:spacing w:before="100" w:beforeAutospacing="1" w:after="100" w:afterAutospacing="1"/>
              <w:jc w:val="both"/>
            </w:pPr>
            <w:r w:rsidRPr="00F574F2">
              <w:rPr>
                <w:color w:val="000000"/>
              </w:rPr>
              <w:t>1. Разработка приложения.</w:t>
            </w:r>
          </w:p>
          <w:p w14:paraId="5C0C23AF" w14:textId="77777777" w:rsidR="00FE5DF6" w:rsidRPr="00F574F2" w:rsidRDefault="00FE5DF6" w:rsidP="00F574F2">
            <w:pPr>
              <w:spacing w:before="100" w:beforeAutospacing="1" w:after="100" w:afterAutospacing="1"/>
              <w:jc w:val="both"/>
            </w:pPr>
            <w:r w:rsidRPr="00F574F2">
              <w:rPr>
                <w:color w:val="000000"/>
              </w:rPr>
              <w:t>2. Заработная плата сотрудникам.</w:t>
            </w:r>
          </w:p>
          <w:p w14:paraId="58C1E66F" w14:textId="77777777" w:rsidR="00FE5DF6" w:rsidRPr="00F574F2" w:rsidRDefault="00FE5DF6" w:rsidP="00F574F2">
            <w:pPr>
              <w:spacing w:before="100" w:beforeAutospacing="1" w:after="100" w:afterAutospacing="1"/>
              <w:jc w:val="both"/>
            </w:pPr>
            <w:r w:rsidRPr="00F574F2">
              <w:rPr>
                <w:color w:val="000000"/>
              </w:rPr>
              <w:t>3. Маркетинг.</w:t>
            </w:r>
          </w:p>
          <w:p w14:paraId="21B225D0" w14:textId="77777777" w:rsidR="00FE5DF6" w:rsidRPr="00F574F2" w:rsidRDefault="00FE5DF6" w:rsidP="00F574F2">
            <w:pPr>
              <w:spacing w:before="100" w:beforeAutospacing="1" w:after="100" w:afterAutospacing="1"/>
              <w:jc w:val="both"/>
            </w:pPr>
            <w:r w:rsidRPr="00F574F2">
              <w:rPr>
                <w:color w:val="000000"/>
              </w:rPr>
              <w:t>4. Сборы на обработку платежей</w:t>
            </w:r>
          </w:p>
        </w:tc>
        <w:tc>
          <w:tcPr>
            <w:tcW w:w="0" w:type="auto"/>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A616F35" w14:textId="77777777" w:rsidR="00FE5DF6" w:rsidRPr="00F574F2" w:rsidRDefault="00FE5DF6" w:rsidP="00F574F2">
            <w:pPr>
              <w:spacing w:before="100" w:beforeAutospacing="1" w:after="100" w:afterAutospacing="1"/>
              <w:jc w:val="both"/>
            </w:pPr>
            <w:r w:rsidRPr="00F574F2">
              <w:rPr>
                <w:b/>
                <w:bCs/>
                <w:color w:val="000000"/>
              </w:rPr>
              <w:t>Источники доходов</w:t>
            </w:r>
          </w:p>
          <w:p w14:paraId="16F42B82" w14:textId="77777777" w:rsidR="00FE5DF6" w:rsidRPr="00F574F2" w:rsidRDefault="00FE5DF6" w:rsidP="00F574F2">
            <w:pPr>
              <w:spacing w:before="100" w:beforeAutospacing="1" w:after="100" w:afterAutospacing="1"/>
              <w:jc w:val="both"/>
            </w:pPr>
            <w:r w:rsidRPr="00F574F2">
              <w:rPr>
                <w:color w:val="000000"/>
              </w:rPr>
              <w:t> </w:t>
            </w:r>
          </w:p>
          <w:p w14:paraId="3035D93E" w14:textId="77777777" w:rsidR="00FE5DF6" w:rsidRPr="00F574F2" w:rsidRDefault="00FE5DF6" w:rsidP="00F574F2">
            <w:pPr>
              <w:spacing w:before="100" w:beforeAutospacing="1" w:after="100" w:afterAutospacing="1"/>
              <w:jc w:val="both"/>
            </w:pPr>
            <w:r w:rsidRPr="00F574F2">
              <w:rPr>
                <w:color w:val="000000"/>
              </w:rPr>
              <w:t>1. Продажа подписок.</w:t>
            </w:r>
          </w:p>
          <w:p w14:paraId="1CDBF026" w14:textId="77777777" w:rsidR="00FE5DF6" w:rsidRPr="00F574F2" w:rsidRDefault="00FE5DF6" w:rsidP="00F574F2">
            <w:pPr>
              <w:spacing w:before="100" w:beforeAutospacing="1" w:after="100" w:afterAutospacing="1"/>
              <w:jc w:val="both"/>
            </w:pPr>
            <w:r w:rsidRPr="00F574F2">
              <w:rPr>
                <w:color w:val="000000"/>
              </w:rPr>
              <w:t>2. Платное продвижение тренировок и инвентаря</w:t>
            </w:r>
          </w:p>
        </w:tc>
      </w:tr>
    </w:tbl>
    <w:p w14:paraId="369C8671" w14:textId="77777777" w:rsidR="00824FFD" w:rsidRDefault="00824FFD" w:rsidP="003C6AE7">
      <w:pPr>
        <w:pStyle w:val="1"/>
      </w:pPr>
    </w:p>
    <w:p w14:paraId="0F98A9B8" w14:textId="2BF6E407" w:rsidR="00824FFD" w:rsidRDefault="00824FFD" w:rsidP="00824FFD">
      <w:pPr>
        <w:pStyle w:val="1"/>
      </w:pPr>
      <w:r>
        <w:t xml:space="preserve">В качестве бизнес-модели для стартапа выбрана модель </w:t>
      </w:r>
      <w:proofErr w:type="spellStart"/>
      <w:r w:rsidRPr="005460FE">
        <w:t>Freemium</w:t>
      </w:r>
      <w:proofErr w:type="spellEnd"/>
      <w:r>
        <w:t xml:space="preserve">, которая предполагает наличие бесплатной версии с ограниченным функционалом и доступом к </w:t>
      </w:r>
      <w:r w:rsidR="0055464B">
        <w:t>отдельным функциям за подписку по небольшой цене.</w:t>
      </w:r>
    </w:p>
    <w:p w14:paraId="009C50B4" w14:textId="77777777" w:rsidR="0055464B" w:rsidRDefault="005460FE" w:rsidP="00824FFD">
      <w:pPr>
        <w:pStyle w:val="1"/>
      </w:pPr>
      <w:r w:rsidRPr="005460FE">
        <w:t xml:space="preserve">Выбор бизнес-модели для стартапа обоснован </w:t>
      </w:r>
      <w:r w:rsidR="0055464B">
        <w:t xml:space="preserve">как распространённостью данной бизнес-модели в индустрии, так и маркетинговыми соображениями. </w:t>
      </w:r>
      <w:r w:rsidRPr="005460FE">
        <w:t>Бесплатный базовый функционал снижает барьер для входа, привлека</w:t>
      </w:r>
      <w:r w:rsidR="0055464B">
        <w:t>ет</w:t>
      </w:r>
      <w:r w:rsidRPr="005460FE">
        <w:t xml:space="preserve"> широкую аудиторию и </w:t>
      </w:r>
      <w:r w:rsidR="0055464B">
        <w:t>помогает создавать</w:t>
      </w:r>
      <w:r w:rsidRPr="005460FE">
        <w:t xml:space="preserve"> базу пользователей</w:t>
      </w:r>
      <w:r w:rsidR="0055464B">
        <w:t xml:space="preserve">, что </w:t>
      </w:r>
      <w:r w:rsidRPr="005460FE">
        <w:t>позволяет продемонстрировать качество и полезность продукта, повы</w:t>
      </w:r>
      <w:r w:rsidR="0055464B">
        <w:t>сить</w:t>
      </w:r>
      <w:r w:rsidRPr="005460FE">
        <w:t xml:space="preserve"> доверие к разработчику и увеличи</w:t>
      </w:r>
      <w:r w:rsidR="0055464B">
        <w:t>ть</w:t>
      </w:r>
      <w:r w:rsidRPr="005460FE">
        <w:t xml:space="preserve"> вероятность перехода на платную версию. </w:t>
      </w:r>
      <w:r w:rsidR="0055464B">
        <w:t xml:space="preserve">Таким образом, добавляя один шаг в воронке продаж конверсия в покупку может быть увеличена. </w:t>
      </w:r>
    </w:p>
    <w:p w14:paraId="73C171E6" w14:textId="680BD614" w:rsidR="00F574F2" w:rsidRPr="00824FFD" w:rsidRDefault="0055464B" w:rsidP="00824FFD">
      <w:pPr>
        <w:pStyle w:val="1"/>
      </w:pPr>
      <w:r>
        <w:lastRenderedPageBreak/>
        <w:t>К тому же, на длинном временном промежутке подписные модели оказываются значительно более выгодными, чем модели с продажами готовых решений.</w:t>
      </w:r>
      <w:r w:rsidR="00F574F2">
        <w:rPr>
          <w:b/>
          <w:bCs/>
          <w:color w:val="000000"/>
        </w:rPr>
        <w:br w:type="page"/>
      </w:r>
    </w:p>
    <w:p w14:paraId="3E429F54" w14:textId="7CFF68F8" w:rsidR="00FE5DF6" w:rsidRPr="003C6AE7" w:rsidRDefault="00FE5DF6" w:rsidP="00954DA4">
      <w:pPr>
        <w:pStyle w:val="Heading1"/>
        <w:jc w:val="left"/>
        <w:rPr>
          <w:sz w:val="24"/>
          <w:szCs w:val="24"/>
        </w:rPr>
      </w:pPr>
      <w:bookmarkStart w:id="13" w:name="_Toc169255139"/>
      <w:r w:rsidRPr="003C6AE7">
        <w:lastRenderedPageBreak/>
        <w:t>Глава 3. Разработка проекта создания приложения «</w:t>
      </w:r>
      <w:proofErr w:type="spellStart"/>
      <w:r w:rsidRPr="003C6AE7">
        <w:t>StreetFoot</w:t>
      </w:r>
      <w:proofErr w:type="spellEnd"/>
      <w:r w:rsidR="0014021F">
        <w:t xml:space="preserve"> </w:t>
      </w:r>
      <w:r w:rsidR="0014021F">
        <w:rPr>
          <w:lang w:val="en-US"/>
        </w:rPr>
        <w:t>Finder</w:t>
      </w:r>
      <w:r w:rsidRPr="003C6AE7">
        <w:t>»</w:t>
      </w:r>
      <w:bookmarkEnd w:id="13"/>
    </w:p>
    <w:p w14:paraId="1C43A267" w14:textId="77777777" w:rsidR="00954DA4" w:rsidRPr="00954DA4" w:rsidRDefault="00954DA4" w:rsidP="00954DA4">
      <w:pPr>
        <w:pStyle w:val="ListParagraph"/>
        <w:numPr>
          <w:ilvl w:val="0"/>
          <w:numId w:val="11"/>
        </w:numPr>
        <w:spacing w:after="0" w:line="360" w:lineRule="auto"/>
        <w:contextualSpacing w:val="0"/>
        <w:jc w:val="both"/>
        <w:rPr>
          <w:rFonts w:ascii="Times New Roman" w:eastAsia="Times New Roman" w:hAnsi="Times New Roman" w:cs="Times New Roman"/>
          <w:b/>
          <w:bCs/>
          <w:vanish/>
          <w:color w:val="000000" w:themeColor="text1"/>
          <w:kern w:val="0"/>
          <w:sz w:val="28"/>
          <w:szCs w:val="28"/>
          <w:shd w:val="clear" w:color="auto" w:fill="FFFFFF"/>
          <w:lang w:eastAsia="ru-RU"/>
          <w14:ligatures w14:val="none"/>
        </w:rPr>
      </w:pPr>
    </w:p>
    <w:p w14:paraId="1CE73FA5" w14:textId="3FA79D20" w:rsidR="00FE5DF6" w:rsidRPr="003C6AE7" w:rsidRDefault="00FE5DF6" w:rsidP="00841573">
      <w:pPr>
        <w:pStyle w:val="Heading2"/>
        <w:rPr>
          <w:sz w:val="24"/>
          <w:szCs w:val="24"/>
        </w:rPr>
      </w:pPr>
      <w:bookmarkStart w:id="14" w:name="_Toc169255140"/>
      <w:r w:rsidRPr="003C6AE7">
        <w:t>Организационная структура проекта</w:t>
      </w:r>
      <w:bookmarkEnd w:id="14"/>
    </w:p>
    <w:p w14:paraId="4D5F2EF1" w14:textId="77777777" w:rsidR="003C6AE7" w:rsidRDefault="003C6AE7" w:rsidP="003C6AE7">
      <w:pPr>
        <w:pStyle w:val="1"/>
      </w:pPr>
    </w:p>
    <w:p w14:paraId="6E816685" w14:textId="1E9B7834" w:rsidR="00FE5DF6" w:rsidRPr="00FE5DF6" w:rsidRDefault="00FE5DF6" w:rsidP="003C6AE7">
      <w:pPr>
        <w:pStyle w:val="1"/>
        <w:rPr>
          <w:sz w:val="24"/>
          <w:szCs w:val="24"/>
        </w:rPr>
      </w:pPr>
      <w:r w:rsidRPr="00FE5DF6">
        <w:t xml:space="preserve">Успешное функционирование стартапа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обеспечивается тщательно спроектированной организационной структурой, включающей ключевые управленческие позиции, ответственные за различные аспекты деятельности компании.</w:t>
      </w:r>
    </w:p>
    <w:p w14:paraId="7546E464" w14:textId="77777777" w:rsidR="00FE5DF6" w:rsidRPr="00FE5DF6" w:rsidRDefault="00FE5DF6" w:rsidP="003C6AE7">
      <w:pPr>
        <w:pStyle w:val="1"/>
        <w:rPr>
          <w:sz w:val="24"/>
          <w:szCs w:val="24"/>
        </w:rPr>
      </w:pPr>
      <w:r w:rsidRPr="00FE5DF6">
        <w:t>Исполнительный директор занимает высшую руководящую должность, осуществляя стратегическое управление и взаимодействие с инвесторами. Он несёт ответственность за определение долгосрочных целей и общую направленность развития стартапа.</w:t>
      </w:r>
    </w:p>
    <w:p w14:paraId="3BB4B5B5" w14:textId="77777777" w:rsidR="00FE5DF6" w:rsidRPr="00FE5DF6" w:rsidRDefault="00FE5DF6" w:rsidP="003C6AE7">
      <w:pPr>
        <w:pStyle w:val="1"/>
        <w:rPr>
          <w:sz w:val="24"/>
          <w:szCs w:val="24"/>
        </w:rPr>
      </w:pPr>
      <w:r w:rsidRPr="00FE5DF6">
        <w:t>Технический директор играет ключевую роль в обеспечении технической стороны проекта. Он руководит командой разработчиков, отвечает за внедрение инноваций и поддержание высокого уровня качества продукта. Эффективное взаимодействие между исполнительным и техническим директорами является критически важным для обеспечения гармоничного развития стартапа.</w:t>
      </w:r>
    </w:p>
    <w:p w14:paraId="1EABB174" w14:textId="77777777" w:rsidR="00FE5DF6" w:rsidRPr="00FE5DF6" w:rsidRDefault="00FE5DF6" w:rsidP="003C6AE7">
      <w:pPr>
        <w:pStyle w:val="1"/>
        <w:rPr>
          <w:sz w:val="24"/>
          <w:szCs w:val="24"/>
        </w:rPr>
      </w:pPr>
      <w:r w:rsidRPr="00FE5DF6">
        <w:t>Менеджер по маркетингу занимается разработкой и реализацией маркетинговых стратегий, направленных на привлечение пользователей и укрепление позиций приложения на рынке. В его задачи входит анализ рынка, определение потребностей целевой аудитории и разработка эффективных маркетинговых кампаний, ориентированных на различные сегменты пользователей.</w:t>
      </w:r>
    </w:p>
    <w:p w14:paraId="3BC37AAB" w14:textId="77777777" w:rsidR="00FE5DF6" w:rsidRPr="00FE5DF6" w:rsidRDefault="00FE5DF6" w:rsidP="003C6AE7">
      <w:pPr>
        <w:pStyle w:val="1"/>
        <w:rPr>
          <w:sz w:val="24"/>
          <w:szCs w:val="24"/>
        </w:rPr>
      </w:pPr>
      <w:r w:rsidRPr="00FE5DF6">
        <w:t>Менеджер по продукту фокусируется на внутренних аспектах приложения, отвечая за улучшение пользовательского опыта и внедрение новых функций. Он анализирует обратную связь от пользователей, определяет направления развития продукта и координирует работу команды разработчиков.</w:t>
      </w:r>
    </w:p>
    <w:p w14:paraId="5545CF8E" w14:textId="77777777" w:rsidR="00FE5DF6" w:rsidRPr="00FE5DF6" w:rsidRDefault="00FE5DF6" w:rsidP="003C6AE7">
      <w:pPr>
        <w:pStyle w:val="1"/>
        <w:rPr>
          <w:sz w:val="24"/>
          <w:szCs w:val="24"/>
        </w:rPr>
      </w:pPr>
      <w:r w:rsidRPr="00FE5DF6">
        <w:t xml:space="preserve">Менеджер по сообществу отвечает за формирование и развитие активного сообщества пользователей приложения. Он организует мероприятия, </w:t>
      </w:r>
      <w:r w:rsidRPr="00FE5DF6">
        <w:lastRenderedPageBreak/>
        <w:t>стимулирующие взаимодействие между пользователями, и анализирует обратную связь для выявления потребностей и предпочтений целевой аудитории.</w:t>
      </w:r>
    </w:p>
    <w:p w14:paraId="723867D4" w14:textId="77777777" w:rsidR="00FE5DF6" w:rsidRPr="00FE5DF6" w:rsidRDefault="00FE5DF6" w:rsidP="003C6AE7">
      <w:pPr>
        <w:pStyle w:val="1"/>
        <w:rPr>
          <w:sz w:val="24"/>
          <w:szCs w:val="24"/>
        </w:rPr>
      </w:pPr>
      <w:r w:rsidRPr="00FE5DF6">
        <w:t>Финансовый директор обеспечивает эффективное управление финансами стартапа, разрабатывая бюджетные стратегии и обеспечивая финансовую устойчивость компании. Основные его задачи: принятие ключевых финансовых решений и несение ответственности за прозрачность и точность бухгалтерской отчётности.</w:t>
      </w:r>
    </w:p>
    <w:p w14:paraId="78F429C5" w14:textId="77777777" w:rsidR="00FE5DF6" w:rsidRPr="00FE5DF6" w:rsidRDefault="00FE5DF6" w:rsidP="003C6AE7">
      <w:pPr>
        <w:pStyle w:val="1"/>
        <w:rPr>
          <w:sz w:val="24"/>
          <w:szCs w:val="24"/>
        </w:rPr>
      </w:pPr>
      <w:r w:rsidRPr="00FE5DF6">
        <w:t>Менеджер по развитию бизнеса ищет новые возможности для расширения бизнеса и увеличения доходов стартапа. Он анализирует рынок, изучает конкурентов и разрабатывает стратегии монетизации приложения.</w:t>
      </w:r>
    </w:p>
    <w:p w14:paraId="49F37136" w14:textId="77777777" w:rsidR="00FE5DF6" w:rsidRPr="00FE5DF6" w:rsidRDefault="00FE5DF6" w:rsidP="003C6AE7">
      <w:pPr>
        <w:pStyle w:val="1"/>
        <w:rPr>
          <w:sz w:val="24"/>
          <w:szCs w:val="24"/>
        </w:rPr>
      </w:pPr>
      <w:r w:rsidRPr="00FE5DF6">
        <w:t>Региональные менеджеры отвечают за продвижение приложения в конкретных регионах, адаптируя маркетинговые кампании к местным особенностям и устанавливая партнёрские отношения с местными организациями.</w:t>
      </w:r>
    </w:p>
    <w:p w14:paraId="4D28D8D7" w14:textId="0B1D580B" w:rsidR="00F574F2" w:rsidRPr="00153E88" w:rsidRDefault="00FE5DF6" w:rsidP="003C6AE7">
      <w:pPr>
        <w:pStyle w:val="1"/>
        <w:rPr>
          <w:sz w:val="24"/>
          <w:szCs w:val="24"/>
        </w:rPr>
      </w:pPr>
      <w:r w:rsidRPr="00FE5DF6">
        <w:t xml:space="preserve">Взаимодействие между всеми участниками организационной структуры является необходимым условием для успешного развития стартапа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Постоянный анализ и оптимизация организационной структуры, а также адаптация к изменениям рыночной среды позволят стартапу достичь поставленных целей и занять лидирующие позиции на рынке уличного футбола.</w:t>
      </w:r>
    </w:p>
    <w:p w14:paraId="694BDA97" w14:textId="77777777" w:rsidR="00954DA4" w:rsidRPr="00FE5DF6" w:rsidRDefault="00954DA4" w:rsidP="00A14BEB">
      <w:pPr>
        <w:pStyle w:val="1"/>
        <w:rPr>
          <w:sz w:val="24"/>
          <w:szCs w:val="24"/>
        </w:rPr>
      </w:pPr>
    </w:p>
    <w:p w14:paraId="0893835D" w14:textId="50BA0DE4" w:rsidR="00964486" w:rsidRDefault="00FE5DF6" w:rsidP="00841573">
      <w:pPr>
        <w:pStyle w:val="Heading2"/>
        <w:rPr>
          <w:sz w:val="24"/>
          <w:szCs w:val="24"/>
        </w:rPr>
      </w:pPr>
      <w:bookmarkStart w:id="15" w:name="_Toc169255141"/>
      <w:r w:rsidRPr="00F574F2">
        <w:t>План реализации проекта</w:t>
      </w:r>
      <w:bookmarkEnd w:id="15"/>
      <w:r w:rsidR="00964486">
        <w:rPr>
          <w:sz w:val="24"/>
          <w:szCs w:val="24"/>
        </w:rPr>
        <w:t xml:space="preserve"> </w:t>
      </w:r>
    </w:p>
    <w:p w14:paraId="1E004929" w14:textId="77777777" w:rsidR="003C6AE7" w:rsidRDefault="003C6AE7" w:rsidP="003C6AE7">
      <w:pPr>
        <w:pStyle w:val="1"/>
        <w:rPr>
          <w:b/>
          <w:bCs/>
          <w:sz w:val="24"/>
          <w:szCs w:val="24"/>
        </w:rPr>
      </w:pPr>
    </w:p>
    <w:p w14:paraId="36B53BF3" w14:textId="27B291E3" w:rsidR="00FE5DF6" w:rsidRPr="00964486" w:rsidRDefault="00FE5DF6" w:rsidP="003C6AE7">
      <w:pPr>
        <w:pStyle w:val="1"/>
        <w:rPr>
          <w:b/>
          <w:bCs/>
          <w:sz w:val="24"/>
          <w:szCs w:val="24"/>
        </w:rPr>
      </w:pPr>
      <w:r w:rsidRPr="00FE5DF6">
        <w:rPr>
          <w:color w:val="000000"/>
        </w:rPr>
        <w:t>Эффективная реализация проекта обусловлена наличием плана, который служит руководством для команды проекта на протяжении всего жизненного цикла проекта. План реализации проекта обеспечивает координацию действий, управление рисками и оценку прогресса.</w:t>
      </w:r>
    </w:p>
    <w:p w14:paraId="61C9B4FD" w14:textId="77777777" w:rsidR="00FE5DF6" w:rsidRPr="00FE5DF6" w:rsidRDefault="00FE5DF6" w:rsidP="003C6AE7">
      <w:pPr>
        <w:pStyle w:val="1"/>
        <w:rPr>
          <w:sz w:val="24"/>
          <w:szCs w:val="24"/>
        </w:rPr>
      </w:pPr>
      <w:r w:rsidRPr="00FE5DF6">
        <w:t xml:space="preserve">Последовательное выполнение плана реализации проекта гарантирует оптимальное распределение ресурсов, своевременное достижение целей и </w:t>
      </w:r>
      <w:r w:rsidRPr="00FE5DF6">
        <w:lastRenderedPageBreak/>
        <w:t>успешный запуск приложения среди целевой аудитории. План предполагает поэтапное введение функций в приложении, которые могут быть описаны следующим образом: </w:t>
      </w:r>
    </w:p>
    <w:p w14:paraId="12313457" w14:textId="246C877C" w:rsidR="00FE5DF6" w:rsidRPr="003C6AE7" w:rsidRDefault="00FE5DF6" w:rsidP="003C6AE7">
      <w:pPr>
        <w:pStyle w:val="1"/>
        <w:rPr>
          <w:sz w:val="24"/>
          <w:szCs w:val="24"/>
          <w:u w:val="single"/>
        </w:rPr>
      </w:pPr>
      <w:r w:rsidRPr="003C6AE7">
        <w:rPr>
          <w:u w:val="single"/>
        </w:rPr>
        <w:t>Этап 1 (4 месяц</w:t>
      </w:r>
      <w:r w:rsidR="00F52121">
        <w:rPr>
          <w:u w:val="single"/>
        </w:rPr>
        <w:t>а</w:t>
      </w:r>
      <w:r w:rsidRPr="003C6AE7">
        <w:rPr>
          <w:u w:val="single"/>
        </w:rPr>
        <w:t>):</w:t>
      </w:r>
    </w:p>
    <w:p w14:paraId="52CEC6A5" w14:textId="58AB9C68" w:rsidR="002764FD" w:rsidRDefault="00FE5DF6" w:rsidP="002764FD">
      <w:pPr>
        <w:pStyle w:val="1"/>
      </w:pPr>
      <w:r w:rsidRPr="00FE5DF6">
        <w:t>Будет представлена интерактивная карта футбольных полей Москвы, реализована регистрация пользователей с возможностью маркирования их присутствия на площадках в определенные промежутки времени</w:t>
      </w:r>
      <w:r w:rsidR="00665FB6">
        <w:t xml:space="preserve"> (см. Рисунок </w:t>
      </w:r>
      <w:r w:rsidR="00254063" w:rsidRPr="00254063">
        <w:t>1</w:t>
      </w:r>
      <w:r w:rsidR="00665FB6">
        <w:t>)</w:t>
      </w:r>
      <w:r w:rsidRPr="00FE5DF6">
        <w:t>, а также созданы функции создания и управления играми</w:t>
      </w:r>
      <w:r w:rsidR="00665FB6">
        <w:t xml:space="preserve"> (см. Рисунок</w:t>
      </w:r>
      <w:r w:rsidR="00254063">
        <w:rPr>
          <w:lang w:val="en-US"/>
        </w:rPr>
        <w:t xml:space="preserve"> 2</w:t>
      </w:r>
      <w:r w:rsidR="00665FB6">
        <w:t>)</w:t>
      </w:r>
      <w:r w:rsidRPr="00FE5DF6">
        <w:t>, открытия чатов для взаимодействия игроков.</w:t>
      </w:r>
    </w:p>
    <w:p w14:paraId="1E2801A5" w14:textId="2791FC5C" w:rsidR="00665FB6" w:rsidRPr="00665FB6" w:rsidRDefault="00665FB6" w:rsidP="00665FB6">
      <w:pPr>
        <w:pStyle w:val="1"/>
        <w:jc w:val="center"/>
      </w:pPr>
      <w:r w:rsidRPr="00665FB6">
        <w:rPr>
          <w:noProof/>
        </w:rPr>
        <w:drawing>
          <wp:inline distT="0" distB="0" distL="0" distR="0" wp14:anchorId="268B22E6" wp14:editId="0B4C4FF7">
            <wp:extent cx="2029767" cy="4411635"/>
            <wp:effectExtent l="0" t="0" r="2540" b="0"/>
            <wp:docPr id="1457727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27143" name=""/>
                    <pic:cNvPicPr/>
                  </pic:nvPicPr>
                  <pic:blipFill>
                    <a:blip r:embed="rId9"/>
                    <a:stretch>
                      <a:fillRect/>
                    </a:stretch>
                  </pic:blipFill>
                  <pic:spPr>
                    <a:xfrm>
                      <a:off x="0" y="0"/>
                      <a:ext cx="2044986" cy="4444714"/>
                    </a:xfrm>
                    <a:prstGeom prst="rect">
                      <a:avLst/>
                    </a:prstGeom>
                  </pic:spPr>
                </pic:pic>
              </a:graphicData>
            </a:graphic>
          </wp:inline>
        </w:drawing>
      </w:r>
    </w:p>
    <w:p w14:paraId="43CF4442" w14:textId="633B24A7" w:rsidR="00665FB6" w:rsidRDefault="00665FB6" w:rsidP="00665FB6">
      <w:pPr>
        <w:pStyle w:val="1"/>
        <w:jc w:val="center"/>
      </w:pPr>
      <w:r>
        <w:t xml:space="preserve">Рисунок </w:t>
      </w:r>
      <w:r w:rsidR="00254063" w:rsidRPr="00254063">
        <w:t>1</w:t>
      </w:r>
      <w:r>
        <w:t xml:space="preserve"> – Поиск площадок для игры в футбол на карте</w:t>
      </w:r>
    </w:p>
    <w:p w14:paraId="0A5BF9CF" w14:textId="670AF3F6" w:rsidR="00665FB6" w:rsidRDefault="00076758" w:rsidP="00665FB6">
      <w:pPr>
        <w:pStyle w:val="1"/>
        <w:jc w:val="center"/>
      </w:pPr>
      <w:r w:rsidRPr="00076758">
        <w:rPr>
          <w:noProof/>
        </w:rPr>
        <w:lastRenderedPageBreak/>
        <w:drawing>
          <wp:inline distT="0" distB="0" distL="0" distR="0" wp14:anchorId="2A3E13F0" wp14:editId="68BB5173">
            <wp:extent cx="1738317" cy="3778180"/>
            <wp:effectExtent l="0" t="0" r="1905" b="0"/>
            <wp:docPr id="10564326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32629" name=""/>
                    <pic:cNvPicPr/>
                  </pic:nvPicPr>
                  <pic:blipFill>
                    <a:blip r:embed="rId10"/>
                    <a:stretch>
                      <a:fillRect/>
                    </a:stretch>
                  </pic:blipFill>
                  <pic:spPr>
                    <a:xfrm>
                      <a:off x="0" y="0"/>
                      <a:ext cx="1751058" cy="3805873"/>
                    </a:xfrm>
                    <a:prstGeom prst="rect">
                      <a:avLst/>
                    </a:prstGeom>
                  </pic:spPr>
                </pic:pic>
              </a:graphicData>
            </a:graphic>
          </wp:inline>
        </w:drawing>
      </w:r>
    </w:p>
    <w:p w14:paraId="1BBF1D92" w14:textId="0B393672" w:rsidR="00665FB6" w:rsidRDefault="00665FB6" w:rsidP="00665FB6">
      <w:pPr>
        <w:pStyle w:val="1"/>
        <w:jc w:val="center"/>
      </w:pPr>
      <w:r>
        <w:t xml:space="preserve">Рисунок </w:t>
      </w:r>
      <w:r w:rsidR="00254063" w:rsidRPr="00254063">
        <w:t>2</w:t>
      </w:r>
      <w:r>
        <w:t xml:space="preserve"> – Страница матча в приложении</w:t>
      </w:r>
    </w:p>
    <w:p w14:paraId="5148FF0D" w14:textId="77777777" w:rsidR="00665FB6" w:rsidRPr="002764FD" w:rsidRDefault="00665FB6" w:rsidP="00665FB6">
      <w:pPr>
        <w:pStyle w:val="1"/>
        <w:jc w:val="center"/>
      </w:pPr>
    </w:p>
    <w:p w14:paraId="2F3B0042" w14:textId="7AE459DF" w:rsidR="00FE5DF6" w:rsidRPr="003C6AE7" w:rsidRDefault="00FE5DF6" w:rsidP="003C6AE7">
      <w:pPr>
        <w:pStyle w:val="1"/>
        <w:rPr>
          <w:sz w:val="24"/>
          <w:szCs w:val="24"/>
          <w:u w:val="single"/>
        </w:rPr>
      </w:pPr>
      <w:r w:rsidRPr="003C6AE7">
        <w:rPr>
          <w:u w:val="single"/>
        </w:rPr>
        <w:t>Этап 2 (</w:t>
      </w:r>
      <w:r w:rsidR="00F52121">
        <w:rPr>
          <w:u w:val="single"/>
        </w:rPr>
        <w:t>8</w:t>
      </w:r>
      <w:r w:rsidRPr="003C6AE7">
        <w:rPr>
          <w:u w:val="single"/>
        </w:rPr>
        <w:t xml:space="preserve"> месяц</w:t>
      </w:r>
      <w:r w:rsidR="00F52121">
        <w:rPr>
          <w:u w:val="single"/>
        </w:rPr>
        <w:t>ев</w:t>
      </w:r>
      <w:r w:rsidRPr="003C6AE7">
        <w:rPr>
          <w:u w:val="single"/>
        </w:rPr>
        <w:t>):</w:t>
      </w:r>
    </w:p>
    <w:p w14:paraId="0585A46B" w14:textId="2B9DD914" w:rsidR="00FE5DF6" w:rsidRDefault="00FE5DF6" w:rsidP="003C6AE7">
      <w:pPr>
        <w:pStyle w:val="1"/>
      </w:pPr>
      <w:r w:rsidRPr="00FE5DF6">
        <w:t>Введение рейтинговой системы пользователей, учет и отображение информации о выигранных и проигранных играх, а также возможность оставлять отзывы об участниках матчей</w:t>
      </w:r>
      <w:r w:rsidR="00254063">
        <w:t xml:space="preserve"> (см. Рисунок 3)</w:t>
      </w:r>
      <w:r w:rsidRPr="00FE5DF6">
        <w:t>.</w:t>
      </w:r>
    </w:p>
    <w:p w14:paraId="561E7570" w14:textId="1CCFAD7E" w:rsidR="00076758" w:rsidRDefault="00D05CAA" w:rsidP="00D05CAA">
      <w:pPr>
        <w:pStyle w:val="1"/>
        <w:jc w:val="center"/>
        <w:rPr>
          <w:sz w:val="24"/>
          <w:szCs w:val="24"/>
        </w:rPr>
      </w:pPr>
      <w:r w:rsidRPr="00D05CAA">
        <w:rPr>
          <w:noProof/>
          <w:sz w:val="24"/>
          <w:szCs w:val="24"/>
        </w:rPr>
        <w:lastRenderedPageBreak/>
        <w:drawing>
          <wp:inline distT="0" distB="0" distL="0" distR="0" wp14:anchorId="663F8241" wp14:editId="683E3091">
            <wp:extent cx="1864360" cy="4052129"/>
            <wp:effectExtent l="0" t="0" r="2540" b="0"/>
            <wp:docPr id="5351149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14954" name=""/>
                    <pic:cNvPicPr/>
                  </pic:nvPicPr>
                  <pic:blipFill>
                    <a:blip r:embed="rId11"/>
                    <a:stretch>
                      <a:fillRect/>
                    </a:stretch>
                  </pic:blipFill>
                  <pic:spPr>
                    <a:xfrm>
                      <a:off x="0" y="0"/>
                      <a:ext cx="1876247" cy="4077964"/>
                    </a:xfrm>
                    <a:prstGeom prst="rect">
                      <a:avLst/>
                    </a:prstGeom>
                  </pic:spPr>
                </pic:pic>
              </a:graphicData>
            </a:graphic>
          </wp:inline>
        </w:drawing>
      </w:r>
    </w:p>
    <w:p w14:paraId="78F955CE" w14:textId="2100D93A" w:rsidR="00254063" w:rsidRPr="00D05CAA" w:rsidRDefault="00D05CAA" w:rsidP="00D05CAA">
      <w:pPr>
        <w:pStyle w:val="1"/>
        <w:jc w:val="center"/>
      </w:pPr>
      <w:r w:rsidRPr="00D05CAA">
        <w:t>Рисунок 3 – Профиль игрока с рейтингом и отзывами</w:t>
      </w:r>
    </w:p>
    <w:p w14:paraId="10E0730D" w14:textId="77777777" w:rsidR="00D05CAA" w:rsidRPr="00254063" w:rsidRDefault="00D05CAA" w:rsidP="003C6AE7">
      <w:pPr>
        <w:pStyle w:val="1"/>
        <w:rPr>
          <w:sz w:val="24"/>
          <w:szCs w:val="24"/>
        </w:rPr>
      </w:pPr>
    </w:p>
    <w:p w14:paraId="73015870" w14:textId="04618176" w:rsidR="00FE5DF6" w:rsidRPr="00F574F2" w:rsidRDefault="00FE5DF6" w:rsidP="003C6AE7">
      <w:pPr>
        <w:pStyle w:val="1"/>
        <w:rPr>
          <w:sz w:val="24"/>
          <w:szCs w:val="24"/>
          <w:u w:val="single"/>
        </w:rPr>
      </w:pPr>
      <w:r w:rsidRPr="00F574F2">
        <w:rPr>
          <w:u w:val="single"/>
        </w:rPr>
        <w:t>Этап 3 (</w:t>
      </w:r>
      <w:r w:rsidR="00F52121">
        <w:rPr>
          <w:u w:val="single"/>
        </w:rPr>
        <w:t>11</w:t>
      </w:r>
      <w:r w:rsidRPr="00F574F2">
        <w:rPr>
          <w:u w:val="single"/>
        </w:rPr>
        <w:t xml:space="preserve"> месяцев):</w:t>
      </w:r>
    </w:p>
    <w:p w14:paraId="15AAAA0A" w14:textId="77777777" w:rsidR="00FE5DF6" w:rsidRPr="00FE5DF6" w:rsidRDefault="00FE5DF6" w:rsidP="003C6AE7">
      <w:pPr>
        <w:pStyle w:val="1"/>
        <w:rPr>
          <w:sz w:val="24"/>
          <w:szCs w:val="24"/>
        </w:rPr>
      </w:pPr>
      <w:r w:rsidRPr="00FE5DF6">
        <w:t>Сотрудничество с производителями футбольных аксессуаров, спортивного и диетического питания, а также внедрение внутренней рекламной системы.</w:t>
      </w:r>
    </w:p>
    <w:p w14:paraId="4F4A0418" w14:textId="77777777" w:rsidR="00FE5DF6" w:rsidRPr="00076758" w:rsidRDefault="00FE5DF6" w:rsidP="003C6AE7">
      <w:pPr>
        <w:pStyle w:val="1"/>
        <w:rPr>
          <w:sz w:val="24"/>
          <w:szCs w:val="24"/>
          <w:u w:val="single"/>
        </w:rPr>
      </w:pPr>
      <w:r w:rsidRPr="00F574F2">
        <w:rPr>
          <w:u w:val="single"/>
        </w:rPr>
        <w:t>Этап 4 (1 год 2 месяца):</w:t>
      </w:r>
    </w:p>
    <w:p w14:paraId="658BEAFA" w14:textId="77777777" w:rsidR="00FE5DF6" w:rsidRPr="00FE5DF6" w:rsidRDefault="00FE5DF6" w:rsidP="003C6AE7">
      <w:pPr>
        <w:pStyle w:val="1"/>
        <w:rPr>
          <w:sz w:val="24"/>
          <w:szCs w:val="24"/>
        </w:rPr>
      </w:pPr>
      <w:r w:rsidRPr="00FE5DF6">
        <w:t> Введение платной подписки с расширенным функционалом, включающим доступ к истории игр других пользователей, возможность отмечаться для участия в турнире за месяц до его начала (для обычных пользователей - за неделю), отключение рекламы, доступ к социальным сетям и дополнительным опциям.</w:t>
      </w:r>
    </w:p>
    <w:p w14:paraId="43C265FE" w14:textId="77777777" w:rsidR="00FE5DF6" w:rsidRPr="00F574F2" w:rsidRDefault="00FE5DF6" w:rsidP="003C6AE7">
      <w:pPr>
        <w:pStyle w:val="1"/>
        <w:rPr>
          <w:sz w:val="24"/>
          <w:szCs w:val="24"/>
        </w:rPr>
      </w:pPr>
      <w:r w:rsidRPr="00F574F2">
        <w:t>Этап 5 (1 год 6 месяцев):</w:t>
      </w:r>
    </w:p>
    <w:p w14:paraId="13CF8DB4" w14:textId="5CB1AA11" w:rsidR="00FE5DF6" w:rsidRPr="00FE5DF6" w:rsidRDefault="00FE5DF6" w:rsidP="003C6AE7">
      <w:pPr>
        <w:pStyle w:val="1"/>
        <w:rPr>
          <w:sz w:val="24"/>
          <w:szCs w:val="24"/>
        </w:rPr>
      </w:pPr>
      <w:r w:rsidRPr="00FE5DF6">
        <w:t>Географическое расширение сервиса на города-миллионники: Санкт-Петербург, Казань, Екатеринбург и другие города-миллионники.</w:t>
      </w:r>
    </w:p>
    <w:p w14:paraId="1C7BF05C" w14:textId="77777777" w:rsidR="00FE5DF6" w:rsidRPr="00FE5DF6" w:rsidRDefault="00FE5DF6" w:rsidP="003C6AE7">
      <w:pPr>
        <w:pStyle w:val="1"/>
      </w:pPr>
      <w:r w:rsidRPr="00FE5DF6">
        <w:lastRenderedPageBreak/>
        <w:t>Внедрение новых функций потребует увеличения штата сотрудников, а также создания отдела поддержки, который будет рассматривать клиентские запросы, обратную связь и помогать пользователям разрешать возникающие проблемы. Работа отдела поддержки включает в себя оперативное реагирование на запросы пользователей, предоставление информации о продукте или услуге, а также обучение пользователей использованию новых функций приложения. Кроме того, отдел поддержки играет важную роль в сборе обратной связи от клиентов, что позволяет улучшать продукт и удовлетворять потребности пользователей более эффективно.</w:t>
      </w:r>
    </w:p>
    <w:p w14:paraId="59C0B537" w14:textId="77777777" w:rsidR="00FE5DF6" w:rsidRPr="00FE5DF6" w:rsidRDefault="00FE5DF6" w:rsidP="003C6AE7">
      <w:pPr>
        <w:pStyle w:val="1"/>
      </w:pPr>
      <w:r w:rsidRPr="00FE5DF6">
        <w:t> </w:t>
      </w:r>
    </w:p>
    <w:p w14:paraId="50F4D6DF" w14:textId="6F111303" w:rsidR="00FE5DF6" w:rsidRDefault="00FE5DF6" w:rsidP="00841573">
      <w:pPr>
        <w:pStyle w:val="Heading2"/>
      </w:pPr>
      <w:bookmarkStart w:id="16" w:name="_Toc169255142"/>
      <w:r w:rsidRPr="00F574F2">
        <w:t>Маркетинговый план</w:t>
      </w:r>
      <w:bookmarkEnd w:id="16"/>
    </w:p>
    <w:p w14:paraId="0E22404C" w14:textId="77777777" w:rsidR="003C6AE7" w:rsidRPr="00F574F2" w:rsidRDefault="003C6AE7" w:rsidP="003C6AE7">
      <w:pPr>
        <w:pStyle w:val="1"/>
        <w:rPr>
          <w:b/>
          <w:bCs/>
        </w:rPr>
      </w:pPr>
    </w:p>
    <w:p w14:paraId="5BE40552" w14:textId="77777777" w:rsidR="00FE5DF6" w:rsidRDefault="00FE5DF6" w:rsidP="003C6AE7">
      <w:pPr>
        <w:pStyle w:val="1"/>
      </w:pPr>
      <w:r w:rsidRPr="00FE5DF6">
        <w:t>В структуре проекта план маркетинга является неотъемлемой частью, обеспечивая гармоничное взаимодействие между производством, продажами и потребителями. План маркетинга представляет собой стратегический документ, определяющий основные цели, методы и инструменты, необходимые для продвижения продукта или услуги на рынке.</w:t>
      </w:r>
    </w:p>
    <w:p w14:paraId="07200F35" w14:textId="77777777" w:rsidR="003C6AE7" w:rsidRPr="00FE5DF6" w:rsidRDefault="003C6AE7" w:rsidP="003C6AE7">
      <w:pPr>
        <w:pStyle w:val="1"/>
      </w:pPr>
    </w:p>
    <w:p w14:paraId="55AD1299" w14:textId="77777777" w:rsidR="00FE5DF6" w:rsidRPr="003C6AE7" w:rsidRDefault="00FE5DF6" w:rsidP="003C6AE7">
      <w:pPr>
        <w:pStyle w:val="1"/>
        <w:rPr>
          <w:sz w:val="24"/>
          <w:szCs w:val="24"/>
          <w:u w:val="single"/>
        </w:rPr>
      </w:pPr>
      <w:r w:rsidRPr="003C6AE7">
        <w:rPr>
          <w:u w:val="single"/>
        </w:rPr>
        <w:t>Маркетинговая стратегия</w:t>
      </w:r>
    </w:p>
    <w:p w14:paraId="6BAF626D" w14:textId="77777777" w:rsidR="00FE5DF6" w:rsidRPr="00FE5DF6" w:rsidRDefault="00FE5DF6" w:rsidP="003C6AE7">
      <w:pPr>
        <w:pStyle w:val="1"/>
        <w:rPr>
          <w:sz w:val="24"/>
          <w:szCs w:val="24"/>
        </w:rPr>
      </w:pPr>
      <w:r w:rsidRPr="00FE5DF6">
        <w:t>На различных этапах развития проекта будут иметь приоритет различные цели и задачи, которые будут ставиться перед маркетинговой деятельностью компании. Также мы можем представить задачи маркетинговой деятельности согласно этапам пути клиента (</w:t>
      </w:r>
      <w:proofErr w:type="spellStart"/>
      <w:r w:rsidRPr="00FE5DF6">
        <w:t>Customer’s</w:t>
      </w:r>
      <w:proofErr w:type="spellEnd"/>
      <w:r w:rsidRPr="00FE5DF6">
        <w:t xml:space="preserve"> </w:t>
      </w:r>
      <w:proofErr w:type="spellStart"/>
      <w:r w:rsidRPr="00FE5DF6">
        <w:t>Journey</w:t>
      </w:r>
      <w:proofErr w:type="spellEnd"/>
      <w:r w:rsidRPr="00FE5DF6">
        <w:t xml:space="preserve"> </w:t>
      </w:r>
      <w:proofErr w:type="spellStart"/>
      <w:r w:rsidRPr="00FE5DF6">
        <w:t>Map</w:t>
      </w:r>
      <w:proofErr w:type="spellEnd"/>
      <w:r w:rsidRPr="00FE5DF6">
        <w:t>, CJM), предполагающим несколько различные форматы коммуникации на различных этапах (Таблица 6).</w:t>
      </w:r>
    </w:p>
    <w:p w14:paraId="425FF08D" w14:textId="779F36F0" w:rsidR="00FE5DF6" w:rsidRPr="00FE5DF6" w:rsidRDefault="00FE5DF6" w:rsidP="003C6AE7">
      <w:pPr>
        <w:pStyle w:val="1"/>
        <w:rPr>
          <w:sz w:val="24"/>
          <w:szCs w:val="24"/>
        </w:rPr>
      </w:pPr>
      <w:r w:rsidRPr="00FE5DF6">
        <w:t xml:space="preserve">Существует общепринятая концепция жизненного цикла клиента, который включает в себя указанные четыре ключевых этапа: осведомлённость, оценка, сделка и опыт. Эти этапы широко используются в маркетинге и продажах для </w:t>
      </w:r>
      <w:r w:rsidRPr="00FE5DF6">
        <w:lastRenderedPageBreak/>
        <w:t>понимания поведения клиентов и оптимизации процесса взаимодействия с ними.</w:t>
      </w:r>
      <w:r w:rsidR="00C81133">
        <w:rPr>
          <w:rStyle w:val="FootnoteReference"/>
          <w:color w:val="000000"/>
        </w:rPr>
        <w:footnoteReference w:id="42"/>
      </w:r>
    </w:p>
    <w:p w14:paraId="759C1BEC" w14:textId="77777777" w:rsidR="00FE5DF6" w:rsidRPr="00FE5DF6" w:rsidRDefault="00FE5DF6" w:rsidP="003C6AE7">
      <w:pPr>
        <w:pStyle w:val="1"/>
        <w:rPr>
          <w:sz w:val="24"/>
          <w:szCs w:val="24"/>
        </w:rPr>
      </w:pPr>
      <w:r w:rsidRPr="00FE5DF6">
        <w:t>Таблица 6 —Основные маркетинговые инициативы по этапам CJM.</w:t>
      </w:r>
    </w:p>
    <w:tbl>
      <w:tblPr>
        <w:tblW w:w="0" w:type="auto"/>
        <w:tblCellMar>
          <w:top w:w="15" w:type="dxa"/>
          <w:left w:w="15" w:type="dxa"/>
          <w:bottom w:w="15" w:type="dxa"/>
          <w:right w:w="15" w:type="dxa"/>
        </w:tblCellMar>
        <w:tblLook w:val="04A0" w:firstRow="1" w:lastRow="0" w:firstColumn="1" w:lastColumn="0" w:noHBand="0" w:noVBand="1"/>
      </w:tblPr>
      <w:tblGrid>
        <w:gridCol w:w="1672"/>
        <w:gridCol w:w="2986"/>
        <w:gridCol w:w="4964"/>
      </w:tblGrid>
      <w:tr w:rsidR="00FE5DF6" w:rsidRPr="00FE5DF6" w14:paraId="293D01B0" w14:textId="77777777" w:rsidTr="00FE5DF6">
        <w:trPr>
          <w:trHeight w:val="900"/>
        </w:trPr>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00E8309D" w14:textId="77777777" w:rsidR="00FE5DF6" w:rsidRPr="00FE5DF6" w:rsidRDefault="00FE5DF6" w:rsidP="00F574F2">
            <w:pPr>
              <w:spacing w:line="360" w:lineRule="auto"/>
              <w:ind w:left="102"/>
              <w:jc w:val="center"/>
            </w:pPr>
            <w:r w:rsidRPr="00FE5DF6">
              <w:rPr>
                <w:color w:val="000000"/>
              </w:rPr>
              <w:t>Этап CJM</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669D9E85" w14:textId="77777777" w:rsidR="00FE5DF6" w:rsidRPr="00FE5DF6" w:rsidRDefault="00FE5DF6" w:rsidP="00F574F2">
            <w:pPr>
              <w:spacing w:line="360" w:lineRule="auto"/>
              <w:ind w:left="102"/>
              <w:jc w:val="center"/>
            </w:pPr>
            <w:r w:rsidRPr="00FE5DF6">
              <w:rPr>
                <w:color w:val="000000"/>
              </w:rPr>
              <w:t>Ключевые задачи маркетинга</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47D749F4" w14:textId="77777777" w:rsidR="00FE5DF6" w:rsidRPr="00FE5DF6" w:rsidRDefault="00FE5DF6" w:rsidP="00F574F2">
            <w:pPr>
              <w:spacing w:line="360" w:lineRule="auto"/>
              <w:ind w:left="102"/>
              <w:jc w:val="center"/>
            </w:pPr>
            <w:r w:rsidRPr="00FE5DF6">
              <w:rPr>
                <w:color w:val="000000"/>
              </w:rPr>
              <w:t>Ключевые инициативы</w:t>
            </w:r>
          </w:p>
        </w:tc>
      </w:tr>
      <w:tr w:rsidR="00FE5DF6" w:rsidRPr="00FE5DF6" w14:paraId="673A2AAE" w14:textId="77777777" w:rsidTr="00FE5DF6">
        <w:trPr>
          <w:trHeight w:val="1500"/>
        </w:trPr>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247693EE" w14:textId="77777777" w:rsidR="00FE5DF6" w:rsidRPr="00FE5DF6" w:rsidRDefault="00FE5DF6" w:rsidP="00F574F2">
            <w:pPr>
              <w:spacing w:line="360" w:lineRule="auto"/>
              <w:ind w:left="102"/>
              <w:jc w:val="both"/>
            </w:pPr>
            <w:r w:rsidRPr="00FE5DF6">
              <w:rPr>
                <w:color w:val="000000"/>
              </w:rPr>
              <w:t>Осмысление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7415E6E0" w14:textId="77777777" w:rsidR="00FE5DF6" w:rsidRPr="00FE5DF6" w:rsidRDefault="00FE5DF6" w:rsidP="00F574F2">
            <w:pPr>
              <w:spacing w:line="360" w:lineRule="auto"/>
              <w:ind w:left="102"/>
              <w:jc w:val="both"/>
            </w:pPr>
            <w:r w:rsidRPr="00FE5DF6">
              <w:rPr>
                <w:color w:val="000000"/>
              </w:rPr>
              <w:t>Привлечение внимания к приложению</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07472247" w14:textId="77777777" w:rsidR="00FE5DF6" w:rsidRPr="00FE5DF6" w:rsidRDefault="00FE5DF6" w:rsidP="00F574F2">
            <w:pPr>
              <w:spacing w:line="360" w:lineRule="auto"/>
              <w:ind w:left="102"/>
              <w:jc w:val="both"/>
            </w:pPr>
            <w:r w:rsidRPr="00FE5DF6">
              <w:rPr>
                <w:color w:val="000000"/>
              </w:rPr>
              <w:t xml:space="preserve">1. Социальные </w:t>
            </w:r>
            <w:proofErr w:type="gramStart"/>
            <w:r w:rsidRPr="00FE5DF6">
              <w:rPr>
                <w:color w:val="000000"/>
              </w:rPr>
              <w:t>медиа-кампании</w:t>
            </w:r>
            <w:proofErr w:type="gramEnd"/>
            <w:r w:rsidRPr="00FE5DF6">
              <w:rPr>
                <w:color w:val="000000"/>
              </w:rPr>
              <w:t>: создание привлекательных постов, рекламы с яркими сценами уличного футбола. </w:t>
            </w:r>
          </w:p>
          <w:p w14:paraId="4EFABDDB" w14:textId="77777777" w:rsidR="00FE5DF6" w:rsidRPr="00FE5DF6" w:rsidRDefault="00FE5DF6" w:rsidP="00F574F2">
            <w:pPr>
              <w:spacing w:line="360" w:lineRule="auto"/>
              <w:ind w:left="102"/>
              <w:jc w:val="both"/>
            </w:pPr>
            <w:r w:rsidRPr="00FE5DF6">
              <w:rPr>
                <w:color w:val="000000"/>
              </w:rPr>
              <w:t>2. Партнерства с известными уличными футболистами для участия в рекламных кампаниях.</w:t>
            </w:r>
          </w:p>
          <w:p w14:paraId="04526004" w14:textId="77777777" w:rsidR="00FE5DF6" w:rsidRPr="00FE5DF6" w:rsidRDefault="00FE5DF6" w:rsidP="00F574F2">
            <w:pPr>
              <w:spacing w:line="360" w:lineRule="auto"/>
              <w:ind w:left="102"/>
              <w:jc w:val="both"/>
            </w:pPr>
            <w:r w:rsidRPr="00FE5DF6">
              <w:rPr>
                <w:color w:val="000000"/>
              </w:rPr>
              <w:t>3. Оптимизация сайта и приложения под релевантные поисковые запросы, связанные с уличным футболом, поиском команд и площадок.</w:t>
            </w:r>
          </w:p>
        </w:tc>
      </w:tr>
      <w:tr w:rsidR="00FE5DF6" w:rsidRPr="00FE5DF6" w14:paraId="0EBD0B3D" w14:textId="77777777" w:rsidTr="00FE5DF6">
        <w:trPr>
          <w:trHeight w:val="1500"/>
        </w:trPr>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3D843C03" w14:textId="77777777" w:rsidR="00FE5DF6" w:rsidRPr="00FE5DF6" w:rsidRDefault="00FE5DF6" w:rsidP="00F574F2">
            <w:pPr>
              <w:spacing w:line="360" w:lineRule="auto"/>
              <w:ind w:left="102"/>
              <w:jc w:val="both"/>
            </w:pPr>
            <w:r w:rsidRPr="00FE5DF6">
              <w:rPr>
                <w:color w:val="000000"/>
              </w:rPr>
              <w:t>Оценка</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14FF2106" w14:textId="77777777" w:rsidR="00FE5DF6" w:rsidRPr="00FE5DF6" w:rsidRDefault="00FE5DF6" w:rsidP="00F574F2">
            <w:pPr>
              <w:spacing w:line="360" w:lineRule="auto"/>
              <w:ind w:left="102"/>
              <w:jc w:val="both"/>
            </w:pPr>
            <w:r w:rsidRPr="00FE5DF6">
              <w:rPr>
                <w:color w:val="000000"/>
              </w:rPr>
              <w:t>Поддержание интереса и оценка функционала приложения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1AA2A62B" w14:textId="77777777" w:rsidR="00FE5DF6" w:rsidRPr="00FE5DF6" w:rsidRDefault="00FE5DF6" w:rsidP="00F574F2">
            <w:pPr>
              <w:spacing w:line="360" w:lineRule="auto"/>
              <w:ind w:left="102"/>
              <w:jc w:val="both"/>
            </w:pPr>
            <w:r w:rsidRPr="00FE5DF6">
              <w:rPr>
                <w:color w:val="000000"/>
              </w:rPr>
              <w:t>1. Вебинары и онлайн-демонстрации: объяснение преимуществ и возможностей приложения. </w:t>
            </w:r>
          </w:p>
          <w:p w14:paraId="6CCD81EE" w14:textId="77777777" w:rsidR="00FE5DF6" w:rsidRPr="00FE5DF6" w:rsidRDefault="00FE5DF6" w:rsidP="00F574F2">
            <w:pPr>
              <w:spacing w:line="360" w:lineRule="auto"/>
              <w:ind w:left="102"/>
              <w:jc w:val="both"/>
            </w:pPr>
            <w:r w:rsidRPr="00FE5DF6">
              <w:rPr>
                <w:color w:val="000000"/>
              </w:rPr>
              <w:t>2. Контент с отзывами и рейтингами пользователей на веб-сайте и социальных сетях.</w:t>
            </w:r>
          </w:p>
          <w:p w14:paraId="22FE7E26" w14:textId="77777777" w:rsidR="00FE5DF6" w:rsidRPr="00FE5DF6" w:rsidRDefault="00FE5DF6" w:rsidP="00F574F2">
            <w:pPr>
              <w:spacing w:line="360" w:lineRule="auto"/>
              <w:ind w:left="102"/>
              <w:jc w:val="both"/>
            </w:pPr>
            <w:r w:rsidRPr="00FE5DF6">
              <w:rPr>
                <w:color w:val="000000"/>
              </w:rPr>
              <w:t>3. Работа с негативными отзывами и решение проблем пользователей.</w:t>
            </w:r>
          </w:p>
          <w:p w14:paraId="183A46DB" w14:textId="77777777" w:rsidR="00FE5DF6" w:rsidRPr="00FE5DF6" w:rsidRDefault="00FE5DF6" w:rsidP="00F574F2">
            <w:pPr>
              <w:spacing w:line="360" w:lineRule="auto"/>
              <w:ind w:left="102"/>
              <w:jc w:val="both"/>
            </w:pPr>
            <w:r w:rsidRPr="00FE5DF6">
              <w:rPr>
                <w:color w:val="000000"/>
              </w:rPr>
              <w:t xml:space="preserve">4.. Оптимизация страницы приложения в </w:t>
            </w:r>
            <w:proofErr w:type="spellStart"/>
            <w:r w:rsidRPr="00FE5DF6">
              <w:rPr>
                <w:color w:val="000000"/>
              </w:rPr>
              <w:t>App</w:t>
            </w:r>
            <w:proofErr w:type="spellEnd"/>
            <w:r w:rsidRPr="00FE5DF6">
              <w:rPr>
                <w:color w:val="000000"/>
              </w:rPr>
              <w:t xml:space="preserve"> Store и Google Play для повышения видимости и количества скачиваний.</w:t>
            </w:r>
          </w:p>
        </w:tc>
      </w:tr>
      <w:tr w:rsidR="00FE5DF6" w:rsidRPr="00FE5DF6" w14:paraId="16E7FB1F" w14:textId="77777777" w:rsidTr="00FE5DF6">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0564E82C" w14:textId="77777777" w:rsidR="00FE5DF6" w:rsidRPr="00FE5DF6" w:rsidRDefault="00FE5DF6" w:rsidP="00F574F2">
            <w:pPr>
              <w:spacing w:line="360" w:lineRule="auto"/>
              <w:ind w:left="102"/>
              <w:jc w:val="both"/>
            </w:pPr>
            <w:r w:rsidRPr="00FE5DF6">
              <w:rPr>
                <w:color w:val="000000"/>
              </w:rPr>
              <w:t>Сделка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0B2B9EA1" w14:textId="77777777" w:rsidR="00FE5DF6" w:rsidRPr="00FE5DF6" w:rsidRDefault="00FE5DF6" w:rsidP="00F574F2">
            <w:pPr>
              <w:spacing w:line="360" w:lineRule="auto"/>
              <w:ind w:left="102"/>
              <w:jc w:val="both"/>
            </w:pPr>
            <w:r w:rsidRPr="00FE5DF6">
              <w:rPr>
                <w:color w:val="000000"/>
              </w:rPr>
              <w:t>Совершение первого взаимодействия с приложением</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140" w:type="dxa"/>
              <w:bottom w:w="0" w:type="dxa"/>
              <w:right w:w="140" w:type="dxa"/>
            </w:tcMar>
            <w:hideMark/>
          </w:tcPr>
          <w:p w14:paraId="23713446" w14:textId="77777777" w:rsidR="00FE5DF6" w:rsidRPr="00FE5DF6" w:rsidRDefault="00FE5DF6" w:rsidP="00F574F2">
            <w:pPr>
              <w:spacing w:line="360" w:lineRule="auto"/>
              <w:ind w:left="102"/>
              <w:jc w:val="both"/>
            </w:pPr>
            <w:r w:rsidRPr="00FE5DF6">
              <w:rPr>
                <w:color w:val="000000"/>
              </w:rPr>
              <w:t>1. Привлечение акций и скидок для первых пользователей. </w:t>
            </w:r>
          </w:p>
          <w:p w14:paraId="48EF143B" w14:textId="77777777" w:rsidR="00FE5DF6" w:rsidRPr="00FE5DF6" w:rsidRDefault="00FE5DF6" w:rsidP="00F574F2">
            <w:pPr>
              <w:spacing w:line="360" w:lineRule="auto"/>
              <w:ind w:left="102"/>
              <w:jc w:val="both"/>
            </w:pPr>
            <w:r w:rsidRPr="00FE5DF6">
              <w:rPr>
                <w:color w:val="000000"/>
              </w:rPr>
              <w:lastRenderedPageBreak/>
              <w:t>2. Удобная регистрация и понятный процесс первоначального использования приложения.</w:t>
            </w:r>
          </w:p>
        </w:tc>
      </w:tr>
      <w:tr w:rsidR="00FE5DF6" w:rsidRPr="00FE5DF6" w14:paraId="15764801" w14:textId="77777777" w:rsidTr="00FE5DF6">
        <w:trPr>
          <w:trHeight w:val="1500"/>
        </w:trPr>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5C998603" w14:textId="77777777" w:rsidR="00FE5DF6" w:rsidRPr="00FE5DF6" w:rsidRDefault="00FE5DF6" w:rsidP="00F574F2">
            <w:pPr>
              <w:spacing w:line="360" w:lineRule="auto"/>
              <w:ind w:left="102"/>
              <w:jc w:val="both"/>
            </w:pPr>
            <w:r w:rsidRPr="00FE5DF6">
              <w:rPr>
                <w:color w:val="000000"/>
              </w:rPr>
              <w:lastRenderedPageBreak/>
              <w:t>Опыт</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08B7124F" w14:textId="77777777" w:rsidR="00FE5DF6" w:rsidRPr="00FE5DF6" w:rsidRDefault="00FE5DF6" w:rsidP="00F574F2">
            <w:pPr>
              <w:spacing w:line="360" w:lineRule="auto"/>
              <w:ind w:left="102"/>
              <w:jc w:val="both"/>
            </w:pPr>
            <w:r w:rsidRPr="00FE5DF6">
              <w:rPr>
                <w:color w:val="000000"/>
              </w:rPr>
              <w:t>Создание положительного опыта использования приложения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40" w:type="dxa"/>
              <w:bottom w:w="0" w:type="dxa"/>
              <w:right w:w="140" w:type="dxa"/>
            </w:tcMar>
            <w:hideMark/>
          </w:tcPr>
          <w:p w14:paraId="724625C8" w14:textId="77777777" w:rsidR="00FE5DF6" w:rsidRPr="00FE5DF6" w:rsidRDefault="00FE5DF6" w:rsidP="00F574F2">
            <w:pPr>
              <w:spacing w:line="360" w:lineRule="auto"/>
              <w:ind w:left="102"/>
              <w:jc w:val="both"/>
            </w:pPr>
            <w:r w:rsidRPr="00FE5DF6">
              <w:rPr>
                <w:color w:val="000000"/>
              </w:rPr>
              <w:t>1. Система лояльности: бонусы за активное участие в матчах и привлечение друзей.</w:t>
            </w:r>
          </w:p>
          <w:p w14:paraId="082455A2" w14:textId="77777777" w:rsidR="00FE5DF6" w:rsidRPr="00FE5DF6" w:rsidRDefault="00FE5DF6" w:rsidP="00F574F2">
            <w:pPr>
              <w:spacing w:line="360" w:lineRule="auto"/>
              <w:ind w:left="102"/>
              <w:jc w:val="both"/>
            </w:pPr>
            <w:r w:rsidRPr="00FE5DF6">
              <w:rPr>
                <w:color w:val="000000"/>
              </w:rPr>
              <w:t xml:space="preserve">2. Регулярные обновления приложения с новыми </w:t>
            </w:r>
            <w:proofErr w:type="spellStart"/>
            <w:r w:rsidRPr="00FE5DF6">
              <w:rPr>
                <w:color w:val="000000"/>
              </w:rPr>
              <w:t>функциональностями</w:t>
            </w:r>
            <w:proofErr w:type="spellEnd"/>
            <w:r w:rsidRPr="00FE5DF6">
              <w:rPr>
                <w:color w:val="000000"/>
              </w:rPr>
              <w:t xml:space="preserve"> и улучшениями.</w:t>
            </w:r>
          </w:p>
          <w:p w14:paraId="74F5D195" w14:textId="77777777" w:rsidR="00FE5DF6" w:rsidRPr="00FE5DF6" w:rsidRDefault="00FE5DF6" w:rsidP="00F574F2">
            <w:pPr>
              <w:spacing w:line="360" w:lineRule="auto"/>
              <w:ind w:left="102"/>
              <w:jc w:val="both"/>
            </w:pPr>
            <w:r w:rsidRPr="00FE5DF6">
              <w:rPr>
                <w:color w:val="000000"/>
              </w:rPr>
              <w:t>3. Информирование пользователей о новых событиях, соревнованиях и специальных предложениях.</w:t>
            </w:r>
          </w:p>
        </w:tc>
      </w:tr>
    </w:tbl>
    <w:p w14:paraId="75B5000A" w14:textId="2EF2587D" w:rsidR="00FE5DF6" w:rsidRPr="00FE5DF6" w:rsidRDefault="00FE5DF6" w:rsidP="003C6AE7">
      <w:pPr>
        <w:pStyle w:val="1"/>
        <w:rPr>
          <w:sz w:val="24"/>
          <w:szCs w:val="24"/>
        </w:rPr>
      </w:pPr>
      <w:r w:rsidRPr="00FE5DF6">
        <w:t>Источник: составлено автором</w:t>
      </w:r>
    </w:p>
    <w:p w14:paraId="3BCF69E2" w14:textId="77777777" w:rsidR="00FE5DF6" w:rsidRPr="00FE5DF6" w:rsidRDefault="00FE5DF6" w:rsidP="003C6AE7">
      <w:pPr>
        <w:pStyle w:val="1"/>
        <w:rPr>
          <w:sz w:val="24"/>
          <w:szCs w:val="24"/>
        </w:rPr>
      </w:pPr>
      <w:r w:rsidRPr="00FE5DF6">
        <w:t>На стадии осведомленности о продукте или услуге критическое значение приобретает узнаваемость бренда, которую можно добиться путем использования рекламных кампаний, включая как таргетированную, так и медийную рекламу. Оценка эффективности реализации маркетинговой стратегии на данной фазе может быть произведена с использованием ключевых метрик. Среди таких метрик следует выделить количество запросов, связанных с брендом, в ведущих поисковых системах, а также охват аудитории в социальных сетях, интересующейся проектом. Эти показатели позволяют оценить степень осведомленности целевой аудитории о бренде и его продукции, а также измерить уровень вовлеченности пользователей в онлайн-пространстве.</w:t>
      </w:r>
    </w:p>
    <w:p w14:paraId="1F1DCC75" w14:textId="77777777" w:rsidR="00FE5DF6" w:rsidRPr="00FE5DF6" w:rsidRDefault="00FE5DF6" w:rsidP="003C6AE7">
      <w:pPr>
        <w:pStyle w:val="1"/>
        <w:rPr>
          <w:sz w:val="24"/>
          <w:szCs w:val="24"/>
        </w:rPr>
      </w:pPr>
      <w:r w:rsidRPr="00FE5DF6">
        <w:t xml:space="preserve">На этапе оценки приобретает важную роль создание контента и информационного пространства, посвящённого продукту и проекту. Это позволит потенциальным клиентам оценить не только функциональные характеристики продукта, но и его ценностные особенности, уникальные преимущества и позиционирование на рынке. Контент должен быть информативным, авторитетным и привлекательным для целевой аудитории, чтобы вызвать интерес и убедить потенциальных клиентов в необходимости выбора данного продукта. Информационное пространство, в свою очередь, </w:t>
      </w:r>
      <w:r w:rsidRPr="00FE5DF6">
        <w:lastRenderedPageBreak/>
        <w:t>должно быть организовано таким образом, чтобы обеспечить легкий доступ к полной и достоверной информации о продукте, что способствует принятию обоснованных решений о его приобретении.</w:t>
      </w:r>
    </w:p>
    <w:p w14:paraId="553977AC" w14:textId="77777777" w:rsidR="00FE5DF6" w:rsidRPr="00FE5DF6" w:rsidRDefault="00FE5DF6" w:rsidP="003C6AE7">
      <w:pPr>
        <w:pStyle w:val="1"/>
        <w:rPr>
          <w:sz w:val="24"/>
          <w:szCs w:val="24"/>
        </w:rPr>
      </w:pPr>
      <w:r w:rsidRPr="00FE5DF6">
        <w:t>Учитывая специфику монетизируемого продукта, представляющего из себя подписку на приложение, этап оценки во многом проходит внутри приложения в его бесплатной версии. По этой причине одним из ключевых направлений на данном этапе является отладка приложения и быстрое внедрение функционала. Ключевой метрикой на данном этапе служит число установок приложения, так как зашедшие в приложение клиенты являются заинтересованной, «тёплой» аудиторией, которая потенциально может конвертироваться в премиум-клиентов.</w:t>
      </w:r>
    </w:p>
    <w:p w14:paraId="18B0F327" w14:textId="77777777" w:rsidR="00FE5DF6" w:rsidRPr="00FE5DF6" w:rsidRDefault="00FE5DF6" w:rsidP="003C6AE7">
      <w:pPr>
        <w:pStyle w:val="1"/>
        <w:rPr>
          <w:sz w:val="24"/>
          <w:szCs w:val="24"/>
        </w:rPr>
      </w:pPr>
      <w:r w:rsidRPr="00FE5DF6">
        <w:t xml:space="preserve">На этапе сделки важно максимально упростить процесс её совершения и сделать прозрачными преимущества. Учитывая сложность с оплатой внутри приложений, к примеру, скачанных из </w:t>
      </w:r>
      <w:proofErr w:type="spellStart"/>
      <w:r w:rsidRPr="00FE5DF6">
        <w:t>AppStore</w:t>
      </w:r>
      <w:proofErr w:type="spellEnd"/>
      <w:r w:rsidRPr="00FE5DF6">
        <w:t>, целесообразно обратить особое внимание на удобство оплаты. Одним из решений, направленных на сокращение усилий по оплате и роста конверсии на данном этапе, может быть оплата на сайте проекта с последующей активацией кода доступа внутри приложения, за которым следует переход в премиум-режим. Это позволит существенно снизить барьеры в условиях ограничения оплаты российскими банковскими картами, однако может повлечь за собой проблемы с размещением приложения в маркете.</w:t>
      </w:r>
    </w:p>
    <w:p w14:paraId="576CE7B3" w14:textId="77777777" w:rsidR="00FE5DF6" w:rsidRPr="00FE5DF6" w:rsidRDefault="00FE5DF6" w:rsidP="003C6AE7">
      <w:pPr>
        <w:pStyle w:val="1"/>
        <w:rPr>
          <w:sz w:val="24"/>
          <w:szCs w:val="24"/>
        </w:rPr>
      </w:pPr>
      <w:r w:rsidRPr="00FE5DF6">
        <w:t>На этапе опыта ключевыми показателями являются среднее количество повторных покупок и индекс удовлетворенности клиентов (NPS). Следует отметить, что первый из них может быть взаимосвязан с последним, поскольку использование подписной модели оказывает определенное влияние на процесс продаж.</w:t>
      </w:r>
    </w:p>
    <w:p w14:paraId="0F9754F2" w14:textId="5DECD20B" w:rsidR="00964486" w:rsidRDefault="00FE5DF6" w:rsidP="003C6AE7">
      <w:pPr>
        <w:pStyle w:val="1"/>
      </w:pPr>
      <w:r w:rsidRPr="00FE5DF6">
        <w:t xml:space="preserve">Необходимо акцентировать внимание на дальнейшей работе над представленными направлениями и инициативами на протяжении всего анализируемого периода данного проекта. Следует отметить, что особое значение придается мероприятиям, направленным на установление </w:t>
      </w:r>
      <w:r w:rsidRPr="00FE5DF6">
        <w:lastRenderedPageBreak/>
        <w:t>узнаваемости на начальных этапах, в то время как в конечной стадии работы целесообразно уделить особое внимание улучшению клиентского опыта и стимулированию повторных покупок</w:t>
      </w:r>
      <w:r w:rsidR="00C81133">
        <w:rPr>
          <w:rStyle w:val="FootnoteReference"/>
          <w:color w:val="000000"/>
        </w:rPr>
        <w:footnoteReference w:id="43"/>
      </w:r>
      <w:r w:rsidR="00D05CAA">
        <w:t>.</w:t>
      </w:r>
    </w:p>
    <w:p w14:paraId="724B7F0E" w14:textId="77777777" w:rsidR="003C6AE7" w:rsidRPr="003C6AE7" w:rsidRDefault="003C6AE7" w:rsidP="003C6AE7">
      <w:pPr>
        <w:pStyle w:val="1"/>
        <w:rPr>
          <w:sz w:val="24"/>
          <w:szCs w:val="24"/>
        </w:rPr>
      </w:pPr>
    </w:p>
    <w:p w14:paraId="41319478" w14:textId="4B6CF9D4" w:rsidR="00FE5DF6" w:rsidRDefault="00FE5DF6" w:rsidP="00841573">
      <w:pPr>
        <w:pStyle w:val="Heading2"/>
      </w:pPr>
      <w:bookmarkStart w:id="17" w:name="_Toc169255143"/>
      <w:r w:rsidRPr="003C6AE7">
        <w:t>Финансовы</w:t>
      </w:r>
      <w:r w:rsidR="00014ADF">
        <w:t>й</w:t>
      </w:r>
      <w:r w:rsidRPr="003C6AE7">
        <w:t xml:space="preserve"> план и обоснование экономической эффективности</w:t>
      </w:r>
      <w:bookmarkEnd w:id="17"/>
      <w:r w:rsidRPr="003C6AE7">
        <w:t xml:space="preserve"> </w:t>
      </w:r>
    </w:p>
    <w:p w14:paraId="6573D5BC" w14:textId="77777777" w:rsidR="003C6AE7" w:rsidRPr="003C6AE7" w:rsidRDefault="003C6AE7" w:rsidP="003C6AE7">
      <w:pPr>
        <w:pStyle w:val="1"/>
      </w:pPr>
    </w:p>
    <w:p w14:paraId="261995C3" w14:textId="6950D60F" w:rsidR="00FE5DF6" w:rsidRPr="00FE5DF6" w:rsidRDefault="00FE5DF6" w:rsidP="003C6AE7">
      <w:pPr>
        <w:pStyle w:val="1"/>
      </w:pPr>
      <w:r w:rsidRPr="00FE5DF6">
        <w:t>Анализ финансовых показателей и разработка соответствующего плана имеют важное значение для обеспечения устойчивого развития организации, оптимизации ее финансовых ресурсов и достижения поставленных целей.</w:t>
      </w:r>
      <w:r w:rsidR="00C81133">
        <w:rPr>
          <w:rStyle w:val="FootnoteReference"/>
          <w:color w:val="000000"/>
        </w:rPr>
        <w:footnoteReference w:id="44"/>
      </w:r>
      <w:r w:rsidRPr="00FE5DF6">
        <w:t xml:space="preserve"> В данном контексте необходимо провести исследование финансовых аспектов деятельности предприятия с целью выявления оптимальных стратегий использования ресурсов и повышения его конкурентоспособности на рынке.</w:t>
      </w:r>
      <w:r w:rsidR="003D68ED">
        <w:rPr>
          <w:rStyle w:val="FootnoteReference"/>
          <w:color w:val="000000"/>
        </w:rPr>
        <w:footnoteReference w:id="45"/>
      </w:r>
    </w:p>
    <w:p w14:paraId="3E932F55" w14:textId="22ECE3E1" w:rsidR="00FE5DF6" w:rsidRDefault="00FE5DF6" w:rsidP="003C6AE7">
      <w:pPr>
        <w:pStyle w:val="1"/>
      </w:pPr>
      <w:r w:rsidRPr="00FE5DF6">
        <w:t xml:space="preserve">Для создания приложения и отладки возможных багов, скорее всего, потребуется несколько месяцев работы специалистов, а также работа аналитика после запуска приложения, нацеленная на внедрение новых рекламных В2В-продуктов, нацеленных на производителей и дистрибьюторов (Таблица </w:t>
      </w:r>
      <w:r>
        <w:t>7</w:t>
      </w:r>
      <w:r w:rsidRPr="00FE5DF6">
        <w:t>).</w:t>
      </w:r>
    </w:p>
    <w:p w14:paraId="4E9B7C48" w14:textId="77777777" w:rsidR="00A14BEB" w:rsidRPr="00FE5DF6" w:rsidRDefault="00A14BEB" w:rsidP="003C6AE7">
      <w:pPr>
        <w:pStyle w:val="1"/>
      </w:pPr>
    </w:p>
    <w:p w14:paraId="3BCFED04" w14:textId="13B48873" w:rsidR="00FE5DF6" w:rsidRPr="00FE5DF6" w:rsidRDefault="00FE5DF6" w:rsidP="003C6AE7">
      <w:pPr>
        <w:pStyle w:val="1"/>
      </w:pPr>
      <w:r w:rsidRPr="00FE5DF6">
        <w:t xml:space="preserve">Таблица </w:t>
      </w:r>
      <w:r>
        <w:t>7</w:t>
      </w:r>
      <w:r w:rsidRPr="00FE5DF6">
        <w:t xml:space="preserve"> —Затраты на разработку приложения.</w:t>
      </w:r>
    </w:p>
    <w:tbl>
      <w:tblPr>
        <w:tblStyle w:val="TableNormal1"/>
        <w:tblW w:w="96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5366"/>
        <w:gridCol w:w="3475"/>
      </w:tblGrid>
      <w:tr w:rsidR="00FE5DF6" w:rsidRPr="00F574F2" w14:paraId="247E2AFC"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2C48A0C" w14:textId="77777777" w:rsidR="00FE5DF6" w:rsidRPr="00964486" w:rsidRDefault="00FE5DF6" w:rsidP="00F574F2">
            <w:pPr>
              <w:pStyle w:val="2"/>
              <w:spacing w:before="100" w:beforeAutospacing="1" w:after="100" w:afterAutospacing="1" w:line="360" w:lineRule="auto"/>
              <w:jc w:val="center"/>
              <w:rPr>
                <w:sz w:val="24"/>
                <w:szCs w:val="24"/>
              </w:rPr>
            </w:pPr>
            <w:proofErr w:type="spellStart"/>
            <w:r w:rsidRPr="00964486">
              <w:rPr>
                <w:b/>
                <w:bCs/>
                <w:sz w:val="24"/>
                <w:szCs w:val="24"/>
              </w:rPr>
              <w:t>п.п</w:t>
            </w:r>
            <w:proofErr w:type="spellEnd"/>
            <w:r w:rsidRPr="00964486">
              <w:rPr>
                <w:b/>
                <w:bCs/>
                <w:sz w:val="24"/>
                <w:szCs w:val="24"/>
              </w:rPr>
              <w:t>.</w:t>
            </w:r>
          </w:p>
        </w:tc>
        <w:tc>
          <w:tcPr>
            <w:tcW w:w="5366"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8F0AECC" w14:textId="77777777" w:rsidR="00FE5DF6" w:rsidRPr="00964486" w:rsidRDefault="00FE5DF6" w:rsidP="00F574F2">
            <w:pPr>
              <w:pStyle w:val="2"/>
              <w:spacing w:before="100" w:beforeAutospacing="1" w:after="100" w:afterAutospacing="1" w:line="360" w:lineRule="auto"/>
              <w:jc w:val="center"/>
              <w:rPr>
                <w:sz w:val="24"/>
                <w:szCs w:val="24"/>
              </w:rPr>
            </w:pPr>
            <w:r w:rsidRPr="00964486">
              <w:rPr>
                <w:b/>
                <w:bCs/>
                <w:sz w:val="24"/>
                <w:szCs w:val="24"/>
              </w:rPr>
              <w:t>Наименование</w:t>
            </w:r>
          </w:p>
        </w:tc>
        <w:tc>
          <w:tcPr>
            <w:tcW w:w="3475"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46EAA0B" w14:textId="77777777" w:rsidR="00FE5DF6" w:rsidRPr="00964486" w:rsidRDefault="00FE5DF6" w:rsidP="00F574F2">
            <w:pPr>
              <w:pStyle w:val="2"/>
              <w:spacing w:before="100" w:beforeAutospacing="1" w:after="100" w:afterAutospacing="1" w:line="360" w:lineRule="auto"/>
              <w:jc w:val="center"/>
              <w:rPr>
                <w:sz w:val="24"/>
                <w:szCs w:val="24"/>
              </w:rPr>
            </w:pPr>
            <w:r w:rsidRPr="00964486">
              <w:rPr>
                <w:b/>
                <w:bCs/>
                <w:sz w:val="24"/>
                <w:szCs w:val="24"/>
              </w:rPr>
              <w:t>Стоимость, руб.</w:t>
            </w:r>
          </w:p>
        </w:tc>
      </w:tr>
      <w:tr w:rsidR="00FE5DF6" w:rsidRPr="00F574F2" w14:paraId="080490DE"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1743C7DC" w14:textId="77777777" w:rsidR="00FE5DF6" w:rsidRPr="00964486" w:rsidRDefault="00FE5DF6" w:rsidP="00F574F2">
            <w:pPr>
              <w:spacing w:before="100" w:beforeAutospacing="1" w:after="100" w:afterAutospacing="1" w:line="360" w:lineRule="auto"/>
              <w:jc w:val="right"/>
            </w:pPr>
            <w:r w:rsidRPr="00964486">
              <w:rPr>
                <w:rFonts w:cs="Arial Unicode MS"/>
                <w:color w:val="000000"/>
                <w14:textOutline w14:w="0" w14:cap="flat" w14:cmpd="sng" w14:algn="ctr">
                  <w14:noFill/>
                  <w14:prstDash w14:val="solid"/>
                  <w14:bevel/>
                </w14:textOutline>
              </w:rPr>
              <w:t>1</w:t>
            </w:r>
          </w:p>
        </w:tc>
        <w:tc>
          <w:tcPr>
            <w:tcW w:w="5366"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1E57133F" w14:textId="77777777" w:rsidR="00FE5DF6" w:rsidRPr="00964486" w:rsidRDefault="00FE5DF6" w:rsidP="00F574F2">
            <w:pPr>
              <w:pStyle w:val="2"/>
              <w:spacing w:before="100" w:beforeAutospacing="1" w:after="100" w:afterAutospacing="1" w:line="360" w:lineRule="auto"/>
              <w:rPr>
                <w:sz w:val="24"/>
                <w:szCs w:val="24"/>
              </w:rPr>
            </w:pPr>
            <w:r w:rsidRPr="00964486">
              <w:rPr>
                <w:sz w:val="24"/>
                <w:szCs w:val="24"/>
              </w:rPr>
              <w:t>Front-</w:t>
            </w:r>
            <w:proofErr w:type="spellStart"/>
            <w:r w:rsidRPr="00964486">
              <w:rPr>
                <w:sz w:val="24"/>
                <w:szCs w:val="24"/>
              </w:rPr>
              <w:t>end</w:t>
            </w:r>
            <w:proofErr w:type="spellEnd"/>
            <w:r w:rsidRPr="00964486">
              <w:rPr>
                <w:sz w:val="24"/>
                <w:szCs w:val="24"/>
              </w:rPr>
              <w:t xml:space="preserve"> разработчик </w:t>
            </w:r>
          </w:p>
        </w:tc>
        <w:tc>
          <w:tcPr>
            <w:tcW w:w="3475"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0D8A26F1" w14:textId="77777777" w:rsidR="00FE5DF6" w:rsidRPr="00964486" w:rsidRDefault="00FE5DF6" w:rsidP="00F574F2">
            <w:pPr>
              <w:pStyle w:val="2"/>
              <w:spacing w:before="100" w:beforeAutospacing="1" w:after="100" w:afterAutospacing="1" w:line="360" w:lineRule="auto"/>
              <w:jc w:val="center"/>
              <w:rPr>
                <w:sz w:val="24"/>
                <w:szCs w:val="24"/>
              </w:rPr>
            </w:pPr>
            <w:r w:rsidRPr="00964486">
              <w:rPr>
                <w:sz w:val="24"/>
                <w:szCs w:val="24"/>
              </w:rPr>
              <w:t>150 000 * 12 мес.</w:t>
            </w:r>
          </w:p>
        </w:tc>
      </w:tr>
      <w:tr w:rsidR="00FE5DF6" w:rsidRPr="00F574F2" w14:paraId="2FB6F3AC"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23659A9" w14:textId="77777777" w:rsidR="00FE5DF6" w:rsidRPr="00964486" w:rsidRDefault="00FE5DF6" w:rsidP="00F574F2">
            <w:pPr>
              <w:spacing w:before="100" w:beforeAutospacing="1" w:after="100" w:afterAutospacing="1" w:line="360" w:lineRule="auto"/>
              <w:jc w:val="right"/>
            </w:pPr>
            <w:r w:rsidRPr="00964486">
              <w:rPr>
                <w:rFonts w:cs="Arial Unicode MS"/>
                <w:color w:val="000000"/>
                <w14:textOutline w14:w="0" w14:cap="flat" w14:cmpd="sng" w14:algn="ctr">
                  <w14:noFill/>
                  <w14:prstDash w14:val="solid"/>
                  <w14:bevel/>
                </w14:textOutline>
              </w:rPr>
              <w:t>2</w:t>
            </w:r>
          </w:p>
        </w:tc>
        <w:tc>
          <w:tcPr>
            <w:tcW w:w="5366"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A1A6708" w14:textId="77777777" w:rsidR="00FE5DF6" w:rsidRPr="00964486" w:rsidRDefault="00FE5DF6" w:rsidP="00F574F2">
            <w:pPr>
              <w:pStyle w:val="2"/>
              <w:spacing w:before="100" w:beforeAutospacing="1" w:after="100" w:afterAutospacing="1" w:line="360" w:lineRule="auto"/>
              <w:rPr>
                <w:sz w:val="24"/>
                <w:szCs w:val="24"/>
              </w:rPr>
            </w:pPr>
            <w:r w:rsidRPr="00964486">
              <w:rPr>
                <w:sz w:val="24"/>
                <w:szCs w:val="24"/>
              </w:rPr>
              <w:t>Back-</w:t>
            </w:r>
            <w:proofErr w:type="spellStart"/>
            <w:r w:rsidRPr="00964486">
              <w:rPr>
                <w:sz w:val="24"/>
                <w:szCs w:val="24"/>
              </w:rPr>
              <w:t>end</w:t>
            </w:r>
            <w:proofErr w:type="spellEnd"/>
            <w:r w:rsidRPr="00964486">
              <w:rPr>
                <w:sz w:val="24"/>
                <w:szCs w:val="24"/>
              </w:rPr>
              <w:t xml:space="preserve"> разработчик</w:t>
            </w:r>
          </w:p>
        </w:tc>
        <w:tc>
          <w:tcPr>
            <w:tcW w:w="3475"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1EF986B" w14:textId="77777777" w:rsidR="00FE5DF6" w:rsidRPr="00964486" w:rsidRDefault="00FE5DF6" w:rsidP="00F574F2">
            <w:pPr>
              <w:pStyle w:val="2"/>
              <w:spacing w:before="100" w:beforeAutospacing="1" w:after="100" w:afterAutospacing="1" w:line="360" w:lineRule="auto"/>
              <w:jc w:val="center"/>
              <w:rPr>
                <w:sz w:val="24"/>
                <w:szCs w:val="24"/>
              </w:rPr>
            </w:pPr>
            <w:r w:rsidRPr="00964486">
              <w:rPr>
                <w:sz w:val="24"/>
                <w:szCs w:val="24"/>
              </w:rPr>
              <w:t>200 000 * 12 мес.</w:t>
            </w:r>
          </w:p>
        </w:tc>
      </w:tr>
      <w:tr w:rsidR="00FE5DF6" w:rsidRPr="00F574F2" w14:paraId="04FA080A"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18AEED2C" w14:textId="77777777" w:rsidR="00FE5DF6" w:rsidRPr="00964486" w:rsidRDefault="00FE5DF6" w:rsidP="00F574F2">
            <w:pPr>
              <w:spacing w:before="100" w:beforeAutospacing="1" w:after="100" w:afterAutospacing="1" w:line="360" w:lineRule="auto"/>
              <w:jc w:val="right"/>
            </w:pPr>
            <w:r w:rsidRPr="00964486">
              <w:rPr>
                <w:rFonts w:cs="Arial Unicode MS"/>
                <w:color w:val="000000"/>
                <w14:textOutline w14:w="0" w14:cap="flat" w14:cmpd="sng" w14:algn="ctr">
                  <w14:noFill/>
                  <w14:prstDash w14:val="solid"/>
                  <w14:bevel/>
                </w14:textOutline>
              </w:rPr>
              <w:t>3</w:t>
            </w:r>
          </w:p>
        </w:tc>
        <w:tc>
          <w:tcPr>
            <w:tcW w:w="5366"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09CD62BE" w14:textId="77777777" w:rsidR="00FE5DF6" w:rsidRPr="00964486" w:rsidRDefault="00FE5DF6" w:rsidP="00F574F2">
            <w:pPr>
              <w:pStyle w:val="2"/>
              <w:spacing w:before="100" w:beforeAutospacing="1" w:after="100" w:afterAutospacing="1" w:line="360" w:lineRule="auto"/>
              <w:jc w:val="both"/>
              <w:rPr>
                <w:sz w:val="24"/>
                <w:szCs w:val="24"/>
              </w:rPr>
            </w:pPr>
            <w:r w:rsidRPr="00964486">
              <w:rPr>
                <w:sz w:val="24"/>
                <w:szCs w:val="24"/>
              </w:rPr>
              <w:t>UX-дизайнер</w:t>
            </w:r>
          </w:p>
        </w:tc>
        <w:tc>
          <w:tcPr>
            <w:tcW w:w="3475"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2751B784" w14:textId="77777777" w:rsidR="00FE5DF6" w:rsidRPr="00964486" w:rsidRDefault="00FE5DF6" w:rsidP="00F574F2">
            <w:pPr>
              <w:pStyle w:val="2"/>
              <w:spacing w:before="100" w:beforeAutospacing="1" w:after="100" w:afterAutospacing="1" w:line="360" w:lineRule="auto"/>
              <w:jc w:val="center"/>
              <w:rPr>
                <w:sz w:val="24"/>
                <w:szCs w:val="24"/>
              </w:rPr>
            </w:pPr>
            <w:r w:rsidRPr="00964486">
              <w:rPr>
                <w:sz w:val="24"/>
                <w:szCs w:val="24"/>
              </w:rPr>
              <w:t>120 000 * 12 мес.</w:t>
            </w:r>
          </w:p>
        </w:tc>
      </w:tr>
      <w:tr w:rsidR="00FE5DF6" w:rsidRPr="00F574F2" w14:paraId="2CF27438"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7132D3F" w14:textId="77777777" w:rsidR="00FE5DF6" w:rsidRPr="00964486" w:rsidRDefault="00FE5DF6" w:rsidP="00F574F2">
            <w:pPr>
              <w:spacing w:before="100" w:beforeAutospacing="1" w:after="100" w:afterAutospacing="1" w:line="360" w:lineRule="auto"/>
              <w:jc w:val="right"/>
            </w:pPr>
            <w:r w:rsidRPr="00964486">
              <w:rPr>
                <w:rFonts w:cs="Arial Unicode MS"/>
                <w:color w:val="000000"/>
                <w14:textOutline w14:w="0" w14:cap="flat" w14:cmpd="sng" w14:algn="ctr">
                  <w14:noFill/>
                  <w14:prstDash w14:val="solid"/>
                  <w14:bevel/>
                </w14:textOutline>
              </w:rPr>
              <w:t>4</w:t>
            </w:r>
          </w:p>
        </w:tc>
        <w:tc>
          <w:tcPr>
            <w:tcW w:w="5366"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5BB738D" w14:textId="77777777" w:rsidR="00FE5DF6" w:rsidRPr="00964486" w:rsidRDefault="00FE5DF6" w:rsidP="00F574F2">
            <w:pPr>
              <w:pStyle w:val="2"/>
              <w:spacing w:before="100" w:beforeAutospacing="1" w:after="100" w:afterAutospacing="1" w:line="360" w:lineRule="auto"/>
              <w:jc w:val="both"/>
              <w:rPr>
                <w:sz w:val="24"/>
                <w:szCs w:val="24"/>
              </w:rPr>
            </w:pPr>
            <w:r w:rsidRPr="00964486">
              <w:rPr>
                <w:sz w:val="24"/>
                <w:szCs w:val="24"/>
              </w:rPr>
              <w:t>Аналитик данных</w:t>
            </w:r>
          </w:p>
        </w:tc>
        <w:tc>
          <w:tcPr>
            <w:tcW w:w="3475"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34C9B67" w14:textId="77777777" w:rsidR="00FE5DF6" w:rsidRPr="00964486" w:rsidRDefault="00FE5DF6" w:rsidP="00F574F2">
            <w:pPr>
              <w:pStyle w:val="2"/>
              <w:spacing w:before="100" w:beforeAutospacing="1" w:after="100" w:afterAutospacing="1" w:line="360" w:lineRule="auto"/>
              <w:jc w:val="center"/>
              <w:rPr>
                <w:sz w:val="24"/>
                <w:szCs w:val="24"/>
              </w:rPr>
            </w:pPr>
            <w:r w:rsidRPr="00964486">
              <w:rPr>
                <w:sz w:val="24"/>
                <w:szCs w:val="24"/>
              </w:rPr>
              <w:t>150 000 * 6 мес.</w:t>
            </w:r>
          </w:p>
        </w:tc>
      </w:tr>
      <w:tr w:rsidR="00FE5DF6" w:rsidRPr="00F574F2" w14:paraId="11245E7A" w14:textId="77777777" w:rsidTr="00F574F2">
        <w:trPr>
          <w:trHeight w:val="391"/>
          <w:jc w:val="center"/>
        </w:trPr>
        <w:tc>
          <w:tcPr>
            <w:tcW w:w="848"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6C614BDB" w14:textId="77777777" w:rsidR="00FE5DF6" w:rsidRPr="00964486" w:rsidRDefault="00FE5DF6" w:rsidP="00F574F2">
            <w:pPr>
              <w:spacing w:before="100" w:beforeAutospacing="1" w:after="100" w:afterAutospacing="1" w:line="360" w:lineRule="auto"/>
              <w:jc w:val="right"/>
            </w:pPr>
            <w:r w:rsidRPr="00964486">
              <w:rPr>
                <w:rFonts w:cs="Arial Unicode MS"/>
                <w:color w:val="000000"/>
                <w14:textOutline w14:w="0" w14:cap="flat" w14:cmpd="sng" w14:algn="ctr">
                  <w14:noFill/>
                  <w14:prstDash w14:val="solid"/>
                  <w14:bevel/>
                </w14:textOutline>
              </w:rPr>
              <w:t>5</w:t>
            </w:r>
          </w:p>
        </w:tc>
        <w:tc>
          <w:tcPr>
            <w:tcW w:w="5366"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6BA7F449" w14:textId="77777777" w:rsidR="00FE5DF6" w:rsidRPr="00964486" w:rsidRDefault="00FE5DF6" w:rsidP="00F574F2">
            <w:pPr>
              <w:pStyle w:val="2"/>
              <w:spacing w:before="100" w:beforeAutospacing="1" w:after="100" w:afterAutospacing="1" w:line="360" w:lineRule="auto"/>
              <w:jc w:val="both"/>
              <w:rPr>
                <w:sz w:val="24"/>
                <w:szCs w:val="24"/>
              </w:rPr>
            </w:pPr>
            <w:r w:rsidRPr="00964486">
              <w:rPr>
                <w:sz w:val="24"/>
                <w:szCs w:val="24"/>
              </w:rPr>
              <w:t>Аренда сервера для приложения</w:t>
            </w:r>
          </w:p>
        </w:tc>
        <w:tc>
          <w:tcPr>
            <w:tcW w:w="3475"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25538BBB" w14:textId="77777777" w:rsidR="00FE5DF6" w:rsidRPr="00964486" w:rsidRDefault="00FE5DF6" w:rsidP="00F574F2">
            <w:pPr>
              <w:pStyle w:val="2"/>
              <w:spacing w:before="100" w:beforeAutospacing="1" w:after="100" w:afterAutospacing="1" w:line="360" w:lineRule="auto"/>
              <w:jc w:val="center"/>
              <w:rPr>
                <w:sz w:val="24"/>
                <w:szCs w:val="24"/>
              </w:rPr>
            </w:pPr>
            <w:r w:rsidRPr="00964486">
              <w:rPr>
                <w:sz w:val="24"/>
                <w:szCs w:val="24"/>
              </w:rPr>
              <w:t>1200 * 12 мес.</w:t>
            </w:r>
          </w:p>
        </w:tc>
      </w:tr>
      <w:tr w:rsidR="00FE5DF6" w:rsidRPr="00F574F2" w14:paraId="6DEE84A7" w14:textId="77777777" w:rsidTr="006F4281">
        <w:trPr>
          <w:trHeight w:val="391"/>
          <w:jc w:val="center"/>
        </w:trPr>
        <w:tc>
          <w:tcPr>
            <w:tcW w:w="621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B49241F" w14:textId="77777777" w:rsidR="00FE5DF6" w:rsidRPr="00964486" w:rsidRDefault="00FE5DF6" w:rsidP="00F574F2">
            <w:pPr>
              <w:pStyle w:val="2"/>
              <w:spacing w:before="100" w:beforeAutospacing="1" w:after="100" w:afterAutospacing="1" w:line="360" w:lineRule="auto"/>
              <w:jc w:val="both"/>
              <w:rPr>
                <w:sz w:val="24"/>
                <w:szCs w:val="24"/>
              </w:rPr>
            </w:pPr>
            <w:r w:rsidRPr="00964486">
              <w:rPr>
                <w:b/>
                <w:bCs/>
                <w:sz w:val="24"/>
                <w:szCs w:val="24"/>
              </w:rPr>
              <w:t>Итого</w:t>
            </w:r>
          </w:p>
        </w:tc>
        <w:tc>
          <w:tcPr>
            <w:tcW w:w="3475"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FFB7CC5" w14:textId="77777777" w:rsidR="00FE5DF6" w:rsidRPr="00964486" w:rsidRDefault="00FE5DF6" w:rsidP="00F574F2">
            <w:pPr>
              <w:spacing w:before="100" w:beforeAutospacing="1" w:after="100" w:afterAutospacing="1" w:line="360" w:lineRule="auto"/>
              <w:jc w:val="right"/>
            </w:pPr>
            <w:r w:rsidRPr="00964486">
              <w:rPr>
                <w:rFonts w:cs="Arial Unicode MS"/>
                <w:b/>
                <w:bCs/>
                <w:color w:val="000000"/>
                <w14:textOutline w14:w="0" w14:cap="flat" w14:cmpd="sng" w14:algn="ctr">
                  <w14:noFill/>
                  <w14:prstDash w14:val="solid"/>
                  <w14:bevel/>
                </w14:textOutline>
              </w:rPr>
              <w:t>6 544 600</w:t>
            </w:r>
          </w:p>
        </w:tc>
      </w:tr>
    </w:tbl>
    <w:p w14:paraId="009C0EC3" w14:textId="77777777" w:rsidR="00FE5DF6" w:rsidRDefault="00FE5DF6" w:rsidP="003C6AE7">
      <w:pPr>
        <w:pStyle w:val="1"/>
      </w:pPr>
      <w:r>
        <w:lastRenderedPageBreak/>
        <w:t>Источник: составлено автором</w:t>
      </w:r>
    </w:p>
    <w:p w14:paraId="3BDB9891" w14:textId="77777777" w:rsidR="00FE5DF6" w:rsidRPr="00FE5DF6" w:rsidRDefault="00FE5DF6" w:rsidP="003C6AE7">
      <w:pPr>
        <w:pStyle w:val="1"/>
        <w:rPr>
          <w:sz w:val="24"/>
          <w:szCs w:val="24"/>
        </w:rPr>
      </w:pPr>
    </w:p>
    <w:p w14:paraId="7278B8FF" w14:textId="2469889F" w:rsidR="00FE5DF6" w:rsidRDefault="00FE5DF6" w:rsidP="003C6AE7">
      <w:pPr>
        <w:pStyle w:val="1"/>
      </w:pPr>
      <w:r w:rsidRPr="00FE5DF6">
        <w:t xml:space="preserve">В соответствии </w:t>
      </w:r>
      <w:r w:rsidR="00F574F2">
        <w:t>с</w:t>
      </w:r>
      <w:r w:rsidRPr="00FE5DF6">
        <w:t xml:space="preserve"> этапами плана реализации проекта рассчитали производственные расходы, результаты внесли в таблицу</w:t>
      </w:r>
      <w:r>
        <w:t xml:space="preserve"> 8. </w:t>
      </w:r>
    </w:p>
    <w:p w14:paraId="77E00397" w14:textId="70F0F7FC" w:rsidR="00FE5DF6" w:rsidRPr="00FE5DF6" w:rsidRDefault="00FE5DF6" w:rsidP="003C6AE7">
      <w:pPr>
        <w:pStyle w:val="1"/>
      </w:pPr>
      <w:r>
        <w:t>Таблица 8</w:t>
      </w:r>
      <w:r w:rsidR="00D05CAA">
        <w:t xml:space="preserve"> </w:t>
      </w:r>
      <w:r w:rsidRPr="00FE5DF6">
        <w:t>—</w:t>
      </w:r>
      <w:r w:rsidR="00D05CAA">
        <w:t xml:space="preserve"> </w:t>
      </w:r>
      <w:r>
        <w:t>Производственные расходы по этапам плана реализации проекта.</w:t>
      </w:r>
    </w:p>
    <w:tbl>
      <w:tblPr>
        <w:tblW w:w="9223" w:type="dxa"/>
        <w:tblLook w:val="04A0" w:firstRow="1" w:lastRow="0" w:firstColumn="1" w:lastColumn="0" w:noHBand="0" w:noVBand="1"/>
      </w:tblPr>
      <w:tblGrid>
        <w:gridCol w:w="2658"/>
        <w:gridCol w:w="1161"/>
        <w:gridCol w:w="1161"/>
        <w:gridCol w:w="1161"/>
        <w:gridCol w:w="1509"/>
        <w:gridCol w:w="1573"/>
      </w:tblGrid>
      <w:tr w:rsidR="0055464B" w:rsidRPr="0055464B" w14:paraId="6E312CED" w14:textId="77777777" w:rsidTr="0055464B">
        <w:trPr>
          <w:trHeight w:val="376"/>
        </w:trPr>
        <w:tc>
          <w:tcPr>
            <w:tcW w:w="26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BF84C" w14:textId="77777777" w:rsidR="0055464B" w:rsidRPr="0055464B" w:rsidRDefault="0055464B" w:rsidP="0055464B">
            <w:pPr>
              <w:rPr>
                <w:b/>
                <w:bCs/>
                <w:color w:val="000000"/>
              </w:rPr>
            </w:pPr>
            <w:r w:rsidRPr="0055464B">
              <w:rPr>
                <w:b/>
                <w:bCs/>
                <w:color w:val="000000"/>
              </w:rPr>
              <w:t>Первичная закупка</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1AB15D18" w14:textId="77777777" w:rsidR="0055464B" w:rsidRPr="0055464B" w:rsidRDefault="0055464B" w:rsidP="0055464B">
            <w:pPr>
              <w:rPr>
                <w:b/>
                <w:bCs/>
                <w:color w:val="000000"/>
              </w:rPr>
            </w:pPr>
            <w:r w:rsidRPr="0055464B">
              <w:rPr>
                <w:b/>
                <w:bCs/>
                <w:color w:val="000000"/>
              </w:rPr>
              <w:t>Этап 1</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214D2143" w14:textId="77777777" w:rsidR="0055464B" w:rsidRPr="0055464B" w:rsidRDefault="0055464B" w:rsidP="0055464B">
            <w:pPr>
              <w:rPr>
                <w:b/>
                <w:bCs/>
                <w:color w:val="000000"/>
              </w:rPr>
            </w:pPr>
            <w:r w:rsidRPr="0055464B">
              <w:rPr>
                <w:b/>
                <w:bCs/>
                <w:color w:val="000000"/>
              </w:rPr>
              <w:t>Этап 2</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2701BC04" w14:textId="77777777" w:rsidR="0055464B" w:rsidRPr="0055464B" w:rsidRDefault="0055464B" w:rsidP="0055464B">
            <w:pPr>
              <w:rPr>
                <w:b/>
                <w:bCs/>
                <w:color w:val="000000"/>
              </w:rPr>
            </w:pPr>
            <w:r w:rsidRPr="0055464B">
              <w:rPr>
                <w:b/>
                <w:bCs/>
                <w:color w:val="000000"/>
              </w:rPr>
              <w:t>Этап 3</w:t>
            </w:r>
          </w:p>
        </w:tc>
        <w:tc>
          <w:tcPr>
            <w:tcW w:w="1509" w:type="dxa"/>
            <w:tcBorders>
              <w:top w:val="single" w:sz="8" w:space="0" w:color="auto"/>
              <w:left w:val="nil"/>
              <w:bottom w:val="single" w:sz="8" w:space="0" w:color="auto"/>
              <w:right w:val="single" w:sz="8" w:space="0" w:color="auto"/>
            </w:tcBorders>
            <w:shd w:val="clear" w:color="auto" w:fill="auto"/>
            <w:noWrap/>
            <w:vAlign w:val="center"/>
            <w:hideMark/>
          </w:tcPr>
          <w:p w14:paraId="0896B388" w14:textId="77777777" w:rsidR="0055464B" w:rsidRPr="0055464B" w:rsidRDefault="0055464B" w:rsidP="0055464B">
            <w:pPr>
              <w:rPr>
                <w:b/>
                <w:bCs/>
                <w:color w:val="000000"/>
              </w:rPr>
            </w:pPr>
            <w:r w:rsidRPr="0055464B">
              <w:rPr>
                <w:b/>
                <w:bCs/>
                <w:color w:val="000000"/>
              </w:rPr>
              <w:t>Этап 4</w:t>
            </w:r>
          </w:p>
        </w:tc>
        <w:tc>
          <w:tcPr>
            <w:tcW w:w="1573" w:type="dxa"/>
            <w:tcBorders>
              <w:top w:val="single" w:sz="8" w:space="0" w:color="auto"/>
              <w:left w:val="nil"/>
              <w:bottom w:val="single" w:sz="8" w:space="0" w:color="auto"/>
              <w:right w:val="single" w:sz="8" w:space="0" w:color="auto"/>
            </w:tcBorders>
            <w:shd w:val="clear" w:color="auto" w:fill="auto"/>
            <w:noWrap/>
            <w:vAlign w:val="center"/>
            <w:hideMark/>
          </w:tcPr>
          <w:p w14:paraId="1872263A" w14:textId="77777777" w:rsidR="0055464B" w:rsidRPr="0055464B" w:rsidRDefault="0055464B" w:rsidP="0055464B">
            <w:pPr>
              <w:rPr>
                <w:b/>
                <w:bCs/>
                <w:color w:val="000000"/>
              </w:rPr>
            </w:pPr>
            <w:r w:rsidRPr="0055464B">
              <w:rPr>
                <w:b/>
                <w:bCs/>
                <w:color w:val="000000"/>
              </w:rPr>
              <w:t>Итого</w:t>
            </w:r>
          </w:p>
        </w:tc>
      </w:tr>
      <w:tr w:rsidR="0055464B" w:rsidRPr="0055464B" w14:paraId="1601F7F0" w14:textId="77777777" w:rsidTr="0055464B">
        <w:trPr>
          <w:trHeight w:val="376"/>
        </w:trPr>
        <w:tc>
          <w:tcPr>
            <w:tcW w:w="2658" w:type="dxa"/>
            <w:tcBorders>
              <w:top w:val="nil"/>
              <w:left w:val="single" w:sz="8" w:space="0" w:color="auto"/>
              <w:bottom w:val="single" w:sz="8" w:space="0" w:color="auto"/>
              <w:right w:val="single" w:sz="8" w:space="0" w:color="auto"/>
            </w:tcBorders>
            <w:shd w:val="clear" w:color="000000" w:fill="F2F2F2"/>
            <w:noWrap/>
            <w:vAlign w:val="center"/>
            <w:hideMark/>
          </w:tcPr>
          <w:p w14:paraId="6F95603A" w14:textId="77777777" w:rsidR="0055464B" w:rsidRPr="0055464B" w:rsidRDefault="0055464B" w:rsidP="0055464B">
            <w:pPr>
              <w:rPr>
                <w:color w:val="000000"/>
              </w:rPr>
            </w:pPr>
            <w:r w:rsidRPr="0055464B">
              <w:rPr>
                <w:color w:val="000000"/>
              </w:rPr>
              <w:t>Оплата разработки продукта</w:t>
            </w:r>
          </w:p>
        </w:tc>
        <w:tc>
          <w:tcPr>
            <w:tcW w:w="1161" w:type="dxa"/>
            <w:tcBorders>
              <w:top w:val="nil"/>
              <w:left w:val="nil"/>
              <w:bottom w:val="single" w:sz="8" w:space="0" w:color="auto"/>
              <w:right w:val="single" w:sz="8" w:space="0" w:color="auto"/>
            </w:tcBorders>
            <w:shd w:val="clear" w:color="000000" w:fill="F2F2F2"/>
            <w:noWrap/>
            <w:vAlign w:val="center"/>
            <w:hideMark/>
          </w:tcPr>
          <w:p w14:paraId="50999312" w14:textId="0DA5BE63" w:rsidR="0055464B" w:rsidRPr="0055464B" w:rsidRDefault="0055464B" w:rsidP="0055464B">
            <w:pPr>
              <w:rPr>
                <w:color w:val="000000"/>
              </w:rPr>
            </w:pPr>
            <w:r w:rsidRPr="0055464B">
              <w:rPr>
                <w:color w:val="000000"/>
              </w:rPr>
              <w:t xml:space="preserve">1 410 000,00 ₽ </w:t>
            </w:r>
          </w:p>
        </w:tc>
        <w:tc>
          <w:tcPr>
            <w:tcW w:w="1161" w:type="dxa"/>
            <w:tcBorders>
              <w:top w:val="nil"/>
              <w:left w:val="nil"/>
              <w:bottom w:val="single" w:sz="8" w:space="0" w:color="auto"/>
              <w:right w:val="single" w:sz="8" w:space="0" w:color="auto"/>
            </w:tcBorders>
            <w:shd w:val="clear" w:color="000000" w:fill="F2F2F2"/>
            <w:noWrap/>
            <w:vAlign w:val="center"/>
            <w:hideMark/>
          </w:tcPr>
          <w:p w14:paraId="2EABF913" w14:textId="7A0E321F" w:rsidR="0055464B" w:rsidRPr="0055464B" w:rsidRDefault="0055464B" w:rsidP="0055464B">
            <w:pPr>
              <w:rPr>
                <w:color w:val="000000"/>
              </w:rPr>
            </w:pPr>
            <w:r w:rsidRPr="0055464B">
              <w:rPr>
                <w:color w:val="000000"/>
              </w:rPr>
              <w:t xml:space="preserve">1 410 000,00 ₽ </w:t>
            </w:r>
          </w:p>
        </w:tc>
        <w:tc>
          <w:tcPr>
            <w:tcW w:w="1161" w:type="dxa"/>
            <w:tcBorders>
              <w:top w:val="nil"/>
              <w:left w:val="nil"/>
              <w:bottom w:val="single" w:sz="8" w:space="0" w:color="auto"/>
              <w:right w:val="single" w:sz="8" w:space="0" w:color="auto"/>
            </w:tcBorders>
            <w:shd w:val="clear" w:color="000000" w:fill="F2F2F2"/>
            <w:noWrap/>
            <w:vAlign w:val="center"/>
            <w:hideMark/>
          </w:tcPr>
          <w:p w14:paraId="167F1816" w14:textId="3D446C0E" w:rsidR="0055464B" w:rsidRPr="0055464B" w:rsidRDefault="0055464B" w:rsidP="0055464B">
            <w:pPr>
              <w:rPr>
                <w:color w:val="000000"/>
              </w:rPr>
            </w:pPr>
            <w:r w:rsidRPr="0055464B">
              <w:rPr>
                <w:color w:val="000000"/>
              </w:rPr>
              <w:t xml:space="preserve">2 360 000,00 ₽ </w:t>
            </w:r>
          </w:p>
        </w:tc>
        <w:tc>
          <w:tcPr>
            <w:tcW w:w="1509" w:type="dxa"/>
            <w:tcBorders>
              <w:top w:val="nil"/>
              <w:left w:val="nil"/>
              <w:bottom w:val="single" w:sz="8" w:space="0" w:color="auto"/>
              <w:right w:val="single" w:sz="8" w:space="0" w:color="auto"/>
            </w:tcBorders>
            <w:shd w:val="clear" w:color="000000" w:fill="F2F2F2"/>
            <w:noWrap/>
            <w:vAlign w:val="center"/>
            <w:hideMark/>
          </w:tcPr>
          <w:p w14:paraId="24CBB0BA" w14:textId="4A133BB3" w:rsidR="0055464B" w:rsidRPr="0055464B" w:rsidRDefault="0055464B" w:rsidP="0055464B">
            <w:pPr>
              <w:rPr>
                <w:color w:val="000000"/>
              </w:rPr>
            </w:pPr>
            <w:r w:rsidRPr="0055464B">
              <w:rPr>
                <w:color w:val="000000"/>
              </w:rPr>
              <w:t xml:space="preserve">2 360 000,00 ₽ </w:t>
            </w:r>
          </w:p>
        </w:tc>
        <w:tc>
          <w:tcPr>
            <w:tcW w:w="1573" w:type="dxa"/>
            <w:tcBorders>
              <w:top w:val="nil"/>
              <w:left w:val="nil"/>
              <w:bottom w:val="single" w:sz="8" w:space="0" w:color="auto"/>
              <w:right w:val="single" w:sz="8" w:space="0" w:color="auto"/>
            </w:tcBorders>
            <w:shd w:val="clear" w:color="000000" w:fill="F2F2F2"/>
            <w:noWrap/>
            <w:vAlign w:val="center"/>
            <w:hideMark/>
          </w:tcPr>
          <w:p w14:paraId="354793E8" w14:textId="77777777" w:rsidR="0055464B" w:rsidRPr="0055464B" w:rsidRDefault="0055464B" w:rsidP="0055464B">
            <w:pPr>
              <w:rPr>
                <w:color w:val="000000"/>
              </w:rPr>
            </w:pPr>
            <w:r w:rsidRPr="0055464B">
              <w:rPr>
                <w:color w:val="000000"/>
              </w:rPr>
              <w:t xml:space="preserve"> 7 540 000,00 ₽ </w:t>
            </w:r>
          </w:p>
        </w:tc>
      </w:tr>
      <w:tr w:rsidR="0055464B" w:rsidRPr="0055464B" w14:paraId="3368477C" w14:textId="77777777" w:rsidTr="0055464B">
        <w:trPr>
          <w:trHeight w:val="376"/>
        </w:trPr>
        <w:tc>
          <w:tcPr>
            <w:tcW w:w="2658" w:type="dxa"/>
            <w:tcBorders>
              <w:top w:val="nil"/>
              <w:left w:val="single" w:sz="8" w:space="0" w:color="auto"/>
              <w:bottom w:val="single" w:sz="8" w:space="0" w:color="auto"/>
              <w:right w:val="single" w:sz="8" w:space="0" w:color="auto"/>
            </w:tcBorders>
            <w:shd w:val="clear" w:color="auto" w:fill="auto"/>
            <w:noWrap/>
            <w:vAlign w:val="center"/>
            <w:hideMark/>
          </w:tcPr>
          <w:p w14:paraId="64915EB1" w14:textId="77777777" w:rsidR="0055464B" w:rsidRPr="0055464B" w:rsidRDefault="0055464B" w:rsidP="0055464B">
            <w:pPr>
              <w:rPr>
                <w:color w:val="000000"/>
              </w:rPr>
            </w:pPr>
            <w:r w:rsidRPr="0055464B">
              <w:rPr>
                <w:color w:val="000000"/>
              </w:rPr>
              <w:t>Оплата труда подрядчиков по рекламе</w:t>
            </w:r>
          </w:p>
        </w:tc>
        <w:tc>
          <w:tcPr>
            <w:tcW w:w="1161" w:type="dxa"/>
            <w:tcBorders>
              <w:top w:val="nil"/>
              <w:left w:val="nil"/>
              <w:bottom w:val="single" w:sz="8" w:space="0" w:color="auto"/>
              <w:right w:val="single" w:sz="8" w:space="0" w:color="auto"/>
            </w:tcBorders>
            <w:shd w:val="clear" w:color="auto" w:fill="auto"/>
            <w:noWrap/>
            <w:vAlign w:val="center"/>
            <w:hideMark/>
          </w:tcPr>
          <w:p w14:paraId="37EAA875" w14:textId="2A8585B4" w:rsidR="0055464B" w:rsidRPr="0055464B" w:rsidRDefault="0055464B" w:rsidP="0055464B">
            <w:pPr>
              <w:rPr>
                <w:color w:val="000000"/>
              </w:rPr>
            </w:pPr>
            <w:r w:rsidRPr="0055464B">
              <w:rPr>
                <w:color w:val="000000"/>
              </w:rPr>
              <w:t xml:space="preserve">100 000,00 ₽ </w:t>
            </w:r>
          </w:p>
        </w:tc>
        <w:tc>
          <w:tcPr>
            <w:tcW w:w="1161" w:type="dxa"/>
            <w:tcBorders>
              <w:top w:val="nil"/>
              <w:left w:val="nil"/>
              <w:bottom w:val="single" w:sz="8" w:space="0" w:color="auto"/>
              <w:right w:val="single" w:sz="8" w:space="0" w:color="auto"/>
            </w:tcBorders>
            <w:shd w:val="clear" w:color="auto" w:fill="auto"/>
            <w:noWrap/>
            <w:vAlign w:val="center"/>
            <w:hideMark/>
          </w:tcPr>
          <w:p w14:paraId="404D6985" w14:textId="002A83C8" w:rsidR="0055464B" w:rsidRPr="0055464B" w:rsidRDefault="0055464B" w:rsidP="0055464B">
            <w:pPr>
              <w:rPr>
                <w:color w:val="000000"/>
              </w:rPr>
            </w:pPr>
            <w:r w:rsidRPr="0055464B">
              <w:rPr>
                <w:color w:val="000000"/>
              </w:rPr>
              <w:t xml:space="preserve">400 000,00 ₽ </w:t>
            </w:r>
          </w:p>
        </w:tc>
        <w:tc>
          <w:tcPr>
            <w:tcW w:w="1161" w:type="dxa"/>
            <w:tcBorders>
              <w:top w:val="nil"/>
              <w:left w:val="nil"/>
              <w:bottom w:val="single" w:sz="8" w:space="0" w:color="auto"/>
              <w:right w:val="single" w:sz="8" w:space="0" w:color="auto"/>
            </w:tcBorders>
            <w:shd w:val="clear" w:color="auto" w:fill="auto"/>
            <w:noWrap/>
            <w:vAlign w:val="center"/>
            <w:hideMark/>
          </w:tcPr>
          <w:p w14:paraId="74D5E50F" w14:textId="5EE626A8" w:rsidR="0055464B" w:rsidRPr="0055464B" w:rsidRDefault="0055464B" w:rsidP="0055464B">
            <w:pPr>
              <w:rPr>
                <w:color w:val="000000"/>
              </w:rPr>
            </w:pPr>
            <w:r w:rsidRPr="0055464B">
              <w:rPr>
                <w:color w:val="000000"/>
              </w:rPr>
              <w:t xml:space="preserve">750 000,00 ₽ </w:t>
            </w:r>
          </w:p>
        </w:tc>
        <w:tc>
          <w:tcPr>
            <w:tcW w:w="1509" w:type="dxa"/>
            <w:tcBorders>
              <w:top w:val="nil"/>
              <w:left w:val="nil"/>
              <w:bottom w:val="single" w:sz="8" w:space="0" w:color="auto"/>
              <w:right w:val="single" w:sz="8" w:space="0" w:color="auto"/>
            </w:tcBorders>
            <w:shd w:val="clear" w:color="auto" w:fill="auto"/>
            <w:noWrap/>
            <w:vAlign w:val="center"/>
            <w:hideMark/>
          </w:tcPr>
          <w:p w14:paraId="4CC1772B" w14:textId="773BBECA" w:rsidR="0055464B" w:rsidRPr="0055464B" w:rsidRDefault="0055464B" w:rsidP="0055464B">
            <w:pPr>
              <w:rPr>
                <w:color w:val="000000"/>
              </w:rPr>
            </w:pPr>
            <w:r w:rsidRPr="0055464B">
              <w:rPr>
                <w:color w:val="000000"/>
              </w:rPr>
              <w:t xml:space="preserve">750 000,00 ₽ </w:t>
            </w:r>
          </w:p>
        </w:tc>
        <w:tc>
          <w:tcPr>
            <w:tcW w:w="1573" w:type="dxa"/>
            <w:tcBorders>
              <w:top w:val="nil"/>
              <w:left w:val="nil"/>
              <w:bottom w:val="single" w:sz="8" w:space="0" w:color="auto"/>
              <w:right w:val="single" w:sz="8" w:space="0" w:color="auto"/>
            </w:tcBorders>
            <w:shd w:val="clear" w:color="auto" w:fill="auto"/>
            <w:noWrap/>
            <w:vAlign w:val="center"/>
            <w:hideMark/>
          </w:tcPr>
          <w:p w14:paraId="35059D17" w14:textId="77777777" w:rsidR="0055464B" w:rsidRPr="0055464B" w:rsidRDefault="0055464B" w:rsidP="0055464B">
            <w:pPr>
              <w:rPr>
                <w:color w:val="000000"/>
              </w:rPr>
            </w:pPr>
            <w:r w:rsidRPr="0055464B">
              <w:rPr>
                <w:color w:val="000000"/>
              </w:rPr>
              <w:t xml:space="preserve"> 2 000 000,00 ₽ </w:t>
            </w:r>
          </w:p>
        </w:tc>
      </w:tr>
      <w:tr w:rsidR="0055464B" w:rsidRPr="0055464B" w14:paraId="39E14BDC" w14:textId="77777777" w:rsidTr="0055464B">
        <w:trPr>
          <w:trHeight w:val="376"/>
        </w:trPr>
        <w:tc>
          <w:tcPr>
            <w:tcW w:w="2658" w:type="dxa"/>
            <w:tcBorders>
              <w:top w:val="nil"/>
              <w:left w:val="single" w:sz="8" w:space="0" w:color="auto"/>
              <w:bottom w:val="single" w:sz="8" w:space="0" w:color="auto"/>
              <w:right w:val="single" w:sz="8" w:space="0" w:color="auto"/>
            </w:tcBorders>
            <w:shd w:val="clear" w:color="000000" w:fill="F2F2F2"/>
            <w:noWrap/>
            <w:vAlign w:val="center"/>
            <w:hideMark/>
          </w:tcPr>
          <w:p w14:paraId="428B2881" w14:textId="77777777" w:rsidR="0055464B" w:rsidRPr="0055464B" w:rsidRDefault="0055464B" w:rsidP="0055464B">
            <w:pPr>
              <w:rPr>
                <w:color w:val="000000"/>
              </w:rPr>
            </w:pPr>
            <w:r w:rsidRPr="0055464B">
              <w:rPr>
                <w:color w:val="000000"/>
              </w:rPr>
              <w:t>Рекламный бюджет</w:t>
            </w:r>
          </w:p>
        </w:tc>
        <w:tc>
          <w:tcPr>
            <w:tcW w:w="1161" w:type="dxa"/>
            <w:tcBorders>
              <w:top w:val="nil"/>
              <w:left w:val="nil"/>
              <w:bottom w:val="single" w:sz="8" w:space="0" w:color="auto"/>
              <w:right w:val="single" w:sz="8" w:space="0" w:color="auto"/>
            </w:tcBorders>
            <w:shd w:val="clear" w:color="000000" w:fill="F2F2F2"/>
            <w:noWrap/>
            <w:vAlign w:val="center"/>
            <w:hideMark/>
          </w:tcPr>
          <w:p w14:paraId="6F9DA923" w14:textId="77777777" w:rsidR="0055464B" w:rsidRPr="0055464B" w:rsidRDefault="0055464B" w:rsidP="0055464B">
            <w:pPr>
              <w:rPr>
                <w:color w:val="000000"/>
              </w:rPr>
            </w:pPr>
            <w:r w:rsidRPr="0055464B">
              <w:rPr>
                <w:color w:val="000000"/>
              </w:rPr>
              <w:t xml:space="preserve">                    -   ₽ </w:t>
            </w:r>
          </w:p>
        </w:tc>
        <w:tc>
          <w:tcPr>
            <w:tcW w:w="1161" w:type="dxa"/>
            <w:tcBorders>
              <w:top w:val="nil"/>
              <w:left w:val="nil"/>
              <w:bottom w:val="single" w:sz="8" w:space="0" w:color="auto"/>
              <w:right w:val="single" w:sz="8" w:space="0" w:color="auto"/>
            </w:tcBorders>
            <w:shd w:val="clear" w:color="000000" w:fill="F2F2F2"/>
            <w:noWrap/>
            <w:vAlign w:val="center"/>
            <w:hideMark/>
          </w:tcPr>
          <w:p w14:paraId="0E6EA079" w14:textId="57B2C488" w:rsidR="0055464B" w:rsidRPr="0055464B" w:rsidRDefault="0055464B" w:rsidP="0055464B">
            <w:pPr>
              <w:rPr>
                <w:color w:val="000000"/>
              </w:rPr>
            </w:pPr>
            <w:r w:rsidRPr="0055464B">
              <w:rPr>
                <w:color w:val="000000"/>
              </w:rPr>
              <w:t xml:space="preserve">1 500 000,00 ₽ </w:t>
            </w:r>
          </w:p>
        </w:tc>
        <w:tc>
          <w:tcPr>
            <w:tcW w:w="1161" w:type="dxa"/>
            <w:tcBorders>
              <w:top w:val="nil"/>
              <w:left w:val="nil"/>
              <w:bottom w:val="single" w:sz="8" w:space="0" w:color="auto"/>
              <w:right w:val="single" w:sz="8" w:space="0" w:color="auto"/>
            </w:tcBorders>
            <w:shd w:val="clear" w:color="000000" w:fill="F2F2F2"/>
            <w:noWrap/>
            <w:vAlign w:val="center"/>
            <w:hideMark/>
          </w:tcPr>
          <w:p w14:paraId="450F0611" w14:textId="31585423" w:rsidR="0055464B" w:rsidRPr="0055464B" w:rsidRDefault="0055464B" w:rsidP="0055464B">
            <w:pPr>
              <w:rPr>
                <w:color w:val="000000"/>
              </w:rPr>
            </w:pPr>
            <w:r w:rsidRPr="0055464B">
              <w:rPr>
                <w:color w:val="000000"/>
              </w:rPr>
              <w:t xml:space="preserve">3 022 000,00 ₽ </w:t>
            </w:r>
          </w:p>
        </w:tc>
        <w:tc>
          <w:tcPr>
            <w:tcW w:w="1509" w:type="dxa"/>
            <w:tcBorders>
              <w:top w:val="nil"/>
              <w:left w:val="nil"/>
              <w:bottom w:val="single" w:sz="8" w:space="0" w:color="auto"/>
              <w:right w:val="single" w:sz="8" w:space="0" w:color="auto"/>
            </w:tcBorders>
            <w:shd w:val="clear" w:color="000000" w:fill="F2F2F2"/>
            <w:noWrap/>
            <w:vAlign w:val="center"/>
            <w:hideMark/>
          </w:tcPr>
          <w:p w14:paraId="6C689849" w14:textId="651BD15D" w:rsidR="0055464B" w:rsidRPr="0055464B" w:rsidRDefault="0055464B" w:rsidP="0055464B">
            <w:pPr>
              <w:rPr>
                <w:color w:val="000000"/>
              </w:rPr>
            </w:pPr>
            <w:r w:rsidRPr="0055464B">
              <w:rPr>
                <w:color w:val="000000"/>
              </w:rPr>
              <w:t xml:space="preserve">3 022 000,00 ₽ </w:t>
            </w:r>
          </w:p>
        </w:tc>
        <w:tc>
          <w:tcPr>
            <w:tcW w:w="1573" w:type="dxa"/>
            <w:tcBorders>
              <w:top w:val="nil"/>
              <w:left w:val="nil"/>
              <w:bottom w:val="single" w:sz="8" w:space="0" w:color="auto"/>
              <w:right w:val="single" w:sz="8" w:space="0" w:color="auto"/>
            </w:tcBorders>
            <w:shd w:val="clear" w:color="000000" w:fill="F2F2F2"/>
            <w:noWrap/>
            <w:vAlign w:val="center"/>
            <w:hideMark/>
          </w:tcPr>
          <w:p w14:paraId="03A707C2" w14:textId="77777777" w:rsidR="0055464B" w:rsidRPr="0055464B" w:rsidRDefault="0055464B" w:rsidP="0055464B">
            <w:pPr>
              <w:rPr>
                <w:color w:val="000000"/>
              </w:rPr>
            </w:pPr>
            <w:r w:rsidRPr="0055464B">
              <w:rPr>
                <w:color w:val="000000"/>
              </w:rPr>
              <w:t xml:space="preserve"> 7 544 000,00 ₽ </w:t>
            </w:r>
          </w:p>
        </w:tc>
      </w:tr>
      <w:tr w:rsidR="0055464B" w:rsidRPr="0055464B" w14:paraId="3F3D2EA7" w14:textId="77777777" w:rsidTr="0055464B">
        <w:trPr>
          <w:trHeight w:val="376"/>
        </w:trPr>
        <w:tc>
          <w:tcPr>
            <w:tcW w:w="2658" w:type="dxa"/>
            <w:tcBorders>
              <w:top w:val="nil"/>
              <w:left w:val="single" w:sz="8" w:space="0" w:color="auto"/>
              <w:bottom w:val="single" w:sz="8" w:space="0" w:color="auto"/>
              <w:right w:val="single" w:sz="8" w:space="0" w:color="auto"/>
            </w:tcBorders>
            <w:shd w:val="clear" w:color="auto" w:fill="auto"/>
            <w:noWrap/>
            <w:vAlign w:val="center"/>
            <w:hideMark/>
          </w:tcPr>
          <w:p w14:paraId="1327FB1C" w14:textId="77777777" w:rsidR="0055464B" w:rsidRPr="0055464B" w:rsidRDefault="0055464B" w:rsidP="0055464B">
            <w:pPr>
              <w:rPr>
                <w:color w:val="000000"/>
              </w:rPr>
            </w:pPr>
            <w:r w:rsidRPr="0055464B">
              <w:rPr>
                <w:color w:val="000000"/>
              </w:rPr>
              <w:t>Прочие производственные нужды</w:t>
            </w:r>
          </w:p>
        </w:tc>
        <w:tc>
          <w:tcPr>
            <w:tcW w:w="1161" w:type="dxa"/>
            <w:tcBorders>
              <w:top w:val="nil"/>
              <w:left w:val="nil"/>
              <w:bottom w:val="single" w:sz="8" w:space="0" w:color="auto"/>
              <w:right w:val="single" w:sz="8" w:space="0" w:color="auto"/>
            </w:tcBorders>
            <w:shd w:val="clear" w:color="auto" w:fill="auto"/>
            <w:noWrap/>
            <w:vAlign w:val="center"/>
            <w:hideMark/>
          </w:tcPr>
          <w:p w14:paraId="7FD91FE2" w14:textId="77777777" w:rsidR="0055464B" w:rsidRPr="0055464B" w:rsidRDefault="0055464B" w:rsidP="0055464B">
            <w:pPr>
              <w:rPr>
                <w:color w:val="000000"/>
              </w:rPr>
            </w:pPr>
            <w:r w:rsidRPr="0055464B">
              <w:rPr>
                <w:color w:val="000000"/>
              </w:rPr>
              <w:t xml:space="preserve">                    -   ₽ </w:t>
            </w:r>
          </w:p>
        </w:tc>
        <w:tc>
          <w:tcPr>
            <w:tcW w:w="1161" w:type="dxa"/>
            <w:tcBorders>
              <w:top w:val="nil"/>
              <w:left w:val="nil"/>
              <w:bottom w:val="single" w:sz="8" w:space="0" w:color="auto"/>
              <w:right w:val="single" w:sz="8" w:space="0" w:color="auto"/>
            </w:tcBorders>
            <w:shd w:val="clear" w:color="auto" w:fill="auto"/>
            <w:noWrap/>
            <w:vAlign w:val="center"/>
            <w:hideMark/>
          </w:tcPr>
          <w:p w14:paraId="47A92294" w14:textId="0AB4DDEF" w:rsidR="0055464B" w:rsidRPr="0055464B" w:rsidRDefault="0055464B" w:rsidP="0055464B">
            <w:pPr>
              <w:rPr>
                <w:color w:val="000000"/>
              </w:rPr>
            </w:pPr>
            <w:r w:rsidRPr="0055464B">
              <w:rPr>
                <w:color w:val="000000"/>
              </w:rPr>
              <w:t xml:space="preserve">648 600,00 ₽ </w:t>
            </w:r>
          </w:p>
        </w:tc>
        <w:tc>
          <w:tcPr>
            <w:tcW w:w="1161" w:type="dxa"/>
            <w:tcBorders>
              <w:top w:val="nil"/>
              <w:left w:val="nil"/>
              <w:bottom w:val="single" w:sz="8" w:space="0" w:color="auto"/>
              <w:right w:val="single" w:sz="8" w:space="0" w:color="auto"/>
            </w:tcBorders>
            <w:shd w:val="clear" w:color="auto" w:fill="auto"/>
            <w:noWrap/>
            <w:vAlign w:val="center"/>
            <w:hideMark/>
          </w:tcPr>
          <w:p w14:paraId="3EA05CCF" w14:textId="3E65D2B3" w:rsidR="0055464B" w:rsidRPr="0055464B" w:rsidRDefault="0055464B" w:rsidP="0055464B">
            <w:pPr>
              <w:rPr>
                <w:color w:val="000000"/>
              </w:rPr>
            </w:pPr>
            <w:r w:rsidRPr="0055464B">
              <w:rPr>
                <w:color w:val="000000"/>
              </w:rPr>
              <w:t xml:space="preserve">1 085 600,00 ₽ </w:t>
            </w:r>
          </w:p>
        </w:tc>
        <w:tc>
          <w:tcPr>
            <w:tcW w:w="1509" w:type="dxa"/>
            <w:tcBorders>
              <w:top w:val="nil"/>
              <w:left w:val="nil"/>
              <w:bottom w:val="single" w:sz="8" w:space="0" w:color="auto"/>
              <w:right w:val="single" w:sz="8" w:space="0" w:color="auto"/>
            </w:tcBorders>
            <w:shd w:val="clear" w:color="auto" w:fill="auto"/>
            <w:noWrap/>
            <w:vAlign w:val="center"/>
            <w:hideMark/>
          </w:tcPr>
          <w:p w14:paraId="29155142" w14:textId="3C7EBCBF" w:rsidR="0055464B" w:rsidRPr="0055464B" w:rsidRDefault="0055464B" w:rsidP="0055464B">
            <w:pPr>
              <w:rPr>
                <w:color w:val="000000"/>
              </w:rPr>
            </w:pPr>
            <w:r w:rsidRPr="0055464B">
              <w:rPr>
                <w:color w:val="000000"/>
              </w:rPr>
              <w:t xml:space="preserve">1 085 600,00 ₽ </w:t>
            </w:r>
          </w:p>
        </w:tc>
        <w:tc>
          <w:tcPr>
            <w:tcW w:w="1573" w:type="dxa"/>
            <w:tcBorders>
              <w:top w:val="nil"/>
              <w:left w:val="nil"/>
              <w:bottom w:val="single" w:sz="8" w:space="0" w:color="auto"/>
              <w:right w:val="single" w:sz="8" w:space="0" w:color="auto"/>
            </w:tcBorders>
            <w:shd w:val="clear" w:color="auto" w:fill="auto"/>
            <w:noWrap/>
            <w:vAlign w:val="center"/>
            <w:hideMark/>
          </w:tcPr>
          <w:p w14:paraId="31DB2592" w14:textId="77777777" w:rsidR="0055464B" w:rsidRPr="0055464B" w:rsidRDefault="0055464B" w:rsidP="0055464B">
            <w:pPr>
              <w:rPr>
                <w:color w:val="000000"/>
              </w:rPr>
            </w:pPr>
            <w:r w:rsidRPr="0055464B">
              <w:rPr>
                <w:color w:val="000000"/>
              </w:rPr>
              <w:t xml:space="preserve"> 2 819 800,00 ₽ </w:t>
            </w:r>
          </w:p>
        </w:tc>
      </w:tr>
      <w:tr w:rsidR="0055464B" w:rsidRPr="0055464B" w14:paraId="3D433405" w14:textId="77777777" w:rsidTr="0055464B">
        <w:trPr>
          <w:trHeight w:val="376"/>
        </w:trPr>
        <w:tc>
          <w:tcPr>
            <w:tcW w:w="2658" w:type="dxa"/>
            <w:tcBorders>
              <w:top w:val="nil"/>
              <w:left w:val="single" w:sz="8" w:space="0" w:color="auto"/>
              <w:bottom w:val="single" w:sz="8" w:space="0" w:color="auto"/>
              <w:right w:val="single" w:sz="8" w:space="0" w:color="auto"/>
            </w:tcBorders>
            <w:shd w:val="clear" w:color="000000" w:fill="F2F2F2"/>
            <w:noWrap/>
            <w:vAlign w:val="center"/>
            <w:hideMark/>
          </w:tcPr>
          <w:p w14:paraId="293383A0" w14:textId="77777777" w:rsidR="0055464B" w:rsidRPr="0055464B" w:rsidRDefault="0055464B" w:rsidP="0055464B">
            <w:pPr>
              <w:rPr>
                <w:color w:val="000000"/>
              </w:rPr>
            </w:pPr>
            <w:r w:rsidRPr="0055464B">
              <w:rPr>
                <w:color w:val="000000"/>
              </w:rPr>
              <w:t>Непредвиденное</w:t>
            </w:r>
          </w:p>
        </w:tc>
        <w:tc>
          <w:tcPr>
            <w:tcW w:w="1161" w:type="dxa"/>
            <w:tcBorders>
              <w:top w:val="nil"/>
              <w:left w:val="nil"/>
              <w:bottom w:val="single" w:sz="8" w:space="0" w:color="auto"/>
              <w:right w:val="single" w:sz="8" w:space="0" w:color="auto"/>
            </w:tcBorders>
            <w:shd w:val="clear" w:color="000000" w:fill="F2F2F2"/>
            <w:noWrap/>
            <w:vAlign w:val="center"/>
            <w:hideMark/>
          </w:tcPr>
          <w:p w14:paraId="384D6B7D" w14:textId="5F670489" w:rsidR="0055464B" w:rsidRPr="0055464B" w:rsidRDefault="0055464B" w:rsidP="0055464B">
            <w:pPr>
              <w:rPr>
                <w:color w:val="000000"/>
              </w:rPr>
            </w:pPr>
            <w:r w:rsidRPr="0055464B">
              <w:rPr>
                <w:color w:val="000000"/>
              </w:rPr>
              <w:t xml:space="preserve">361 950,00 ₽ </w:t>
            </w:r>
          </w:p>
        </w:tc>
        <w:tc>
          <w:tcPr>
            <w:tcW w:w="1161" w:type="dxa"/>
            <w:tcBorders>
              <w:top w:val="nil"/>
              <w:left w:val="nil"/>
              <w:bottom w:val="single" w:sz="8" w:space="0" w:color="auto"/>
              <w:right w:val="single" w:sz="8" w:space="0" w:color="auto"/>
            </w:tcBorders>
            <w:shd w:val="clear" w:color="000000" w:fill="F2F2F2"/>
            <w:noWrap/>
            <w:vAlign w:val="center"/>
            <w:hideMark/>
          </w:tcPr>
          <w:p w14:paraId="0D217680" w14:textId="5B3B3D8B" w:rsidR="0055464B" w:rsidRPr="0055464B" w:rsidRDefault="0055464B" w:rsidP="0055464B">
            <w:pPr>
              <w:rPr>
                <w:color w:val="000000"/>
              </w:rPr>
            </w:pPr>
            <w:r w:rsidRPr="0055464B">
              <w:rPr>
                <w:color w:val="000000"/>
              </w:rPr>
              <w:t xml:space="preserve">461 950,00 ₽ </w:t>
            </w:r>
          </w:p>
        </w:tc>
        <w:tc>
          <w:tcPr>
            <w:tcW w:w="1161" w:type="dxa"/>
            <w:tcBorders>
              <w:top w:val="nil"/>
              <w:left w:val="nil"/>
              <w:bottom w:val="single" w:sz="8" w:space="0" w:color="auto"/>
              <w:right w:val="single" w:sz="8" w:space="0" w:color="auto"/>
            </w:tcBorders>
            <w:shd w:val="clear" w:color="000000" w:fill="F2F2F2"/>
            <w:noWrap/>
            <w:vAlign w:val="center"/>
            <w:hideMark/>
          </w:tcPr>
          <w:p w14:paraId="57CBC90A" w14:textId="04F2372C" w:rsidR="0055464B" w:rsidRPr="0055464B" w:rsidRDefault="0055464B" w:rsidP="0055464B">
            <w:pPr>
              <w:rPr>
                <w:color w:val="000000"/>
              </w:rPr>
            </w:pPr>
            <w:r w:rsidRPr="0055464B">
              <w:rPr>
                <w:color w:val="000000"/>
              </w:rPr>
              <w:t xml:space="preserve">855 600,00 ₽ </w:t>
            </w:r>
          </w:p>
        </w:tc>
        <w:tc>
          <w:tcPr>
            <w:tcW w:w="1509" w:type="dxa"/>
            <w:tcBorders>
              <w:top w:val="nil"/>
              <w:left w:val="nil"/>
              <w:bottom w:val="single" w:sz="8" w:space="0" w:color="auto"/>
              <w:right w:val="single" w:sz="8" w:space="0" w:color="auto"/>
            </w:tcBorders>
            <w:shd w:val="clear" w:color="000000" w:fill="F2F2F2"/>
            <w:noWrap/>
            <w:vAlign w:val="center"/>
            <w:hideMark/>
          </w:tcPr>
          <w:p w14:paraId="3FEC7BD8" w14:textId="537E5FCF" w:rsidR="0055464B" w:rsidRPr="0055464B" w:rsidRDefault="0055464B" w:rsidP="0055464B">
            <w:pPr>
              <w:rPr>
                <w:color w:val="000000"/>
              </w:rPr>
            </w:pPr>
            <w:r w:rsidRPr="0055464B">
              <w:rPr>
                <w:color w:val="000000"/>
              </w:rPr>
              <w:t xml:space="preserve">461 950,00 ₽ </w:t>
            </w:r>
          </w:p>
        </w:tc>
        <w:tc>
          <w:tcPr>
            <w:tcW w:w="1573" w:type="dxa"/>
            <w:tcBorders>
              <w:top w:val="nil"/>
              <w:left w:val="nil"/>
              <w:bottom w:val="single" w:sz="8" w:space="0" w:color="auto"/>
              <w:right w:val="single" w:sz="8" w:space="0" w:color="auto"/>
            </w:tcBorders>
            <w:shd w:val="clear" w:color="000000" w:fill="F2F2F2"/>
            <w:noWrap/>
            <w:vAlign w:val="center"/>
            <w:hideMark/>
          </w:tcPr>
          <w:p w14:paraId="6E57E6EE" w14:textId="77777777" w:rsidR="0055464B" w:rsidRPr="0055464B" w:rsidRDefault="0055464B" w:rsidP="0055464B">
            <w:pPr>
              <w:rPr>
                <w:color w:val="000000"/>
              </w:rPr>
            </w:pPr>
            <w:r w:rsidRPr="0055464B">
              <w:rPr>
                <w:color w:val="000000"/>
              </w:rPr>
              <w:t xml:space="preserve"> 1 844 380,00 ₽ </w:t>
            </w:r>
          </w:p>
        </w:tc>
      </w:tr>
      <w:tr w:rsidR="0055464B" w:rsidRPr="0055464B" w14:paraId="7E857879" w14:textId="77777777" w:rsidTr="0055464B">
        <w:trPr>
          <w:trHeight w:val="376"/>
        </w:trPr>
        <w:tc>
          <w:tcPr>
            <w:tcW w:w="2658" w:type="dxa"/>
            <w:tcBorders>
              <w:top w:val="nil"/>
              <w:left w:val="single" w:sz="8" w:space="0" w:color="auto"/>
              <w:bottom w:val="single" w:sz="8" w:space="0" w:color="auto"/>
              <w:right w:val="single" w:sz="8" w:space="0" w:color="auto"/>
            </w:tcBorders>
            <w:shd w:val="clear" w:color="auto" w:fill="auto"/>
            <w:noWrap/>
            <w:vAlign w:val="center"/>
            <w:hideMark/>
          </w:tcPr>
          <w:p w14:paraId="562F6B86" w14:textId="77777777" w:rsidR="0055464B" w:rsidRPr="0055464B" w:rsidRDefault="0055464B" w:rsidP="0055464B">
            <w:pPr>
              <w:rPr>
                <w:b/>
                <w:bCs/>
                <w:color w:val="000000"/>
              </w:rPr>
            </w:pPr>
            <w:r w:rsidRPr="0055464B">
              <w:rPr>
                <w:b/>
                <w:bCs/>
                <w:color w:val="000000"/>
              </w:rPr>
              <w:t>Всего расходов</w:t>
            </w:r>
          </w:p>
        </w:tc>
        <w:tc>
          <w:tcPr>
            <w:tcW w:w="1161" w:type="dxa"/>
            <w:tcBorders>
              <w:top w:val="nil"/>
              <w:left w:val="nil"/>
              <w:bottom w:val="single" w:sz="8" w:space="0" w:color="auto"/>
              <w:right w:val="single" w:sz="8" w:space="0" w:color="auto"/>
            </w:tcBorders>
            <w:shd w:val="clear" w:color="auto" w:fill="auto"/>
            <w:noWrap/>
            <w:vAlign w:val="center"/>
            <w:hideMark/>
          </w:tcPr>
          <w:p w14:paraId="743CC6FF" w14:textId="0E25D3D0" w:rsidR="0055464B" w:rsidRPr="0055464B" w:rsidRDefault="0055464B" w:rsidP="0055464B">
            <w:pPr>
              <w:rPr>
                <w:b/>
                <w:bCs/>
                <w:color w:val="000000"/>
              </w:rPr>
            </w:pPr>
            <w:r w:rsidRPr="0055464B">
              <w:rPr>
                <w:b/>
                <w:bCs/>
                <w:color w:val="000000"/>
              </w:rPr>
              <w:t xml:space="preserve">1 871 950,00 ₽ </w:t>
            </w:r>
          </w:p>
        </w:tc>
        <w:tc>
          <w:tcPr>
            <w:tcW w:w="1161" w:type="dxa"/>
            <w:tcBorders>
              <w:top w:val="nil"/>
              <w:left w:val="nil"/>
              <w:bottom w:val="single" w:sz="8" w:space="0" w:color="auto"/>
              <w:right w:val="single" w:sz="8" w:space="0" w:color="auto"/>
            </w:tcBorders>
            <w:shd w:val="clear" w:color="auto" w:fill="auto"/>
            <w:noWrap/>
            <w:vAlign w:val="center"/>
            <w:hideMark/>
          </w:tcPr>
          <w:p w14:paraId="5AAB243D" w14:textId="5C3B9672" w:rsidR="0055464B" w:rsidRPr="0055464B" w:rsidRDefault="0055464B" w:rsidP="0055464B">
            <w:pPr>
              <w:rPr>
                <w:b/>
                <w:bCs/>
                <w:color w:val="000000"/>
              </w:rPr>
            </w:pPr>
            <w:r w:rsidRPr="0055464B">
              <w:rPr>
                <w:b/>
                <w:bCs/>
                <w:color w:val="000000"/>
              </w:rPr>
              <w:t xml:space="preserve">4 420 550,00 ₽ </w:t>
            </w:r>
          </w:p>
        </w:tc>
        <w:tc>
          <w:tcPr>
            <w:tcW w:w="1161" w:type="dxa"/>
            <w:tcBorders>
              <w:top w:val="nil"/>
              <w:left w:val="nil"/>
              <w:bottom w:val="single" w:sz="8" w:space="0" w:color="auto"/>
              <w:right w:val="single" w:sz="8" w:space="0" w:color="auto"/>
            </w:tcBorders>
            <w:shd w:val="clear" w:color="auto" w:fill="auto"/>
            <w:noWrap/>
            <w:vAlign w:val="center"/>
            <w:hideMark/>
          </w:tcPr>
          <w:p w14:paraId="729A1EE2" w14:textId="750782FB" w:rsidR="0055464B" w:rsidRPr="0055464B" w:rsidRDefault="0055464B" w:rsidP="0055464B">
            <w:pPr>
              <w:rPr>
                <w:b/>
                <w:bCs/>
                <w:color w:val="000000"/>
              </w:rPr>
            </w:pPr>
            <w:r w:rsidRPr="0055464B">
              <w:rPr>
                <w:b/>
                <w:bCs/>
                <w:color w:val="000000"/>
              </w:rPr>
              <w:t xml:space="preserve">8 073 200,00 ₽ </w:t>
            </w:r>
          </w:p>
        </w:tc>
        <w:tc>
          <w:tcPr>
            <w:tcW w:w="1509" w:type="dxa"/>
            <w:tcBorders>
              <w:top w:val="nil"/>
              <w:left w:val="nil"/>
              <w:bottom w:val="single" w:sz="8" w:space="0" w:color="auto"/>
              <w:right w:val="single" w:sz="8" w:space="0" w:color="auto"/>
            </w:tcBorders>
            <w:shd w:val="clear" w:color="auto" w:fill="auto"/>
            <w:noWrap/>
            <w:vAlign w:val="center"/>
            <w:hideMark/>
          </w:tcPr>
          <w:p w14:paraId="1D9FC56E" w14:textId="322E7D03" w:rsidR="0055464B" w:rsidRPr="0055464B" w:rsidRDefault="0055464B" w:rsidP="0055464B">
            <w:pPr>
              <w:rPr>
                <w:b/>
                <w:bCs/>
                <w:color w:val="000000"/>
              </w:rPr>
            </w:pPr>
            <w:r w:rsidRPr="0055464B">
              <w:rPr>
                <w:b/>
                <w:bCs/>
                <w:color w:val="000000"/>
              </w:rPr>
              <w:t xml:space="preserve">7 679 550,00 ₽ </w:t>
            </w:r>
          </w:p>
        </w:tc>
        <w:tc>
          <w:tcPr>
            <w:tcW w:w="1573" w:type="dxa"/>
            <w:tcBorders>
              <w:top w:val="nil"/>
              <w:left w:val="nil"/>
              <w:bottom w:val="single" w:sz="8" w:space="0" w:color="auto"/>
              <w:right w:val="single" w:sz="8" w:space="0" w:color="auto"/>
            </w:tcBorders>
            <w:shd w:val="clear" w:color="auto" w:fill="auto"/>
            <w:noWrap/>
            <w:vAlign w:val="center"/>
            <w:hideMark/>
          </w:tcPr>
          <w:p w14:paraId="1565D412" w14:textId="7A35A19F" w:rsidR="0055464B" w:rsidRPr="0055464B" w:rsidRDefault="0055464B" w:rsidP="0055464B">
            <w:pPr>
              <w:jc w:val="center"/>
              <w:rPr>
                <w:b/>
                <w:bCs/>
                <w:color w:val="000000"/>
              </w:rPr>
            </w:pPr>
            <w:r w:rsidRPr="0055464B">
              <w:rPr>
                <w:b/>
                <w:bCs/>
                <w:color w:val="000000"/>
              </w:rPr>
              <w:t>21 748 180,00 ₽</w:t>
            </w:r>
          </w:p>
        </w:tc>
      </w:tr>
    </w:tbl>
    <w:p w14:paraId="06CE762E" w14:textId="05B8986F" w:rsidR="00FE5DF6" w:rsidRPr="00A14BEB" w:rsidRDefault="00FE5DF6" w:rsidP="003C6AE7">
      <w:pPr>
        <w:pStyle w:val="1"/>
      </w:pPr>
      <w:r w:rsidRPr="00FE5DF6">
        <w:t> Рассчитаем основные финансовые показатели проекта. Для этого мы будем использовать метод дисконтированных денежных потоков</w:t>
      </w:r>
      <w:r w:rsidR="00C81133" w:rsidRPr="00C81133">
        <w:t xml:space="preserve"> </w:t>
      </w:r>
      <w:r w:rsidR="00C81133">
        <w:rPr>
          <w:rStyle w:val="FootnoteReference"/>
          <w:color w:val="000000"/>
        </w:rPr>
        <w:footnoteReference w:id="46"/>
      </w:r>
      <w:r w:rsidR="00224F99" w:rsidRPr="00224F99">
        <w:rPr>
          <w:vertAlign w:val="superscript"/>
        </w:rPr>
        <w:t>,</w:t>
      </w:r>
      <w:r w:rsidR="00C81133">
        <w:rPr>
          <w:rStyle w:val="FootnoteReference"/>
          <w:color w:val="000000"/>
        </w:rPr>
        <w:footnoteReference w:id="47"/>
      </w:r>
      <w:r w:rsidR="00A14BEB">
        <w:t>.</w:t>
      </w:r>
    </w:p>
    <w:p w14:paraId="399867A7" w14:textId="77777777" w:rsidR="00FE5DF6" w:rsidRPr="00FE5DF6" w:rsidRDefault="00FE5DF6" w:rsidP="003C6AE7">
      <w:pPr>
        <w:pStyle w:val="1"/>
        <w:rPr>
          <w:sz w:val="24"/>
          <w:szCs w:val="24"/>
        </w:rPr>
      </w:pPr>
      <w:r w:rsidRPr="00FE5DF6">
        <w:t>В качестве основных допущений, положенных в основу расчетов, примем, что штат сотрудников увеличивается с течением времени, продажи проходят согласно плану продаж (см. Приложение 1), у компании со старта общий режим налогообложения, НДС 20%, ставка дисконтирования равна ключевой ставке ЦБ (на текущий момент — 16,5%).</w:t>
      </w:r>
    </w:p>
    <w:p w14:paraId="376A302A" w14:textId="10E945EF" w:rsidR="00153E88" w:rsidRPr="00964486" w:rsidRDefault="00FE5DF6" w:rsidP="003C6AE7">
      <w:pPr>
        <w:pStyle w:val="1"/>
      </w:pPr>
      <w:r w:rsidRPr="00FE5DF6">
        <w:t xml:space="preserve">Оценим основные затраты проекта с учетом вышеупомянутых допущений (Таблица </w:t>
      </w:r>
      <w:r>
        <w:t>9</w:t>
      </w:r>
      <w:r w:rsidRPr="00FE5DF6">
        <w:t>).</w:t>
      </w:r>
    </w:p>
    <w:p w14:paraId="15CE4C82" w14:textId="1B31B25F" w:rsidR="00FE5DF6" w:rsidRPr="00FE5DF6" w:rsidRDefault="00FE5DF6" w:rsidP="003C6AE7">
      <w:pPr>
        <w:pStyle w:val="1"/>
        <w:rPr>
          <w:sz w:val="24"/>
          <w:szCs w:val="24"/>
        </w:rPr>
      </w:pPr>
      <w:r w:rsidRPr="00FE5DF6">
        <w:t xml:space="preserve"> Таблица </w:t>
      </w:r>
      <w:r>
        <w:t>9</w:t>
      </w:r>
      <w:r w:rsidRPr="00FE5DF6">
        <w:t xml:space="preserve"> —Оценка затрат проекта.</w:t>
      </w:r>
    </w:p>
    <w:tbl>
      <w:tblPr>
        <w:tblStyle w:val="TableNormal1"/>
        <w:tblW w:w="9555"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30"/>
        <w:gridCol w:w="945"/>
        <w:gridCol w:w="945"/>
        <w:gridCol w:w="945"/>
        <w:gridCol w:w="945"/>
        <w:gridCol w:w="945"/>
      </w:tblGrid>
      <w:tr w:rsidR="00FE5DF6" w14:paraId="579DD7A8" w14:textId="77777777" w:rsidTr="006F4281">
        <w:trPr>
          <w:trHeight w:val="386"/>
          <w:jc w:val="right"/>
        </w:trPr>
        <w:tc>
          <w:tcPr>
            <w:tcW w:w="4830"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2659D738" w14:textId="77777777" w:rsidR="00FE5DF6" w:rsidRPr="00D71A37" w:rsidRDefault="00FE5DF6" w:rsidP="00224F99">
            <w:pPr>
              <w:pStyle w:val="2"/>
              <w:spacing w:before="100" w:beforeAutospacing="1" w:after="100" w:afterAutospacing="1" w:line="360" w:lineRule="auto"/>
              <w:rPr>
                <w:b/>
                <w:bCs/>
              </w:rPr>
            </w:pPr>
            <w:r w:rsidRPr="00D71A37">
              <w:rPr>
                <w:b/>
                <w:bCs/>
                <w:sz w:val="24"/>
                <w:szCs w:val="24"/>
              </w:rPr>
              <w:t>Год</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5FA23777" w14:textId="77777777" w:rsidR="00FE5DF6" w:rsidRPr="00D71A37" w:rsidRDefault="00FE5DF6" w:rsidP="00224F99">
            <w:pPr>
              <w:spacing w:before="100" w:beforeAutospacing="1" w:after="100" w:afterAutospacing="1" w:line="360" w:lineRule="auto"/>
              <w:jc w:val="right"/>
              <w:rPr>
                <w:b/>
                <w:bCs/>
              </w:rPr>
            </w:pPr>
            <w:r w:rsidRPr="00D71A37">
              <w:rPr>
                <w:rFonts w:cs="Arial Unicode MS"/>
                <w:b/>
                <w:bCs/>
                <w:color w:val="000000"/>
                <w14:textOutline w14:w="0" w14:cap="flat" w14:cmpd="sng" w14:algn="ctr">
                  <w14:noFill/>
                  <w14:prstDash w14:val="solid"/>
                  <w14:bevel/>
                </w14:textOutline>
              </w:rPr>
              <w:t>1</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6D36ABF1" w14:textId="77777777" w:rsidR="00FE5DF6" w:rsidRPr="00D71A37" w:rsidRDefault="00FE5DF6" w:rsidP="00224F99">
            <w:pPr>
              <w:spacing w:before="100" w:beforeAutospacing="1" w:after="100" w:afterAutospacing="1" w:line="360" w:lineRule="auto"/>
              <w:jc w:val="right"/>
              <w:rPr>
                <w:b/>
                <w:bCs/>
              </w:rPr>
            </w:pPr>
            <w:r w:rsidRPr="00D71A37">
              <w:rPr>
                <w:rFonts w:cs="Arial Unicode MS"/>
                <w:b/>
                <w:bCs/>
                <w:color w:val="000000"/>
                <w14:textOutline w14:w="0" w14:cap="flat" w14:cmpd="sng" w14:algn="ctr">
                  <w14:noFill/>
                  <w14:prstDash w14:val="solid"/>
                  <w14:bevel/>
                </w14:textOutline>
              </w:rPr>
              <w:t>2</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656F22FA" w14:textId="77777777" w:rsidR="00FE5DF6" w:rsidRPr="00D71A37" w:rsidRDefault="00FE5DF6" w:rsidP="00224F99">
            <w:pPr>
              <w:spacing w:before="100" w:beforeAutospacing="1" w:after="100" w:afterAutospacing="1" w:line="360" w:lineRule="auto"/>
              <w:jc w:val="right"/>
              <w:rPr>
                <w:b/>
                <w:bCs/>
              </w:rPr>
            </w:pPr>
            <w:r w:rsidRPr="00D71A37">
              <w:rPr>
                <w:rFonts w:cs="Arial Unicode MS"/>
                <w:b/>
                <w:bCs/>
                <w:color w:val="000000"/>
                <w14:textOutline w14:w="0" w14:cap="flat" w14:cmpd="sng" w14:algn="ctr">
                  <w14:noFill/>
                  <w14:prstDash w14:val="solid"/>
                  <w14:bevel/>
                </w14:textOutline>
              </w:rPr>
              <w:t>3</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739DB658" w14:textId="77777777" w:rsidR="00FE5DF6" w:rsidRPr="00D71A37" w:rsidRDefault="00FE5DF6" w:rsidP="00224F99">
            <w:pPr>
              <w:spacing w:before="100" w:beforeAutospacing="1" w:after="100" w:afterAutospacing="1" w:line="360" w:lineRule="auto"/>
              <w:jc w:val="right"/>
              <w:rPr>
                <w:b/>
                <w:bCs/>
              </w:rPr>
            </w:pPr>
            <w:r w:rsidRPr="00D71A37">
              <w:rPr>
                <w:rFonts w:cs="Arial Unicode MS"/>
                <w:b/>
                <w:bCs/>
                <w:color w:val="000000"/>
                <w14:textOutline w14:w="0" w14:cap="flat" w14:cmpd="sng" w14:algn="ctr">
                  <w14:noFill/>
                  <w14:prstDash w14:val="solid"/>
                  <w14:bevel/>
                </w14:textOutline>
              </w:rPr>
              <w:t>4</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046952E5" w14:textId="77777777" w:rsidR="00FE5DF6" w:rsidRPr="00D71A37" w:rsidRDefault="00FE5DF6" w:rsidP="00224F99">
            <w:pPr>
              <w:spacing w:before="100" w:beforeAutospacing="1" w:after="100" w:afterAutospacing="1" w:line="360" w:lineRule="auto"/>
              <w:jc w:val="right"/>
              <w:rPr>
                <w:b/>
                <w:bCs/>
              </w:rPr>
            </w:pPr>
            <w:r w:rsidRPr="00D71A37">
              <w:rPr>
                <w:rFonts w:cs="Arial Unicode MS"/>
                <w:b/>
                <w:bCs/>
                <w:color w:val="000000"/>
                <w14:textOutline w14:w="0" w14:cap="flat" w14:cmpd="sng" w14:algn="ctr">
                  <w14:noFill/>
                  <w14:prstDash w14:val="solid"/>
                  <w14:bevel/>
                </w14:textOutline>
              </w:rPr>
              <w:t>5</w:t>
            </w:r>
          </w:p>
        </w:tc>
      </w:tr>
      <w:tr w:rsidR="00FE5DF6" w14:paraId="2487B4F3" w14:textId="77777777" w:rsidTr="006F4281">
        <w:trPr>
          <w:trHeight w:val="386"/>
          <w:jc w:val="right"/>
        </w:trPr>
        <w:tc>
          <w:tcPr>
            <w:tcW w:w="4830"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5D673846" w14:textId="77777777" w:rsidR="00FE5DF6" w:rsidRDefault="00FE5DF6" w:rsidP="00224F99">
            <w:pPr>
              <w:pStyle w:val="2"/>
              <w:spacing w:before="100" w:beforeAutospacing="1" w:after="100" w:afterAutospacing="1" w:line="360" w:lineRule="auto"/>
            </w:pPr>
            <w:r>
              <w:rPr>
                <w:sz w:val="24"/>
                <w:szCs w:val="24"/>
              </w:rPr>
              <w:lastRenderedPageBreak/>
              <w:t>Производственные затраты, тыс. руб.</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5BE6B304"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6 544</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3C6E7546"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8 544</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7495C994"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17 088</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31633A16"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34 176</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46B839A1"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34 176</w:t>
            </w:r>
          </w:p>
        </w:tc>
      </w:tr>
      <w:tr w:rsidR="00FE5DF6" w14:paraId="4559BE7E" w14:textId="77777777" w:rsidTr="006F4281">
        <w:trPr>
          <w:trHeight w:val="386"/>
          <w:jc w:val="right"/>
        </w:trPr>
        <w:tc>
          <w:tcPr>
            <w:tcW w:w="4830"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0535917E" w14:textId="77777777" w:rsidR="00FE5DF6" w:rsidRDefault="00FE5DF6" w:rsidP="00224F99">
            <w:pPr>
              <w:pStyle w:val="2"/>
              <w:spacing w:before="100" w:beforeAutospacing="1" w:after="100" w:afterAutospacing="1" w:line="360" w:lineRule="auto"/>
            </w:pPr>
            <w:r>
              <w:rPr>
                <w:sz w:val="24"/>
                <w:szCs w:val="24"/>
              </w:rPr>
              <w:t>Затраты на маркетинг, тыс. руб.</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731B3FA0"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19 632</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7764C772"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20 000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70445706"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25 000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08CB6FB4"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35 000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7F88FCDE"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20 000</w:t>
            </w:r>
          </w:p>
        </w:tc>
      </w:tr>
      <w:tr w:rsidR="00FE5DF6" w14:paraId="38EA9770" w14:textId="77777777" w:rsidTr="006F4281">
        <w:trPr>
          <w:trHeight w:val="386"/>
          <w:jc w:val="right"/>
        </w:trPr>
        <w:tc>
          <w:tcPr>
            <w:tcW w:w="4830"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1EEDCCB4" w14:textId="77777777" w:rsidR="00FE5DF6" w:rsidRDefault="00FE5DF6" w:rsidP="00224F99">
            <w:pPr>
              <w:pStyle w:val="2"/>
              <w:spacing w:before="100" w:beforeAutospacing="1" w:after="100" w:afterAutospacing="1" w:line="360" w:lineRule="auto"/>
            </w:pPr>
            <w:r>
              <w:rPr>
                <w:sz w:val="24"/>
                <w:szCs w:val="24"/>
              </w:rPr>
              <w:t>Налоги с продаж, тыс. руб.</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23D2E292"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0</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6C4AB1F6"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9 400</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089A09AE"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17 544</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18720D7D"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23 016</w:t>
            </w:r>
          </w:p>
        </w:tc>
        <w:tc>
          <w:tcPr>
            <w:tcW w:w="945" w:type="dxa"/>
            <w:tcBorders>
              <w:top w:val="single" w:sz="2" w:space="0" w:color="000000"/>
              <w:left w:val="single" w:sz="2" w:space="0" w:color="000000"/>
              <w:bottom w:val="single" w:sz="2" w:space="0" w:color="000000"/>
              <w:right w:val="single" w:sz="2" w:space="0" w:color="000000"/>
            </w:tcBorders>
            <w:shd w:val="clear" w:color="auto" w:fill="F5F5F5"/>
            <w:tcMar>
              <w:top w:w="40" w:type="dxa"/>
              <w:left w:w="60" w:type="dxa"/>
              <w:bottom w:w="40" w:type="dxa"/>
              <w:right w:w="60" w:type="dxa"/>
            </w:tcMar>
            <w:vAlign w:val="bottom"/>
          </w:tcPr>
          <w:p w14:paraId="6A7C2D81"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30 336</w:t>
            </w:r>
          </w:p>
        </w:tc>
      </w:tr>
      <w:tr w:rsidR="00FE5DF6" w14:paraId="25E9B506" w14:textId="77777777" w:rsidTr="006F4281">
        <w:trPr>
          <w:trHeight w:val="386"/>
          <w:jc w:val="right"/>
        </w:trPr>
        <w:tc>
          <w:tcPr>
            <w:tcW w:w="4830"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1AC07AE8" w14:textId="77777777" w:rsidR="00FE5DF6" w:rsidRDefault="00FE5DF6" w:rsidP="00224F99">
            <w:pPr>
              <w:pStyle w:val="2"/>
              <w:spacing w:before="100" w:beforeAutospacing="1" w:after="100" w:afterAutospacing="1" w:line="360" w:lineRule="auto"/>
            </w:pPr>
            <w:r>
              <w:rPr>
                <w:sz w:val="24"/>
                <w:szCs w:val="24"/>
              </w:rPr>
              <w:t>Налоги на ФОТ, тыс. руб.</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6537DA3D"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3 010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2ABC4CB3"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3 930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14D73025"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7 860</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1E5EA900"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15 721</w:t>
            </w:r>
          </w:p>
        </w:tc>
        <w:tc>
          <w:tcPr>
            <w:tcW w:w="945" w:type="dxa"/>
            <w:tcBorders>
              <w:top w:val="single" w:sz="2" w:space="0" w:color="000000"/>
              <w:left w:val="single" w:sz="2" w:space="0" w:color="000000"/>
              <w:bottom w:val="single" w:sz="2" w:space="0" w:color="000000"/>
              <w:right w:val="single" w:sz="2" w:space="0" w:color="000000"/>
            </w:tcBorders>
            <w:shd w:val="clear" w:color="auto" w:fill="auto"/>
            <w:tcMar>
              <w:top w:w="40" w:type="dxa"/>
              <w:left w:w="60" w:type="dxa"/>
              <w:bottom w:w="40" w:type="dxa"/>
              <w:right w:w="60" w:type="dxa"/>
            </w:tcMar>
            <w:vAlign w:val="bottom"/>
          </w:tcPr>
          <w:p w14:paraId="30862943" w14:textId="77777777" w:rsidR="00FE5DF6" w:rsidRDefault="00FE5DF6" w:rsidP="00224F99">
            <w:pPr>
              <w:spacing w:before="100" w:beforeAutospacing="1" w:after="100" w:afterAutospacing="1" w:line="360" w:lineRule="auto"/>
              <w:jc w:val="right"/>
            </w:pPr>
            <w:r>
              <w:rPr>
                <w:rFonts w:cs="Arial Unicode MS"/>
                <w:color w:val="000000"/>
                <w14:textOutline w14:w="0" w14:cap="flat" w14:cmpd="sng" w14:algn="ctr">
                  <w14:noFill/>
                  <w14:prstDash w14:val="solid"/>
                  <w14:bevel/>
                </w14:textOutline>
              </w:rPr>
              <w:t>15 721</w:t>
            </w:r>
          </w:p>
        </w:tc>
      </w:tr>
    </w:tbl>
    <w:p w14:paraId="22ADD3A1" w14:textId="044902DF" w:rsidR="00FE5DF6" w:rsidRPr="00FE5DF6" w:rsidRDefault="00FE5DF6" w:rsidP="003C6AE7">
      <w:pPr>
        <w:pStyle w:val="1"/>
      </w:pPr>
      <w:r>
        <w:t>Источник: составлено автором</w:t>
      </w:r>
    </w:p>
    <w:p w14:paraId="095E58BE" w14:textId="77777777" w:rsidR="00FE5DF6" w:rsidRPr="00FE5DF6" w:rsidRDefault="00FE5DF6" w:rsidP="003C6AE7">
      <w:pPr>
        <w:pStyle w:val="1"/>
        <w:rPr>
          <w:sz w:val="24"/>
          <w:szCs w:val="24"/>
        </w:rPr>
      </w:pPr>
      <w:r w:rsidRPr="00FE5DF6">
        <w:t>Продажи компании начинаются во второй год и происходят согласно плану продаж: во второй год объём продаж составил 47 000 000 рублей, в третий — 87 720 000 рублей, в четвертый и пятый — 115 080 000 и 151 680 000 рублей соответственно.</w:t>
      </w:r>
    </w:p>
    <w:p w14:paraId="42889E28" w14:textId="38C93C1C" w:rsidR="00224F99" w:rsidRPr="00254063" w:rsidRDefault="00FE5DF6" w:rsidP="003C6AE7">
      <w:pPr>
        <w:pStyle w:val="1"/>
      </w:pPr>
      <w:r w:rsidRPr="00FE5DF6">
        <w:t xml:space="preserve">На основе указанных данных мы можем рассчитать NPV проекта, его срок окупаемости и другие показатели (Таблица </w:t>
      </w:r>
      <w:r>
        <w:t>10</w:t>
      </w:r>
      <w:r w:rsidRPr="00FE5DF6">
        <w:t>).</w:t>
      </w:r>
      <w:r w:rsidR="00254063" w:rsidRPr="00254063">
        <w:t xml:space="preserve"> </w:t>
      </w:r>
      <w:r w:rsidR="00254063">
        <w:t>Подробный финансовый план проекта представлен в приложении 2.</w:t>
      </w:r>
    </w:p>
    <w:p w14:paraId="7DA3E3E6" w14:textId="77777777" w:rsidR="00A14BEB" w:rsidRPr="00153E88" w:rsidRDefault="00A14BEB" w:rsidP="003C6AE7">
      <w:pPr>
        <w:pStyle w:val="1"/>
        <w:rPr>
          <w:sz w:val="24"/>
          <w:szCs w:val="24"/>
        </w:rPr>
      </w:pPr>
    </w:p>
    <w:p w14:paraId="3F6E96C2" w14:textId="2B53A25D" w:rsidR="00FE5DF6" w:rsidRPr="00FE5DF6" w:rsidRDefault="00FE5DF6" w:rsidP="003C6AE7">
      <w:pPr>
        <w:pStyle w:val="1"/>
        <w:rPr>
          <w:sz w:val="24"/>
          <w:szCs w:val="24"/>
        </w:rPr>
      </w:pPr>
      <w:r w:rsidRPr="00FE5DF6">
        <w:t xml:space="preserve">Таблица </w:t>
      </w:r>
      <w:r w:rsidR="00D71A37">
        <w:t>10</w:t>
      </w:r>
      <w:r w:rsidRPr="00FE5DF6">
        <w:t xml:space="preserve"> —</w:t>
      </w:r>
      <w:r w:rsidR="00224F99">
        <w:t xml:space="preserve"> </w:t>
      </w:r>
      <w:r w:rsidRPr="00FE5DF6">
        <w:t>Оценка инвестиционных параметров проекта. </w:t>
      </w:r>
    </w:p>
    <w:tbl>
      <w:tblPr>
        <w:tblW w:w="9997" w:type="dxa"/>
        <w:tblLook w:val="04A0" w:firstRow="1" w:lastRow="0" w:firstColumn="1" w:lastColumn="0" w:noHBand="0" w:noVBand="1"/>
      </w:tblPr>
      <w:tblGrid>
        <w:gridCol w:w="699"/>
        <w:gridCol w:w="1701"/>
        <w:gridCol w:w="1559"/>
        <w:gridCol w:w="1843"/>
        <w:gridCol w:w="2220"/>
        <w:gridCol w:w="1975"/>
      </w:tblGrid>
      <w:tr w:rsidR="00254063" w14:paraId="429926D7" w14:textId="77777777" w:rsidTr="00D05CAA">
        <w:trPr>
          <w:trHeight w:val="797"/>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E17872" w14:textId="77777777" w:rsidR="00254063" w:rsidRDefault="00254063">
            <w:pPr>
              <w:rPr>
                <w:color w:val="000000"/>
              </w:rPr>
            </w:pPr>
            <w:r>
              <w:rPr>
                <w:color w:val="000000"/>
              </w:rPr>
              <w:t>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72D6AD2A" w14:textId="77777777" w:rsidR="00254063" w:rsidRDefault="00254063">
            <w:pPr>
              <w:rPr>
                <w:color w:val="000000"/>
              </w:rPr>
            </w:pPr>
            <w:r>
              <w:rPr>
                <w:color w:val="000000"/>
              </w:rPr>
              <w:t>Выручка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30BE18D9" w14:textId="77777777" w:rsidR="00254063" w:rsidRDefault="00254063">
            <w:pPr>
              <w:rPr>
                <w:color w:val="000000"/>
              </w:rPr>
            </w:pPr>
            <w:r>
              <w:rPr>
                <w:color w:val="000000"/>
              </w:rPr>
              <w:t>Расходы</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07CC0897" w14:textId="77777777" w:rsidR="00254063" w:rsidRDefault="00254063">
            <w:pPr>
              <w:rPr>
                <w:color w:val="000000"/>
              </w:rPr>
            </w:pPr>
            <w:r>
              <w:rPr>
                <w:color w:val="000000"/>
              </w:rPr>
              <w:t>Денежный поток</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14:paraId="39722E78" w14:textId="77777777" w:rsidR="00254063" w:rsidRDefault="00254063">
            <w:pPr>
              <w:rPr>
                <w:color w:val="000000"/>
              </w:rPr>
            </w:pPr>
            <w:r>
              <w:rPr>
                <w:color w:val="000000"/>
              </w:rPr>
              <w:t>Дисконтированный денежный поток</w:t>
            </w:r>
          </w:p>
        </w:tc>
        <w:tc>
          <w:tcPr>
            <w:tcW w:w="1975" w:type="dxa"/>
            <w:tcBorders>
              <w:top w:val="single" w:sz="8" w:space="0" w:color="auto"/>
              <w:left w:val="nil"/>
              <w:bottom w:val="single" w:sz="8" w:space="0" w:color="auto"/>
              <w:right w:val="single" w:sz="8" w:space="0" w:color="auto"/>
            </w:tcBorders>
            <w:shd w:val="clear" w:color="auto" w:fill="auto"/>
            <w:noWrap/>
            <w:vAlign w:val="bottom"/>
            <w:hideMark/>
          </w:tcPr>
          <w:p w14:paraId="6C6D9279" w14:textId="77777777" w:rsidR="00254063" w:rsidRDefault="00254063">
            <w:pPr>
              <w:rPr>
                <w:color w:val="000000"/>
              </w:rPr>
            </w:pPr>
            <w:r>
              <w:rPr>
                <w:color w:val="000000"/>
              </w:rPr>
              <w:t>NPV</w:t>
            </w:r>
          </w:p>
        </w:tc>
      </w:tr>
      <w:tr w:rsidR="00254063" w14:paraId="69487E3A" w14:textId="77777777" w:rsidTr="00D05CAA">
        <w:trPr>
          <w:trHeight w:val="797"/>
        </w:trPr>
        <w:tc>
          <w:tcPr>
            <w:tcW w:w="699" w:type="dxa"/>
            <w:tcBorders>
              <w:top w:val="nil"/>
              <w:left w:val="single" w:sz="8" w:space="0" w:color="auto"/>
              <w:bottom w:val="single" w:sz="8" w:space="0" w:color="auto"/>
              <w:right w:val="single" w:sz="8" w:space="0" w:color="auto"/>
            </w:tcBorders>
            <w:shd w:val="clear" w:color="auto" w:fill="auto"/>
            <w:noWrap/>
            <w:vAlign w:val="bottom"/>
            <w:hideMark/>
          </w:tcPr>
          <w:p w14:paraId="0873DBC1" w14:textId="77777777" w:rsidR="00254063" w:rsidRDefault="00254063">
            <w:pPr>
              <w:jc w:val="right"/>
              <w:rPr>
                <w:color w:val="000000"/>
              </w:rPr>
            </w:pPr>
            <w:r>
              <w:rPr>
                <w:color w:val="000000"/>
              </w:rPr>
              <w:t>1</w:t>
            </w:r>
          </w:p>
        </w:tc>
        <w:tc>
          <w:tcPr>
            <w:tcW w:w="1701" w:type="dxa"/>
            <w:tcBorders>
              <w:top w:val="nil"/>
              <w:left w:val="nil"/>
              <w:bottom w:val="single" w:sz="8" w:space="0" w:color="auto"/>
              <w:right w:val="single" w:sz="8" w:space="0" w:color="auto"/>
            </w:tcBorders>
            <w:shd w:val="clear" w:color="auto" w:fill="auto"/>
            <w:noWrap/>
            <w:vAlign w:val="bottom"/>
            <w:hideMark/>
          </w:tcPr>
          <w:p w14:paraId="5FC21FD4" w14:textId="77777777" w:rsidR="00254063" w:rsidRDefault="00254063">
            <w:pPr>
              <w:rPr>
                <w:color w:val="000000"/>
              </w:rPr>
            </w:pPr>
            <w:r>
              <w:rPr>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354BE201" w14:textId="321E1BF0" w:rsidR="00254063" w:rsidRDefault="00254063">
            <w:pPr>
              <w:rPr>
                <w:color w:val="000000"/>
              </w:rPr>
            </w:pPr>
            <w:r>
              <w:rPr>
                <w:color w:val="000000"/>
              </w:rPr>
              <w:t xml:space="preserve">36 578 000,00 ₽ </w:t>
            </w:r>
          </w:p>
        </w:tc>
        <w:tc>
          <w:tcPr>
            <w:tcW w:w="1843" w:type="dxa"/>
            <w:tcBorders>
              <w:top w:val="nil"/>
              <w:left w:val="nil"/>
              <w:bottom w:val="single" w:sz="8" w:space="0" w:color="auto"/>
              <w:right w:val="single" w:sz="8" w:space="0" w:color="auto"/>
            </w:tcBorders>
            <w:shd w:val="clear" w:color="auto" w:fill="auto"/>
            <w:noWrap/>
            <w:vAlign w:val="bottom"/>
            <w:hideMark/>
          </w:tcPr>
          <w:p w14:paraId="3B2A1FF9" w14:textId="77777777" w:rsidR="00254063" w:rsidRDefault="00254063">
            <w:pPr>
              <w:rPr>
                <w:color w:val="000000"/>
              </w:rPr>
            </w:pPr>
            <w:r>
              <w:rPr>
                <w:color w:val="000000"/>
              </w:rPr>
              <w:t xml:space="preserve">-   36 578 000,00 ₽ </w:t>
            </w:r>
          </w:p>
        </w:tc>
        <w:tc>
          <w:tcPr>
            <w:tcW w:w="2220" w:type="dxa"/>
            <w:tcBorders>
              <w:top w:val="nil"/>
              <w:left w:val="nil"/>
              <w:bottom w:val="single" w:sz="8" w:space="0" w:color="auto"/>
              <w:right w:val="single" w:sz="8" w:space="0" w:color="auto"/>
            </w:tcBorders>
            <w:shd w:val="clear" w:color="auto" w:fill="auto"/>
            <w:noWrap/>
            <w:vAlign w:val="bottom"/>
            <w:hideMark/>
          </w:tcPr>
          <w:p w14:paraId="5A19649A" w14:textId="43822B55" w:rsidR="00254063" w:rsidRDefault="00254063">
            <w:pPr>
              <w:rPr>
                <w:color w:val="000000"/>
              </w:rPr>
            </w:pPr>
            <w:r>
              <w:rPr>
                <w:color w:val="000000"/>
                <w:lang w:val="en-US"/>
              </w:rPr>
              <w:t xml:space="preserve">- </w:t>
            </w:r>
            <w:r>
              <w:rPr>
                <w:color w:val="000000"/>
              </w:rPr>
              <w:t xml:space="preserve">31 397 424,89 ₽ </w:t>
            </w:r>
          </w:p>
        </w:tc>
        <w:tc>
          <w:tcPr>
            <w:tcW w:w="1975" w:type="dxa"/>
            <w:tcBorders>
              <w:top w:val="nil"/>
              <w:left w:val="nil"/>
              <w:bottom w:val="single" w:sz="8" w:space="0" w:color="auto"/>
              <w:right w:val="single" w:sz="8" w:space="0" w:color="auto"/>
            </w:tcBorders>
            <w:shd w:val="clear" w:color="auto" w:fill="auto"/>
            <w:noWrap/>
            <w:vAlign w:val="bottom"/>
            <w:hideMark/>
          </w:tcPr>
          <w:p w14:paraId="1B355D49" w14:textId="77777777" w:rsidR="00254063" w:rsidRDefault="00254063">
            <w:pPr>
              <w:rPr>
                <w:color w:val="000000"/>
              </w:rPr>
            </w:pPr>
            <w:r>
              <w:rPr>
                <w:color w:val="000000"/>
              </w:rPr>
              <w:t xml:space="preserve">-31 397 424,89 ₽ </w:t>
            </w:r>
          </w:p>
        </w:tc>
      </w:tr>
      <w:tr w:rsidR="00254063" w14:paraId="1D192BA4" w14:textId="77777777" w:rsidTr="00D05CAA">
        <w:trPr>
          <w:trHeight w:val="410"/>
        </w:trPr>
        <w:tc>
          <w:tcPr>
            <w:tcW w:w="699" w:type="dxa"/>
            <w:tcBorders>
              <w:top w:val="nil"/>
              <w:left w:val="single" w:sz="8" w:space="0" w:color="auto"/>
              <w:bottom w:val="single" w:sz="8" w:space="0" w:color="auto"/>
              <w:right w:val="single" w:sz="8" w:space="0" w:color="auto"/>
            </w:tcBorders>
            <w:shd w:val="clear" w:color="auto" w:fill="auto"/>
            <w:noWrap/>
            <w:vAlign w:val="bottom"/>
            <w:hideMark/>
          </w:tcPr>
          <w:p w14:paraId="1D1F6691" w14:textId="77777777" w:rsidR="00254063" w:rsidRDefault="00254063">
            <w:pPr>
              <w:jc w:val="right"/>
              <w:rPr>
                <w:color w:val="000000"/>
              </w:rPr>
            </w:pPr>
            <w:r>
              <w:rPr>
                <w:color w:val="000000"/>
              </w:rPr>
              <w:t>2</w:t>
            </w:r>
          </w:p>
        </w:tc>
        <w:tc>
          <w:tcPr>
            <w:tcW w:w="1701" w:type="dxa"/>
            <w:tcBorders>
              <w:top w:val="nil"/>
              <w:left w:val="nil"/>
              <w:bottom w:val="single" w:sz="8" w:space="0" w:color="auto"/>
              <w:right w:val="single" w:sz="8" w:space="0" w:color="auto"/>
            </w:tcBorders>
            <w:shd w:val="clear" w:color="auto" w:fill="auto"/>
            <w:noWrap/>
            <w:vAlign w:val="bottom"/>
            <w:hideMark/>
          </w:tcPr>
          <w:p w14:paraId="58AE86F1" w14:textId="2A899EFA" w:rsidR="00254063" w:rsidRDefault="00254063">
            <w:pPr>
              <w:rPr>
                <w:color w:val="000000"/>
              </w:rPr>
            </w:pPr>
            <w:r>
              <w:rPr>
                <w:color w:val="000000"/>
              </w:rPr>
              <w:t xml:space="preserve">19 710 037,50 ₽ </w:t>
            </w:r>
          </w:p>
        </w:tc>
        <w:tc>
          <w:tcPr>
            <w:tcW w:w="1559" w:type="dxa"/>
            <w:tcBorders>
              <w:top w:val="nil"/>
              <w:left w:val="nil"/>
              <w:bottom w:val="single" w:sz="8" w:space="0" w:color="auto"/>
              <w:right w:val="single" w:sz="8" w:space="0" w:color="auto"/>
            </w:tcBorders>
            <w:shd w:val="clear" w:color="auto" w:fill="auto"/>
            <w:noWrap/>
            <w:vAlign w:val="bottom"/>
            <w:hideMark/>
          </w:tcPr>
          <w:p w14:paraId="3A7BA338" w14:textId="48228D85" w:rsidR="00254063" w:rsidRDefault="00254063">
            <w:pPr>
              <w:rPr>
                <w:color w:val="000000"/>
              </w:rPr>
            </w:pPr>
            <w:r>
              <w:rPr>
                <w:color w:val="000000"/>
              </w:rPr>
              <w:t xml:space="preserve">56 691 833,33 ₽ </w:t>
            </w:r>
          </w:p>
        </w:tc>
        <w:tc>
          <w:tcPr>
            <w:tcW w:w="1843" w:type="dxa"/>
            <w:tcBorders>
              <w:top w:val="nil"/>
              <w:left w:val="nil"/>
              <w:bottom w:val="single" w:sz="8" w:space="0" w:color="auto"/>
              <w:right w:val="single" w:sz="8" w:space="0" w:color="auto"/>
            </w:tcBorders>
            <w:shd w:val="clear" w:color="auto" w:fill="auto"/>
            <w:noWrap/>
            <w:vAlign w:val="bottom"/>
            <w:hideMark/>
          </w:tcPr>
          <w:p w14:paraId="343162C0" w14:textId="77777777" w:rsidR="00254063" w:rsidRDefault="00254063">
            <w:pPr>
              <w:rPr>
                <w:color w:val="000000"/>
              </w:rPr>
            </w:pPr>
            <w:r>
              <w:rPr>
                <w:color w:val="000000"/>
              </w:rPr>
              <w:t xml:space="preserve">-   36 981 795,83 ₽ </w:t>
            </w:r>
          </w:p>
        </w:tc>
        <w:tc>
          <w:tcPr>
            <w:tcW w:w="2220" w:type="dxa"/>
            <w:tcBorders>
              <w:top w:val="nil"/>
              <w:left w:val="nil"/>
              <w:bottom w:val="single" w:sz="8" w:space="0" w:color="auto"/>
              <w:right w:val="single" w:sz="8" w:space="0" w:color="auto"/>
            </w:tcBorders>
            <w:shd w:val="clear" w:color="auto" w:fill="auto"/>
            <w:noWrap/>
            <w:vAlign w:val="bottom"/>
            <w:hideMark/>
          </w:tcPr>
          <w:p w14:paraId="65A63D8F" w14:textId="18490EEF" w:rsidR="00254063" w:rsidRDefault="00254063">
            <w:pPr>
              <w:rPr>
                <w:color w:val="000000"/>
              </w:rPr>
            </w:pPr>
            <w:r>
              <w:rPr>
                <w:color w:val="000000"/>
                <w:lang w:val="en-US"/>
              </w:rPr>
              <w:t xml:space="preserve">- </w:t>
            </w:r>
            <w:r>
              <w:rPr>
                <w:color w:val="000000"/>
              </w:rPr>
              <w:t xml:space="preserve">27 248 095,07 ₽ </w:t>
            </w:r>
          </w:p>
        </w:tc>
        <w:tc>
          <w:tcPr>
            <w:tcW w:w="1975" w:type="dxa"/>
            <w:tcBorders>
              <w:top w:val="nil"/>
              <w:left w:val="nil"/>
              <w:bottom w:val="single" w:sz="8" w:space="0" w:color="auto"/>
              <w:right w:val="single" w:sz="8" w:space="0" w:color="auto"/>
            </w:tcBorders>
            <w:shd w:val="clear" w:color="auto" w:fill="auto"/>
            <w:noWrap/>
            <w:vAlign w:val="bottom"/>
            <w:hideMark/>
          </w:tcPr>
          <w:p w14:paraId="359480AD" w14:textId="77777777" w:rsidR="00254063" w:rsidRDefault="00254063">
            <w:pPr>
              <w:rPr>
                <w:color w:val="000000"/>
              </w:rPr>
            </w:pPr>
            <w:r>
              <w:rPr>
                <w:color w:val="000000"/>
              </w:rPr>
              <w:t xml:space="preserve">-58 645 519,96 ₽ </w:t>
            </w:r>
          </w:p>
        </w:tc>
      </w:tr>
      <w:tr w:rsidR="00254063" w14:paraId="38B8709B" w14:textId="77777777" w:rsidTr="00D05CAA">
        <w:trPr>
          <w:trHeight w:val="387"/>
        </w:trPr>
        <w:tc>
          <w:tcPr>
            <w:tcW w:w="699" w:type="dxa"/>
            <w:tcBorders>
              <w:top w:val="nil"/>
              <w:left w:val="single" w:sz="8" w:space="0" w:color="auto"/>
              <w:bottom w:val="single" w:sz="8" w:space="0" w:color="auto"/>
              <w:right w:val="single" w:sz="8" w:space="0" w:color="auto"/>
            </w:tcBorders>
            <w:shd w:val="clear" w:color="auto" w:fill="auto"/>
            <w:noWrap/>
            <w:vAlign w:val="bottom"/>
            <w:hideMark/>
          </w:tcPr>
          <w:p w14:paraId="69ABEE4B" w14:textId="77777777" w:rsidR="00254063" w:rsidRDefault="00254063">
            <w:pPr>
              <w:jc w:val="right"/>
              <w:rPr>
                <w:color w:val="000000"/>
              </w:rPr>
            </w:pPr>
            <w:r>
              <w:rPr>
                <w:color w:val="000000"/>
              </w:rPr>
              <w:t>3</w:t>
            </w:r>
          </w:p>
        </w:tc>
        <w:tc>
          <w:tcPr>
            <w:tcW w:w="1701" w:type="dxa"/>
            <w:tcBorders>
              <w:top w:val="nil"/>
              <w:left w:val="nil"/>
              <w:bottom w:val="single" w:sz="8" w:space="0" w:color="auto"/>
              <w:right w:val="single" w:sz="8" w:space="0" w:color="auto"/>
            </w:tcBorders>
            <w:shd w:val="clear" w:color="auto" w:fill="auto"/>
            <w:noWrap/>
            <w:vAlign w:val="bottom"/>
            <w:hideMark/>
          </w:tcPr>
          <w:p w14:paraId="03E1AA89" w14:textId="4FD7F2C7" w:rsidR="00254063" w:rsidRDefault="00254063">
            <w:pPr>
              <w:rPr>
                <w:color w:val="000000"/>
              </w:rPr>
            </w:pPr>
            <w:r>
              <w:rPr>
                <w:color w:val="000000"/>
              </w:rPr>
              <w:t xml:space="preserve">78 762 478,50 ₽ </w:t>
            </w:r>
          </w:p>
        </w:tc>
        <w:tc>
          <w:tcPr>
            <w:tcW w:w="1559" w:type="dxa"/>
            <w:tcBorders>
              <w:top w:val="nil"/>
              <w:left w:val="nil"/>
              <w:bottom w:val="single" w:sz="8" w:space="0" w:color="auto"/>
              <w:right w:val="single" w:sz="8" w:space="0" w:color="auto"/>
            </w:tcBorders>
            <w:shd w:val="clear" w:color="auto" w:fill="auto"/>
            <w:noWrap/>
            <w:vAlign w:val="bottom"/>
            <w:hideMark/>
          </w:tcPr>
          <w:p w14:paraId="035803D8" w14:textId="709BFE28" w:rsidR="00254063" w:rsidRDefault="00254063">
            <w:pPr>
              <w:rPr>
                <w:color w:val="000000"/>
              </w:rPr>
            </w:pPr>
            <w:r>
              <w:rPr>
                <w:color w:val="000000"/>
              </w:rPr>
              <w:t xml:space="preserve">98 311 457,95 ₽ </w:t>
            </w:r>
          </w:p>
        </w:tc>
        <w:tc>
          <w:tcPr>
            <w:tcW w:w="1843" w:type="dxa"/>
            <w:tcBorders>
              <w:top w:val="nil"/>
              <w:left w:val="nil"/>
              <w:bottom w:val="single" w:sz="8" w:space="0" w:color="auto"/>
              <w:right w:val="single" w:sz="8" w:space="0" w:color="auto"/>
            </w:tcBorders>
            <w:shd w:val="clear" w:color="auto" w:fill="auto"/>
            <w:noWrap/>
            <w:vAlign w:val="bottom"/>
            <w:hideMark/>
          </w:tcPr>
          <w:p w14:paraId="6298202D" w14:textId="77777777" w:rsidR="00254063" w:rsidRDefault="00254063">
            <w:pPr>
              <w:rPr>
                <w:color w:val="000000"/>
              </w:rPr>
            </w:pPr>
            <w:r>
              <w:rPr>
                <w:color w:val="000000"/>
              </w:rPr>
              <w:t xml:space="preserve">-   19 548 979,45 ₽ </w:t>
            </w:r>
          </w:p>
        </w:tc>
        <w:tc>
          <w:tcPr>
            <w:tcW w:w="2220" w:type="dxa"/>
            <w:tcBorders>
              <w:top w:val="nil"/>
              <w:left w:val="nil"/>
              <w:bottom w:val="single" w:sz="8" w:space="0" w:color="auto"/>
              <w:right w:val="single" w:sz="8" w:space="0" w:color="auto"/>
            </w:tcBorders>
            <w:shd w:val="clear" w:color="auto" w:fill="auto"/>
            <w:noWrap/>
            <w:vAlign w:val="bottom"/>
            <w:hideMark/>
          </w:tcPr>
          <w:p w14:paraId="01174CB9" w14:textId="09D48799" w:rsidR="00254063" w:rsidRDefault="00254063">
            <w:pPr>
              <w:rPr>
                <w:color w:val="000000"/>
              </w:rPr>
            </w:pPr>
            <w:r>
              <w:rPr>
                <w:color w:val="000000"/>
                <w:lang w:val="en-US"/>
              </w:rPr>
              <w:t xml:space="preserve">- </w:t>
            </w:r>
            <w:r>
              <w:rPr>
                <w:color w:val="000000"/>
              </w:rPr>
              <w:t xml:space="preserve">12 363 638,95 ₽ </w:t>
            </w:r>
          </w:p>
        </w:tc>
        <w:tc>
          <w:tcPr>
            <w:tcW w:w="1975" w:type="dxa"/>
            <w:tcBorders>
              <w:top w:val="nil"/>
              <w:left w:val="nil"/>
              <w:bottom w:val="single" w:sz="8" w:space="0" w:color="auto"/>
              <w:right w:val="single" w:sz="8" w:space="0" w:color="auto"/>
            </w:tcBorders>
            <w:shd w:val="clear" w:color="auto" w:fill="auto"/>
            <w:noWrap/>
            <w:vAlign w:val="bottom"/>
            <w:hideMark/>
          </w:tcPr>
          <w:p w14:paraId="75E6F7AC" w14:textId="77777777" w:rsidR="00254063" w:rsidRDefault="00254063">
            <w:pPr>
              <w:rPr>
                <w:color w:val="000000"/>
              </w:rPr>
            </w:pPr>
            <w:r>
              <w:rPr>
                <w:color w:val="000000"/>
              </w:rPr>
              <w:t xml:space="preserve">-71 009 158,91 ₽ </w:t>
            </w:r>
          </w:p>
        </w:tc>
      </w:tr>
      <w:tr w:rsidR="00254063" w14:paraId="2E88F602" w14:textId="77777777" w:rsidTr="00D05CAA">
        <w:trPr>
          <w:trHeight w:val="410"/>
        </w:trPr>
        <w:tc>
          <w:tcPr>
            <w:tcW w:w="699" w:type="dxa"/>
            <w:tcBorders>
              <w:top w:val="nil"/>
              <w:left w:val="single" w:sz="8" w:space="0" w:color="auto"/>
              <w:bottom w:val="single" w:sz="8" w:space="0" w:color="auto"/>
              <w:right w:val="single" w:sz="8" w:space="0" w:color="auto"/>
            </w:tcBorders>
            <w:shd w:val="clear" w:color="auto" w:fill="auto"/>
            <w:noWrap/>
            <w:vAlign w:val="bottom"/>
            <w:hideMark/>
          </w:tcPr>
          <w:p w14:paraId="16C4B790" w14:textId="77777777" w:rsidR="00254063" w:rsidRDefault="00254063">
            <w:pPr>
              <w:jc w:val="right"/>
              <w:rPr>
                <w:color w:val="000000"/>
              </w:rPr>
            </w:pPr>
            <w:r>
              <w:rPr>
                <w:color w:val="000000"/>
              </w:rPr>
              <w:t>4</w:t>
            </w:r>
          </w:p>
        </w:tc>
        <w:tc>
          <w:tcPr>
            <w:tcW w:w="1701" w:type="dxa"/>
            <w:tcBorders>
              <w:top w:val="nil"/>
              <w:left w:val="nil"/>
              <w:bottom w:val="single" w:sz="8" w:space="0" w:color="auto"/>
              <w:right w:val="single" w:sz="8" w:space="0" w:color="auto"/>
            </w:tcBorders>
            <w:shd w:val="clear" w:color="auto" w:fill="auto"/>
            <w:noWrap/>
            <w:vAlign w:val="bottom"/>
            <w:hideMark/>
          </w:tcPr>
          <w:p w14:paraId="13C2CD35" w14:textId="4406B198" w:rsidR="00254063" w:rsidRDefault="00254063">
            <w:pPr>
              <w:rPr>
                <w:color w:val="000000"/>
              </w:rPr>
            </w:pPr>
            <w:r>
              <w:rPr>
                <w:color w:val="000000"/>
              </w:rPr>
              <w:t xml:space="preserve">156 278 317,50 ₽ </w:t>
            </w:r>
          </w:p>
        </w:tc>
        <w:tc>
          <w:tcPr>
            <w:tcW w:w="1559" w:type="dxa"/>
            <w:tcBorders>
              <w:top w:val="nil"/>
              <w:left w:val="nil"/>
              <w:bottom w:val="single" w:sz="8" w:space="0" w:color="auto"/>
              <w:right w:val="single" w:sz="8" w:space="0" w:color="auto"/>
            </w:tcBorders>
            <w:shd w:val="clear" w:color="auto" w:fill="auto"/>
            <w:noWrap/>
            <w:vAlign w:val="bottom"/>
            <w:hideMark/>
          </w:tcPr>
          <w:p w14:paraId="33471F14" w14:textId="2B723261" w:rsidR="00254063" w:rsidRDefault="00254063">
            <w:pPr>
              <w:rPr>
                <w:color w:val="000000"/>
              </w:rPr>
            </w:pPr>
            <w:r>
              <w:rPr>
                <w:color w:val="000000"/>
              </w:rPr>
              <w:t xml:space="preserve">119 250 796,83 ₽ </w:t>
            </w:r>
          </w:p>
        </w:tc>
        <w:tc>
          <w:tcPr>
            <w:tcW w:w="1843" w:type="dxa"/>
            <w:tcBorders>
              <w:top w:val="nil"/>
              <w:left w:val="nil"/>
              <w:bottom w:val="single" w:sz="8" w:space="0" w:color="auto"/>
              <w:right w:val="single" w:sz="8" w:space="0" w:color="auto"/>
            </w:tcBorders>
            <w:shd w:val="clear" w:color="auto" w:fill="auto"/>
            <w:noWrap/>
            <w:vAlign w:val="bottom"/>
            <w:hideMark/>
          </w:tcPr>
          <w:p w14:paraId="4A801E47" w14:textId="77777777" w:rsidR="00254063" w:rsidRDefault="00254063">
            <w:pPr>
              <w:rPr>
                <w:color w:val="000000"/>
              </w:rPr>
            </w:pPr>
            <w:r>
              <w:rPr>
                <w:color w:val="000000"/>
              </w:rPr>
              <w:t xml:space="preserve">     37 027 520,67 ₽ </w:t>
            </w:r>
          </w:p>
        </w:tc>
        <w:tc>
          <w:tcPr>
            <w:tcW w:w="2220" w:type="dxa"/>
            <w:tcBorders>
              <w:top w:val="nil"/>
              <w:left w:val="nil"/>
              <w:bottom w:val="single" w:sz="8" w:space="0" w:color="auto"/>
              <w:right w:val="single" w:sz="8" w:space="0" w:color="auto"/>
            </w:tcBorders>
            <w:shd w:val="clear" w:color="auto" w:fill="auto"/>
            <w:noWrap/>
            <w:vAlign w:val="bottom"/>
            <w:hideMark/>
          </w:tcPr>
          <w:p w14:paraId="301665BB" w14:textId="2A7F2ADB" w:rsidR="00254063" w:rsidRDefault="00254063">
            <w:pPr>
              <w:rPr>
                <w:color w:val="000000"/>
              </w:rPr>
            </w:pPr>
            <w:r>
              <w:rPr>
                <w:color w:val="000000"/>
                <w:lang w:val="en-US"/>
              </w:rPr>
              <w:t xml:space="preserve">- </w:t>
            </w:r>
            <w:r>
              <w:rPr>
                <w:color w:val="000000"/>
              </w:rPr>
              <w:t xml:space="preserve">20 101 151,26 ₽ </w:t>
            </w:r>
          </w:p>
        </w:tc>
        <w:tc>
          <w:tcPr>
            <w:tcW w:w="1975" w:type="dxa"/>
            <w:tcBorders>
              <w:top w:val="nil"/>
              <w:left w:val="nil"/>
              <w:bottom w:val="single" w:sz="8" w:space="0" w:color="auto"/>
              <w:right w:val="single" w:sz="8" w:space="0" w:color="auto"/>
            </w:tcBorders>
            <w:shd w:val="clear" w:color="auto" w:fill="auto"/>
            <w:noWrap/>
            <w:vAlign w:val="bottom"/>
            <w:hideMark/>
          </w:tcPr>
          <w:p w14:paraId="66498BE6" w14:textId="77777777" w:rsidR="00254063" w:rsidRDefault="00254063">
            <w:pPr>
              <w:rPr>
                <w:color w:val="000000"/>
              </w:rPr>
            </w:pPr>
            <w:r>
              <w:rPr>
                <w:color w:val="000000"/>
              </w:rPr>
              <w:t xml:space="preserve">-50 908 007,66 ₽ </w:t>
            </w:r>
          </w:p>
        </w:tc>
      </w:tr>
      <w:tr w:rsidR="00254063" w14:paraId="73B58816" w14:textId="77777777" w:rsidTr="00D05CAA">
        <w:trPr>
          <w:trHeight w:val="797"/>
        </w:trPr>
        <w:tc>
          <w:tcPr>
            <w:tcW w:w="699" w:type="dxa"/>
            <w:tcBorders>
              <w:top w:val="nil"/>
              <w:left w:val="single" w:sz="8" w:space="0" w:color="auto"/>
              <w:bottom w:val="single" w:sz="8" w:space="0" w:color="auto"/>
              <w:right w:val="single" w:sz="8" w:space="0" w:color="auto"/>
            </w:tcBorders>
            <w:shd w:val="clear" w:color="auto" w:fill="auto"/>
            <w:noWrap/>
            <w:vAlign w:val="bottom"/>
            <w:hideMark/>
          </w:tcPr>
          <w:p w14:paraId="57528371" w14:textId="77777777" w:rsidR="00254063" w:rsidRDefault="00254063">
            <w:pPr>
              <w:jc w:val="right"/>
              <w:rPr>
                <w:color w:val="000000"/>
              </w:rPr>
            </w:pPr>
            <w:r>
              <w:rPr>
                <w:color w:val="000000"/>
              </w:rPr>
              <w:t>5</w:t>
            </w:r>
          </w:p>
        </w:tc>
        <w:tc>
          <w:tcPr>
            <w:tcW w:w="1701" w:type="dxa"/>
            <w:tcBorders>
              <w:top w:val="nil"/>
              <w:left w:val="nil"/>
              <w:bottom w:val="single" w:sz="8" w:space="0" w:color="auto"/>
              <w:right w:val="single" w:sz="8" w:space="0" w:color="auto"/>
            </w:tcBorders>
            <w:shd w:val="clear" w:color="auto" w:fill="auto"/>
            <w:noWrap/>
            <w:vAlign w:val="bottom"/>
            <w:hideMark/>
          </w:tcPr>
          <w:p w14:paraId="1389624A" w14:textId="3A2BF945" w:rsidR="00254063" w:rsidRDefault="00254063">
            <w:pPr>
              <w:rPr>
                <w:color w:val="000000"/>
              </w:rPr>
            </w:pPr>
            <w:r>
              <w:rPr>
                <w:color w:val="000000"/>
              </w:rPr>
              <w:t xml:space="preserve">258 282 287,10 ₽ </w:t>
            </w:r>
          </w:p>
        </w:tc>
        <w:tc>
          <w:tcPr>
            <w:tcW w:w="1559" w:type="dxa"/>
            <w:tcBorders>
              <w:top w:val="nil"/>
              <w:left w:val="nil"/>
              <w:bottom w:val="single" w:sz="8" w:space="0" w:color="auto"/>
              <w:right w:val="single" w:sz="8" w:space="0" w:color="auto"/>
            </w:tcBorders>
            <w:shd w:val="clear" w:color="auto" w:fill="auto"/>
            <w:noWrap/>
            <w:vAlign w:val="bottom"/>
            <w:hideMark/>
          </w:tcPr>
          <w:p w14:paraId="188C7B5D" w14:textId="570371A7" w:rsidR="00254063" w:rsidRDefault="00254063">
            <w:pPr>
              <w:rPr>
                <w:color w:val="000000"/>
              </w:rPr>
            </w:pPr>
            <w:r>
              <w:rPr>
                <w:color w:val="000000"/>
              </w:rPr>
              <w:t xml:space="preserve">141 118 257,42 ₽ </w:t>
            </w:r>
          </w:p>
        </w:tc>
        <w:tc>
          <w:tcPr>
            <w:tcW w:w="1843" w:type="dxa"/>
            <w:tcBorders>
              <w:top w:val="nil"/>
              <w:left w:val="nil"/>
              <w:bottom w:val="single" w:sz="8" w:space="0" w:color="auto"/>
              <w:right w:val="single" w:sz="8" w:space="0" w:color="auto"/>
            </w:tcBorders>
            <w:shd w:val="clear" w:color="auto" w:fill="auto"/>
            <w:noWrap/>
            <w:vAlign w:val="bottom"/>
            <w:hideMark/>
          </w:tcPr>
          <w:p w14:paraId="60656764" w14:textId="77777777" w:rsidR="00254063" w:rsidRDefault="00254063">
            <w:pPr>
              <w:rPr>
                <w:color w:val="000000"/>
              </w:rPr>
            </w:pPr>
            <w:r>
              <w:rPr>
                <w:color w:val="000000"/>
              </w:rPr>
              <w:t xml:space="preserve">   117 164 029,68 ₽ </w:t>
            </w:r>
          </w:p>
        </w:tc>
        <w:tc>
          <w:tcPr>
            <w:tcW w:w="2220" w:type="dxa"/>
            <w:tcBorders>
              <w:top w:val="nil"/>
              <w:left w:val="nil"/>
              <w:bottom w:val="single" w:sz="8" w:space="0" w:color="auto"/>
              <w:right w:val="single" w:sz="8" w:space="0" w:color="auto"/>
            </w:tcBorders>
            <w:shd w:val="clear" w:color="auto" w:fill="auto"/>
            <w:noWrap/>
            <w:vAlign w:val="bottom"/>
            <w:hideMark/>
          </w:tcPr>
          <w:p w14:paraId="2D3C418B" w14:textId="18DD62EC" w:rsidR="00254063" w:rsidRDefault="00254063">
            <w:pPr>
              <w:rPr>
                <w:color w:val="000000"/>
              </w:rPr>
            </w:pPr>
            <w:r>
              <w:rPr>
                <w:color w:val="000000"/>
                <w:lang w:val="en-US"/>
              </w:rPr>
              <w:t xml:space="preserve">- </w:t>
            </w:r>
            <w:r>
              <w:rPr>
                <w:color w:val="000000"/>
              </w:rPr>
              <w:t xml:space="preserve">54 596 483,78 ₽ </w:t>
            </w:r>
          </w:p>
        </w:tc>
        <w:tc>
          <w:tcPr>
            <w:tcW w:w="1975" w:type="dxa"/>
            <w:tcBorders>
              <w:top w:val="nil"/>
              <w:left w:val="nil"/>
              <w:bottom w:val="single" w:sz="8" w:space="0" w:color="auto"/>
              <w:right w:val="single" w:sz="8" w:space="0" w:color="auto"/>
            </w:tcBorders>
            <w:shd w:val="clear" w:color="auto" w:fill="auto"/>
            <w:noWrap/>
            <w:vAlign w:val="bottom"/>
            <w:hideMark/>
          </w:tcPr>
          <w:p w14:paraId="7BAB3FA5" w14:textId="77777777" w:rsidR="00254063" w:rsidRDefault="00254063">
            <w:pPr>
              <w:rPr>
                <w:color w:val="000000"/>
              </w:rPr>
            </w:pPr>
            <w:r>
              <w:rPr>
                <w:color w:val="000000"/>
              </w:rPr>
              <w:t xml:space="preserve">    3 688 476,12 ₽ </w:t>
            </w:r>
          </w:p>
        </w:tc>
      </w:tr>
    </w:tbl>
    <w:p w14:paraId="0666AFB2" w14:textId="77777777" w:rsidR="00D879FC" w:rsidRDefault="00D879FC" w:rsidP="003C6AE7">
      <w:pPr>
        <w:pStyle w:val="1"/>
        <w:rPr>
          <w:lang w:val="en-US"/>
        </w:rPr>
      </w:pPr>
    </w:p>
    <w:p w14:paraId="0D9798C1" w14:textId="365217C5" w:rsidR="00FE5DF6" w:rsidRPr="00FE5DF6" w:rsidRDefault="00FE5DF6" w:rsidP="003C6AE7">
      <w:pPr>
        <w:pStyle w:val="1"/>
        <w:rPr>
          <w:sz w:val="24"/>
          <w:szCs w:val="24"/>
        </w:rPr>
      </w:pPr>
      <w:r w:rsidRPr="00FE5DF6">
        <w:t>Источник: составлено автором</w:t>
      </w:r>
    </w:p>
    <w:p w14:paraId="24AD7DF4" w14:textId="47B3978B" w:rsidR="00FE5DF6" w:rsidRPr="00F52121" w:rsidRDefault="00FE5DF6" w:rsidP="003C6AE7">
      <w:pPr>
        <w:pStyle w:val="1"/>
        <w:rPr>
          <w:sz w:val="24"/>
          <w:szCs w:val="24"/>
        </w:rPr>
      </w:pPr>
      <w:r w:rsidRPr="00FE5DF6">
        <w:t xml:space="preserve"> Таким образом, компания становится прибыльной на четвертый год своего существования, а дисконтированный срок окупаемости составляет </w:t>
      </w:r>
      <w:r w:rsidR="00254063" w:rsidRPr="00254063">
        <w:t>4</w:t>
      </w:r>
      <w:r w:rsidRPr="00FE5DF6">
        <w:t xml:space="preserve"> года 10 месяцев. NPV проекта положительный, что говорит о том, что он должен быть прибыльным при рассмотренных допущениях.</w:t>
      </w:r>
    </w:p>
    <w:p w14:paraId="44329E53" w14:textId="0F6623E6" w:rsidR="00183C3A" w:rsidRPr="00254063" w:rsidRDefault="00FE5DF6" w:rsidP="00254063">
      <w:pPr>
        <w:pStyle w:val="1"/>
        <w:rPr>
          <w:lang w:val="en-US"/>
        </w:rPr>
      </w:pPr>
      <w:r w:rsidRPr="00FE5DF6">
        <w:lastRenderedPageBreak/>
        <w:t>Прибыльность проекта означает, что его реализация — целесообразна</w:t>
      </w:r>
      <w:r w:rsidR="00A14BEB">
        <w:t xml:space="preserve"> </w:t>
      </w:r>
      <w:r w:rsidR="003D68ED">
        <w:rPr>
          <w:rStyle w:val="FootnoteReference"/>
          <w:color w:val="000000"/>
        </w:rPr>
        <w:footnoteReference w:id="48"/>
      </w:r>
      <w:r w:rsidR="00A14BEB">
        <w:t>.</w:t>
      </w:r>
    </w:p>
    <w:p w14:paraId="5F14852F" w14:textId="77777777" w:rsidR="00183C3A" w:rsidRDefault="00183C3A" w:rsidP="00183C3A">
      <w:pPr>
        <w:pStyle w:val="1"/>
        <w:ind w:firstLine="0"/>
        <w:rPr>
          <w:b/>
          <w:bCs/>
          <w:color w:val="000000"/>
        </w:rPr>
      </w:pPr>
    </w:p>
    <w:p w14:paraId="31465191" w14:textId="7F49686F" w:rsidR="00183C3A" w:rsidRPr="00183C3A" w:rsidRDefault="00183C3A" w:rsidP="00014ADF">
      <w:pPr>
        <w:pStyle w:val="Heading2"/>
        <w:rPr>
          <w:color w:val="000000"/>
        </w:rPr>
      </w:pPr>
      <w:bookmarkStart w:id="18" w:name="_Toc169255144"/>
      <w:r w:rsidRPr="003C6AE7">
        <w:t>Риски проекта</w:t>
      </w:r>
      <w:bookmarkEnd w:id="18"/>
    </w:p>
    <w:p w14:paraId="71B3EAF5" w14:textId="77777777" w:rsidR="00183C3A" w:rsidRDefault="00183C3A" w:rsidP="00183C3A">
      <w:pPr>
        <w:pStyle w:val="1"/>
      </w:pPr>
    </w:p>
    <w:p w14:paraId="1E49BD8E" w14:textId="2197FA0D" w:rsidR="00183C3A" w:rsidRPr="00FE5DF6" w:rsidRDefault="00183C3A" w:rsidP="00183C3A">
      <w:pPr>
        <w:pStyle w:val="1"/>
      </w:pPr>
      <w:r w:rsidRPr="00FE5DF6">
        <w:t xml:space="preserve">В процессе реализации проекта </w:t>
      </w:r>
      <w:r>
        <w:t>«</w:t>
      </w:r>
      <w:proofErr w:type="spellStart"/>
      <w:r w:rsidRPr="00FE5DF6">
        <w:t>StreetFoot</w:t>
      </w:r>
      <w:proofErr w:type="spellEnd"/>
      <w:r w:rsidRPr="00FE5DF6">
        <w:t xml:space="preserve"> </w:t>
      </w:r>
      <w:proofErr w:type="spellStart"/>
      <w:r w:rsidRPr="00FE5DF6">
        <w:t>Finder</w:t>
      </w:r>
      <w:proofErr w:type="spellEnd"/>
      <w:r>
        <w:t>»</w:t>
      </w:r>
      <w:r w:rsidRPr="00FE5DF6">
        <w:t> существует вероятность возникновения ряда рисков, способных оказать негативное воздействие на его экономическую устойчивость и перспективы развития.  Рассмотрим наиболее существенные из них.</w:t>
      </w:r>
    </w:p>
    <w:p w14:paraId="0DF9B081" w14:textId="77777777" w:rsidR="00183C3A" w:rsidRPr="00FE5DF6" w:rsidRDefault="00183C3A" w:rsidP="00183C3A">
      <w:pPr>
        <w:pStyle w:val="1"/>
        <w:rPr>
          <w:sz w:val="24"/>
          <w:szCs w:val="24"/>
        </w:rPr>
      </w:pPr>
      <w:r w:rsidRPr="00FE5DF6">
        <w:t>Риск блокировки приложения в магазинах приложений (</w:t>
      </w:r>
      <w:proofErr w:type="spellStart"/>
      <w:r w:rsidRPr="00FE5DF6">
        <w:t>App</w:t>
      </w:r>
      <w:proofErr w:type="spellEnd"/>
      <w:r w:rsidRPr="00FE5DF6">
        <w:t xml:space="preserve"> Store, Google Play) может возникнуть вследствие нарушения правил платформы или поступления жалоб от пользователей. Данный сценарий способен привести к ограничению доступа к значительной части целевой аудитории, что негативно скажется на динамике роста пользовательской базы. Для минимизации данного риска необходимо обеспечить соответствие приложения всем актуальным требованиям платформ, а также разработать стратегию диверсификации каналов распространения, включая веб-версии, собственные платформы и партнерские соглашения с другими сервисами.</w:t>
      </w:r>
    </w:p>
    <w:p w14:paraId="3EF4F604" w14:textId="77777777" w:rsidR="00183C3A" w:rsidRPr="00FE5DF6" w:rsidRDefault="00183C3A" w:rsidP="00183C3A">
      <w:pPr>
        <w:pStyle w:val="1"/>
        <w:rPr>
          <w:sz w:val="24"/>
          <w:szCs w:val="24"/>
        </w:rPr>
      </w:pPr>
      <w:r w:rsidRPr="00FE5DF6">
        <w:t>Риск снижения интереса к футболу может быть обусловлен изменениями в общественных трендах, финансовыми кризисами, пандемиями или другими внешними факторами. Снижение популярности футбола неизбежно приведет к уменьшению пользовательской базы приложения и снижению его активности.  Для противодействия данному риску необходимо акцентировать внимание на развитии сообщества пользователей, создавая платформу для обмена опытом, организации турниров и поддержания взаимного интереса к футболу. Дополнительным инструментом может стать создание разнообразного контента, связанного с футболом, который будет поддерживать вовлеченность пользователей даже в периоды общего спада интереса к данному виду спорта.</w:t>
      </w:r>
    </w:p>
    <w:p w14:paraId="568ED749" w14:textId="77777777" w:rsidR="00183C3A" w:rsidRPr="00FE5DF6" w:rsidRDefault="00183C3A" w:rsidP="00183C3A">
      <w:pPr>
        <w:pStyle w:val="1"/>
        <w:rPr>
          <w:sz w:val="24"/>
          <w:szCs w:val="24"/>
        </w:rPr>
      </w:pPr>
      <w:r w:rsidRPr="00FE5DF6">
        <w:lastRenderedPageBreak/>
        <w:t>Риск негативного воздействия климатических условий представляет собой существенную угрозу для приложения, ориентированного на организацию уличных футбольных матчей. Экстремальные погодные условия могут препятствовать проведению игр и снижать активность пользователей. В качестве превентивной меры необходимо адаптировать маркетинговые кампании и специальные мероприятия к сезонным изменениям климата, акцентируя внимание на альтернативных форматах активности в периоды неблагоприятных погодных условий. </w:t>
      </w:r>
    </w:p>
    <w:p w14:paraId="40E5F192" w14:textId="77777777" w:rsidR="00183C3A" w:rsidRDefault="00183C3A" w:rsidP="00183C3A">
      <w:pPr>
        <w:pStyle w:val="1"/>
      </w:pPr>
      <w:r w:rsidRPr="00FE5DF6">
        <w:t>Каждый из этих рисков может существенно повлиять на успех стартапа, поэтому важно разработать стратегии для смягчения их воздействия, такие как диверсификация маркетинговых каналов, создание контента, способного поддерживать интерес к футболу, и учет климатических факторов при планировании мероприятий и акций.</w:t>
      </w:r>
    </w:p>
    <w:p w14:paraId="02E9D171" w14:textId="77777777" w:rsidR="00183C3A" w:rsidRPr="00FE5DF6" w:rsidRDefault="00183C3A" w:rsidP="003C6AE7">
      <w:pPr>
        <w:pStyle w:val="1"/>
        <w:rPr>
          <w:sz w:val="24"/>
          <w:szCs w:val="24"/>
        </w:rPr>
      </w:pPr>
    </w:p>
    <w:p w14:paraId="02A1E9D9" w14:textId="77777777" w:rsidR="00153E88" w:rsidRDefault="00153E88">
      <w:pPr>
        <w:rPr>
          <w:color w:val="000000"/>
          <w:sz w:val="28"/>
          <w:szCs w:val="28"/>
        </w:rPr>
      </w:pPr>
      <w:r>
        <w:rPr>
          <w:color w:val="000000"/>
          <w:sz w:val="28"/>
          <w:szCs w:val="28"/>
        </w:rPr>
        <w:br w:type="page"/>
      </w:r>
    </w:p>
    <w:p w14:paraId="37B04536" w14:textId="5200C567" w:rsidR="00FE5DF6" w:rsidRDefault="00FE5DF6" w:rsidP="00954DA4">
      <w:pPr>
        <w:pStyle w:val="Heading1"/>
      </w:pPr>
      <w:bookmarkStart w:id="19" w:name="_Toc169255145"/>
      <w:r w:rsidRPr="003C6AE7">
        <w:lastRenderedPageBreak/>
        <w:t>Заключение.</w:t>
      </w:r>
      <w:bookmarkEnd w:id="19"/>
    </w:p>
    <w:p w14:paraId="1E321E99" w14:textId="77777777" w:rsidR="00954DA4" w:rsidRPr="003C6AE7" w:rsidRDefault="00954DA4" w:rsidP="003C6AE7">
      <w:pPr>
        <w:pStyle w:val="1"/>
        <w:jc w:val="center"/>
        <w:rPr>
          <w:b/>
          <w:bCs/>
          <w:sz w:val="24"/>
          <w:szCs w:val="24"/>
        </w:rPr>
      </w:pPr>
    </w:p>
    <w:p w14:paraId="664FA33B" w14:textId="78162A45" w:rsidR="00FE5DF6" w:rsidRPr="00FE5DF6" w:rsidRDefault="00FE5DF6" w:rsidP="00D8509B">
      <w:pPr>
        <w:pStyle w:val="1"/>
        <w:rPr>
          <w:sz w:val="24"/>
          <w:szCs w:val="24"/>
        </w:rPr>
      </w:pPr>
      <w:r w:rsidRPr="00FE5DF6">
        <w:t xml:space="preserve">В рамках данного исследования был проведен комплексный анализ проекта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 приложения, предназначенного для поиска партнеров по игре в уличный футбол.  Анализ включал в себя оценку технических характеристик продукта, его конкурентных преимуществ и недостатков, а также разработку стратегий минимизации потенциальных рисков.</w:t>
      </w:r>
    </w:p>
    <w:p w14:paraId="18360B6B" w14:textId="5ED172CE" w:rsidR="00FE5DF6" w:rsidRPr="00FE5DF6" w:rsidRDefault="00FE5DF6" w:rsidP="00D8509B">
      <w:pPr>
        <w:pStyle w:val="1"/>
        <w:rPr>
          <w:sz w:val="24"/>
          <w:szCs w:val="24"/>
        </w:rPr>
      </w:pPr>
      <w:r w:rsidRPr="00FE5DF6">
        <w:t xml:space="preserve">Исследование рынка выявило наличие нескольких ключевых сегментов целевой аудитории: активные игроки в футбол, люди, занимающиеся футболом несистематически, и лица, стремящиеся к похудению через футбольные тренировки. На основе статистических данных и методов моделирования был разработан план маркетинговых продаж, ориентированный на эффективное продвижение приложения в каждом из сегментов. Особое внимание уделяется онлайн-каналам продвижения, включая социальные сети, контекстную рекламу и сотрудничество с тематическими блогерами и сообществами.  Дополнительно, рассматриваются возможности оффлайн-маркетинга, такие как участие в спортивных мероприятиях и организация собственных турниров под брендом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w:t>
      </w:r>
    </w:p>
    <w:p w14:paraId="6C60C8D5" w14:textId="710190B8" w:rsidR="00FE5DF6" w:rsidRPr="00FE5DF6" w:rsidRDefault="00FE5DF6" w:rsidP="00D8509B">
      <w:pPr>
        <w:pStyle w:val="1"/>
        <w:rPr>
          <w:sz w:val="24"/>
          <w:szCs w:val="24"/>
        </w:rPr>
      </w:pPr>
      <w:r w:rsidRPr="00FE5DF6">
        <w:t xml:space="preserve">Конкурентный анализ показал отсутствие прямых аналогов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на текущем рынке, что представляет собой благоприятную возможность для успешного вхождения в отрасль и занятия свободной ниши. Данный фактор позволяет проекту установить свои стандарты качества и сервиса, формируя уникальное ценностное предложение для потребителей. Однако, необходимо учитывать косвенную конкуренцию со стороны приложений для поиска партнеров по другим видам спорта, а также социальных сетей и мессенджеров, которые могут использоваться для организации спортивных мероприятий.  Для поддержания конкурентного преимущества </w:t>
      </w:r>
      <w:r w:rsidR="00CE2DAE">
        <w:t>«</w:t>
      </w:r>
      <w:proofErr w:type="spellStart"/>
      <w:r w:rsidRPr="00FE5DF6">
        <w:t>StreetFoot</w:t>
      </w:r>
      <w:proofErr w:type="spellEnd"/>
      <w:r w:rsidRPr="00FE5DF6">
        <w:t xml:space="preserve"> </w:t>
      </w:r>
      <w:proofErr w:type="spellStart"/>
      <w:r w:rsidRPr="00FE5DF6">
        <w:t>Finder</w:t>
      </w:r>
      <w:proofErr w:type="spellEnd"/>
      <w:r w:rsidR="00CE2DAE">
        <w:t>»</w:t>
      </w:r>
      <w:r w:rsidRPr="00FE5DF6">
        <w:t xml:space="preserve"> будет фокусироваться на развитии специализированного функционала </w:t>
      </w:r>
      <w:r w:rsidRPr="00FE5DF6">
        <w:lastRenderedPageBreak/>
        <w:t>для футболистов, формировании активного сообщества и обеспечении высокого уровня пользовательского опыта.</w:t>
      </w:r>
    </w:p>
    <w:p w14:paraId="58057FB9" w14:textId="5598D7E7" w:rsidR="00FE5DF6" w:rsidRPr="00FE5DF6" w:rsidRDefault="00FE5DF6" w:rsidP="00D8509B">
      <w:pPr>
        <w:pStyle w:val="1"/>
        <w:rPr>
          <w:sz w:val="24"/>
          <w:szCs w:val="24"/>
        </w:rPr>
      </w:pPr>
      <w:r w:rsidRPr="00FE5DF6">
        <w:t xml:space="preserve">В рамках маркетинговой стратегии особое внимание уделяется модели Customer </w:t>
      </w:r>
      <w:proofErr w:type="spellStart"/>
      <w:r w:rsidRPr="00FE5DF6">
        <w:t>Journey</w:t>
      </w:r>
      <w:proofErr w:type="spellEnd"/>
      <w:r w:rsidRPr="00FE5DF6">
        <w:t xml:space="preserve"> </w:t>
      </w:r>
      <w:proofErr w:type="spellStart"/>
      <w:r w:rsidRPr="00FE5DF6">
        <w:t>Map</w:t>
      </w:r>
      <w:proofErr w:type="spellEnd"/>
      <w:r w:rsidRPr="00FE5DF6">
        <w:t xml:space="preserve"> (CJM) – анализу каждого этапа взаимодействия пользователя с продуктом, от первоначального контакта до завершения сделки.  Такой подход способствует глубокому пониманию потребностей и ожиданий целевой аудитории, что позволяет оптимизировать маркетинговые инструменты и повысить эффективность продвижения приложения. CJM поможет определить ключевые точки контакта с пользователем и разработать персонализированные коммуникационные стратегии для каждого этапа создания проекта.  Это позволит повысить конверсию, улучшить удержание пользователей и укрепить лояльность к бренду.</w:t>
      </w:r>
    </w:p>
    <w:p w14:paraId="6601CF38" w14:textId="77777777" w:rsidR="00FE5DF6" w:rsidRPr="00FE5DF6" w:rsidRDefault="00FE5DF6" w:rsidP="00D8509B">
      <w:pPr>
        <w:pStyle w:val="1"/>
        <w:rPr>
          <w:sz w:val="24"/>
          <w:szCs w:val="24"/>
        </w:rPr>
      </w:pPr>
      <w:r w:rsidRPr="00FE5DF6">
        <w:t>Производственный план охватывает все этапы разработки приложения, от определения требований до релиза и последующей поддержки продукта.  Организационная структура проекта соответствует стандартной модели для IT-проектов, предполагая разделение на команды, ответственные за программирование, дизайн, тестирование и управление проектом.  Такая структура обеспечивает эффективное взаимодействие между участниками процесса разработки и достижение поставленных целей в установленные сроки.</w:t>
      </w:r>
    </w:p>
    <w:p w14:paraId="6E779093" w14:textId="26E76CCC" w:rsidR="00FE5DF6" w:rsidRPr="00224F99" w:rsidRDefault="00FE5DF6" w:rsidP="00D8509B">
      <w:pPr>
        <w:pStyle w:val="1"/>
      </w:pPr>
      <w:r w:rsidRPr="00224F99">
        <w:t>Анализ рисков показал наличие инструментов для управления потенциальными угрозами, а финансовая модель проекта демонстрирует возможность достижения прибыльности в течение пятилетнего периода даже при реализации негативного сценария развития событий.  Для</w:t>
      </w:r>
      <w:r w:rsidR="00224F99" w:rsidRPr="00224F99">
        <w:t xml:space="preserve"> </w:t>
      </w:r>
      <w:r w:rsidRPr="00224F99">
        <w:t>обеспечения финансовой</w:t>
      </w:r>
      <w:r w:rsidR="00224F99" w:rsidRPr="00224F99">
        <w:t xml:space="preserve"> </w:t>
      </w:r>
      <w:r w:rsidRPr="00224F99">
        <w:t>устойчивости</w:t>
      </w:r>
      <w:r w:rsidR="00224F99" w:rsidRPr="00224F99">
        <w:t xml:space="preserve"> </w:t>
      </w:r>
      <w:r w:rsidRPr="00224F99">
        <w:t>проекта рассматриваются различные варианты монетизации, включая премиум-подписку, встроенные</w:t>
      </w:r>
      <w:r w:rsidR="00224F99" w:rsidRPr="00224F99">
        <w:t xml:space="preserve"> </w:t>
      </w:r>
      <w:r w:rsidRPr="00224F99">
        <w:t>покупки, а также партнерские программы с</w:t>
      </w:r>
      <w:r w:rsidR="00224F99" w:rsidRPr="00224F99">
        <w:t xml:space="preserve"> </w:t>
      </w:r>
      <w:r w:rsidRPr="00224F99">
        <w:t>производителями спортивной экипировки и организаторами футбольных турниров.</w:t>
      </w:r>
    </w:p>
    <w:p w14:paraId="7BF2538E" w14:textId="469585B2" w:rsidR="00FE5DF6" w:rsidRPr="00224F99" w:rsidRDefault="00FE5DF6" w:rsidP="00D8509B">
      <w:pPr>
        <w:pStyle w:val="1"/>
      </w:pPr>
      <w:r w:rsidRPr="00224F99">
        <w:t>С учетом проведенного анализа</w:t>
      </w:r>
      <w:r w:rsidR="002A3F5D">
        <w:t>,</w:t>
      </w:r>
      <w:r w:rsidRPr="00224F99">
        <w:t xml:space="preserve"> проект </w:t>
      </w:r>
      <w:r w:rsidR="00CE2DAE">
        <w:t>«</w:t>
      </w:r>
      <w:proofErr w:type="spellStart"/>
      <w:r w:rsidRPr="00224F99">
        <w:t>StreetFoot</w:t>
      </w:r>
      <w:proofErr w:type="spellEnd"/>
      <w:r w:rsidRPr="00224F99">
        <w:t xml:space="preserve"> </w:t>
      </w:r>
      <w:proofErr w:type="spellStart"/>
      <w:r w:rsidRPr="00224F99">
        <w:t>Finder</w:t>
      </w:r>
      <w:proofErr w:type="spellEnd"/>
      <w:r w:rsidR="00CE2DAE">
        <w:t>»</w:t>
      </w:r>
      <w:r w:rsidRPr="00224F99">
        <w:t xml:space="preserve"> демонстрирует высокий потенциал для успешной реализации и достижения финансовой </w:t>
      </w:r>
      <w:r w:rsidRPr="00224F99">
        <w:lastRenderedPageBreak/>
        <w:t>устойчивости, что делает его привлекательным для инвестиций и практической реализации. Ключевыми факторами</w:t>
      </w:r>
      <w:r w:rsidR="00D05CAA">
        <w:t xml:space="preserve"> </w:t>
      </w:r>
      <w:r w:rsidRPr="00224F99">
        <w:t>успеха являются эффективная маркетинговая стратегия, ориентированная на потребности целевой аудитории, высокое качество продукта и постоянное развитие функционала, а также формирование активного сообщества пользователей.</w:t>
      </w:r>
    </w:p>
    <w:p w14:paraId="7332E91D" w14:textId="77777777" w:rsidR="00292825" w:rsidRDefault="00292825" w:rsidP="00FC5C93">
      <w:pPr>
        <w:spacing w:before="500" w:after="500" w:line="276" w:lineRule="auto"/>
        <w:ind w:left="720" w:hanging="360"/>
        <w:jc w:val="both"/>
        <w:rPr>
          <w:color w:val="000000"/>
          <w:sz w:val="28"/>
          <w:szCs w:val="28"/>
        </w:rPr>
      </w:pPr>
    </w:p>
    <w:p w14:paraId="1707D838" w14:textId="77777777" w:rsidR="002A3F5D" w:rsidRDefault="002A3F5D">
      <w:pPr>
        <w:rPr>
          <w:b/>
          <w:bCs/>
          <w:sz w:val="28"/>
          <w:szCs w:val="28"/>
        </w:rPr>
      </w:pPr>
      <w:bookmarkStart w:id="20" w:name="_Hlk165822141"/>
      <w:r>
        <w:rPr>
          <w:b/>
          <w:bCs/>
          <w:sz w:val="28"/>
          <w:szCs w:val="28"/>
        </w:rPr>
        <w:br w:type="page"/>
      </w:r>
    </w:p>
    <w:p w14:paraId="1FD2600E" w14:textId="05A49C2B" w:rsidR="00D71A37" w:rsidRPr="00224F99" w:rsidRDefault="00D71A37" w:rsidP="00954DA4">
      <w:pPr>
        <w:pStyle w:val="Heading1"/>
      </w:pPr>
      <w:bookmarkStart w:id="21" w:name="_Toc169255146"/>
      <w:r w:rsidRPr="00224F99">
        <w:lastRenderedPageBreak/>
        <w:t>Список использованной литературы:</w:t>
      </w:r>
      <w:bookmarkEnd w:id="21"/>
    </w:p>
    <w:p w14:paraId="64BBADC2"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val="en-US" w:eastAsia="ru-RU"/>
          <w14:ligatures w14:val="none"/>
        </w:rPr>
        <w:t xml:space="preserve">Blank S. (2010) What’s a startup: First Principles. </w:t>
      </w:r>
      <w:r w:rsidRPr="00A65915">
        <w:rPr>
          <w:rFonts w:ascii="Times New Roman" w:eastAsia="Times New Roman" w:hAnsi="Times New Roman" w:cs="Times New Roman"/>
          <w:color w:val="000000"/>
          <w:kern w:val="0"/>
          <w:sz w:val="28"/>
          <w:szCs w:val="28"/>
          <w:lang w:eastAsia="ru-RU"/>
          <w14:ligatures w14:val="none"/>
        </w:rPr>
        <w:t>URL:</w:t>
      </w:r>
      <w:hyperlink r:id="rId12" w:history="1">
        <w:r w:rsidRPr="00A65915">
          <w:rPr>
            <w:rFonts w:ascii="Times New Roman" w:eastAsia="Times New Roman" w:hAnsi="Times New Roman" w:cs="Times New Roman"/>
            <w:color w:val="000000"/>
            <w:kern w:val="0"/>
            <w:sz w:val="28"/>
            <w:szCs w:val="28"/>
            <w:u w:val="single"/>
            <w:lang w:eastAsia="ru-RU"/>
            <w14:ligatures w14:val="none"/>
          </w:rPr>
          <w:t xml:space="preserve"> https://steveblank.com/2010/01/25/whats-a-startup-first-principles/</w:t>
        </w:r>
      </w:hyperlink>
      <w:r w:rsidRPr="00A65915">
        <w:rPr>
          <w:rFonts w:ascii="Times New Roman" w:eastAsia="Times New Roman" w:hAnsi="Times New Roman" w:cs="Times New Roman"/>
          <w:color w:val="000000"/>
          <w:kern w:val="0"/>
          <w:sz w:val="28"/>
          <w:szCs w:val="28"/>
          <w:lang w:eastAsia="ru-RU"/>
          <w14:ligatures w14:val="none"/>
        </w:rPr>
        <w:t xml:space="preserve"> (дата обращения: 17.04.2024)</w:t>
      </w:r>
    </w:p>
    <w:p w14:paraId="6F6BF82F" w14:textId="25734D4B"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kern w:val="0"/>
          <w:sz w:val="28"/>
          <w:szCs w:val="28"/>
          <w:lang w:eastAsia="ru-RU"/>
          <w14:ligatures w14:val="none"/>
        </w:rPr>
        <w:t>PEST-</w:t>
      </w:r>
      <w:proofErr w:type="gramStart"/>
      <w:r w:rsidRPr="00A65915">
        <w:rPr>
          <w:rFonts w:ascii="Times New Roman" w:eastAsia="Times New Roman" w:hAnsi="Times New Roman" w:cs="Times New Roman"/>
          <w:kern w:val="0"/>
          <w:sz w:val="28"/>
          <w:szCs w:val="28"/>
          <w:lang w:eastAsia="ru-RU"/>
          <w14:ligatures w14:val="none"/>
        </w:rPr>
        <w:t>анализ .</w:t>
      </w:r>
      <w:proofErr w:type="gramEnd"/>
      <w:r w:rsidRPr="00A65915">
        <w:rPr>
          <w:rFonts w:ascii="Times New Roman" w:eastAsia="Times New Roman" w:hAnsi="Times New Roman" w:cs="Times New Roman"/>
          <w:kern w:val="0"/>
          <w:sz w:val="28"/>
          <w:szCs w:val="28"/>
          <w:lang w:eastAsia="ru-RU"/>
          <w14:ligatures w14:val="none"/>
        </w:rPr>
        <w:t xml:space="preserve"> — </w:t>
      </w:r>
      <w:proofErr w:type="gramStart"/>
      <w:r w:rsidRPr="00A65915">
        <w:rPr>
          <w:rFonts w:ascii="Times New Roman" w:eastAsia="Times New Roman" w:hAnsi="Times New Roman" w:cs="Times New Roman"/>
          <w:kern w:val="0"/>
          <w:sz w:val="28"/>
          <w:szCs w:val="28"/>
          <w:lang w:eastAsia="ru-RU"/>
          <w14:ligatures w14:val="none"/>
        </w:rPr>
        <w:t>Текст :</w:t>
      </w:r>
      <w:proofErr w:type="gramEnd"/>
      <w:r w:rsidRPr="00A65915">
        <w:rPr>
          <w:rFonts w:ascii="Times New Roman" w:eastAsia="Times New Roman" w:hAnsi="Times New Roman" w:cs="Times New Roman"/>
          <w:kern w:val="0"/>
          <w:sz w:val="28"/>
          <w:szCs w:val="28"/>
          <w:lang w:eastAsia="ru-RU"/>
          <w14:ligatures w14:val="none"/>
        </w:rPr>
        <w:t xml:space="preserve"> электронный // </w:t>
      </w:r>
      <w:proofErr w:type="spellStart"/>
      <w:r w:rsidRPr="00A65915">
        <w:rPr>
          <w:rFonts w:ascii="Times New Roman" w:eastAsia="Times New Roman" w:hAnsi="Times New Roman" w:cs="Times New Roman"/>
          <w:kern w:val="0"/>
          <w:sz w:val="28"/>
          <w:szCs w:val="28"/>
          <w:lang w:eastAsia="ru-RU"/>
          <w14:ligatures w14:val="none"/>
        </w:rPr>
        <w:t>Unisender</w:t>
      </w:r>
      <w:proofErr w:type="spellEnd"/>
      <w:r w:rsidRPr="00A65915">
        <w:rPr>
          <w:rFonts w:ascii="Times New Roman" w:eastAsia="Times New Roman" w:hAnsi="Times New Roman" w:cs="Times New Roman"/>
          <w:kern w:val="0"/>
          <w:sz w:val="28"/>
          <w:szCs w:val="28"/>
          <w:lang w:eastAsia="ru-RU"/>
          <w14:ligatures w14:val="none"/>
        </w:rPr>
        <w:t xml:space="preserve"> : [сайт]. — URL: https://www.unisender.com/ru/glossary/pest-analiz/#anchor-1 (дата обращения: 05.05.2024).</w:t>
      </w:r>
    </w:p>
    <w:p w14:paraId="1C1D1DA9"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Абрамс Р. Бизнес-план на 100%. Стратегия и тактика эффективного бизнеса [Текст] / Р. Абрамс. – М.: Манн, Иванов и Фербер, 2014</w:t>
      </w:r>
    </w:p>
    <w:p w14:paraId="2407962B"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proofErr w:type="spellStart"/>
      <w:r w:rsidRPr="00A65915">
        <w:rPr>
          <w:rFonts w:ascii="Times New Roman" w:eastAsia="Times New Roman" w:hAnsi="Times New Roman" w:cs="Times New Roman"/>
          <w:color w:val="000000"/>
          <w:kern w:val="0"/>
          <w:sz w:val="28"/>
          <w:szCs w:val="28"/>
          <w:lang w:eastAsia="ru-RU"/>
          <w14:ligatures w14:val="none"/>
        </w:rPr>
        <w:t>Абушова</w:t>
      </w:r>
      <w:proofErr w:type="spellEnd"/>
      <w:r w:rsidRPr="00A65915">
        <w:rPr>
          <w:rFonts w:ascii="Times New Roman" w:eastAsia="Times New Roman" w:hAnsi="Times New Roman" w:cs="Times New Roman"/>
          <w:color w:val="000000"/>
          <w:kern w:val="0"/>
          <w:sz w:val="28"/>
          <w:szCs w:val="28"/>
          <w:lang w:eastAsia="ru-RU"/>
          <w14:ligatures w14:val="none"/>
        </w:rPr>
        <w:t xml:space="preserve"> E.В., </w:t>
      </w:r>
      <w:proofErr w:type="spellStart"/>
      <w:r w:rsidRPr="00A65915">
        <w:rPr>
          <w:rFonts w:ascii="Times New Roman" w:eastAsia="Times New Roman" w:hAnsi="Times New Roman" w:cs="Times New Roman"/>
          <w:color w:val="000000"/>
          <w:kern w:val="0"/>
          <w:sz w:val="28"/>
          <w:szCs w:val="28"/>
          <w:lang w:eastAsia="ru-RU"/>
          <w14:ligatures w14:val="none"/>
        </w:rPr>
        <w:t>Сулоева</w:t>
      </w:r>
      <w:proofErr w:type="spellEnd"/>
      <w:r w:rsidRPr="00A65915">
        <w:rPr>
          <w:rFonts w:ascii="Times New Roman" w:eastAsia="Times New Roman" w:hAnsi="Times New Roman" w:cs="Times New Roman"/>
          <w:color w:val="000000"/>
          <w:kern w:val="0"/>
          <w:sz w:val="28"/>
          <w:szCs w:val="28"/>
          <w:lang w:eastAsia="ru-RU"/>
          <w14:ligatures w14:val="none"/>
        </w:rPr>
        <w:t xml:space="preserve"> С.Б. Методы и модели современного стратегического анализа // π-</w:t>
      </w:r>
      <w:proofErr w:type="spellStart"/>
      <w:r w:rsidRPr="00A65915">
        <w:rPr>
          <w:rFonts w:ascii="Times New Roman" w:eastAsia="Times New Roman" w:hAnsi="Times New Roman" w:cs="Times New Roman"/>
          <w:color w:val="000000"/>
          <w:kern w:val="0"/>
          <w:sz w:val="28"/>
          <w:szCs w:val="28"/>
          <w:lang w:eastAsia="ru-RU"/>
          <w14:ligatures w14:val="none"/>
        </w:rPr>
        <w:t>Economy</w:t>
      </w:r>
      <w:proofErr w:type="spellEnd"/>
      <w:r w:rsidRPr="00A65915">
        <w:rPr>
          <w:rFonts w:ascii="Times New Roman" w:eastAsia="Times New Roman" w:hAnsi="Times New Roman" w:cs="Times New Roman"/>
          <w:color w:val="000000"/>
          <w:kern w:val="0"/>
          <w:sz w:val="28"/>
          <w:szCs w:val="28"/>
          <w:lang w:eastAsia="ru-RU"/>
          <w14:ligatures w14:val="none"/>
        </w:rPr>
        <w:t>. 2014. №1 (187). URL: https://cyberleninka.ru/article/n/metody-i-modeli-sovremennogo-strategicheskogo-analiza (дата обращения: 05.05.2024).</w:t>
      </w:r>
    </w:p>
    <w:p w14:paraId="31A8EBFD" w14:textId="77777777" w:rsidR="002A3F5D" w:rsidRPr="00A65915" w:rsidRDefault="00D71A37" w:rsidP="00A65915">
      <w:pPr>
        <w:pStyle w:val="ListParagraph"/>
        <w:numPr>
          <w:ilvl w:val="0"/>
          <w:numId w:val="5"/>
        </w:numPr>
        <w:spacing w:after="0" w:line="360" w:lineRule="auto"/>
        <w:ind w:left="714" w:hanging="357"/>
        <w:jc w:val="both"/>
        <w:textAlignment w:val="baseline"/>
        <w:rPr>
          <w:rFonts w:ascii="Times New Roman" w:hAnsi="Times New Roman" w:cs="Times New Roman"/>
          <w:color w:val="000000"/>
          <w:sz w:val="28"/>
          <w:szCs w:val="28"/>
        </w:rPr>
      </w:pPr>
      <w:r w:rsidRPr="00A65915">
        <w:rPr>
          <w:rFonts w:ascii="Times New Roman" w:hAnsi="Times New Roman" w:cs="Times New Roman"/>
          <w:color w:val="000000" w:themeColor="text1"/>
          <w:sz w:val="28"/>
          <w:szCs w:val="28"/>
        </w:rPr>
        <w:t xml:space="preserve">Бачинский А.Г., Дмитриев Н.А., </w:t>
      </w:r>
      <w:proofErr w:type="spellStart"/>
      <w:r w:rsidRPr="00A65915">
        <w:rPr>
          <w:rFonts w:ascii="Times New Roman" w:hAnsi="Times New Roman" w:cs="Times New Roman"/>
          <w:color w:val="000000" w:themeColor="text1"/>
          <w:sz w:val="28"/>
          <w:szCs w:val="28"/>
        </w:rPr>
        <w:t>Авласевич</w:t>
      </w:r>
      <w:proofErr w:type="spellEnd"/>
      <w:r w:rsidRPr="00A65915">
        <w:rPr>
          <w:rFonts w:ascii="Times New Roman" w:hAnsi="Times New Roman" w:cs="Times New Roman"/>
          <w:color w:val="000000" w:themeColor="text1"/>
          <w:sz w:val="28"/>
          <w:szCs w:val="28"/>
        </w:rPr>
        <w:t xml:space="preserve"> Д.В., Кириллов А.А. ТЕХНОЛОГИЯ SWOT- АНАЛИЗА // Форум молодых ученых. 2020. №3 (43). URL: https://cyberleninka.ru/article/n/tehnologiya-swot-analiza (дата обращения: 05.05.2024).</w:t>
      </w:r>
    </w:p>
    <w:p w14:paraId="1677E4C8" w14:textId="2BC14CB8" w:rsidR="00D71A37" w:rsidRPr="00A65915" w:rsidRDefault="00D71A37" w:rsidP="00A65915">
      <w:pPr>
        <w:pStyle w:val="ListParagraph"/>
        <w:numPr>
          <w:ilvl w:val="0"/>
          <w:numId w:val="5"/>
        </w:numPr>
        <w:spacing w:after="0" w:line="360" w:lineRule="auto"/>
        <w:ind w:left="714" w:hanging="357"/>
        <w:jc w:val="both"/>
        <w:textAlignment w:val="baseline"/>
        <w:rPr>
          <w:rFonts w:ascii="Times New Roman" w:hAnsi="Times New Roman" w:cs="Times New Roman"/>
          <w:color w:val="000000"/>
          <w:sz w:val="28"/>
          <w:szCs w:val="28"/>
        </w:rPr>
      </w:pPr>
      <w:r w:rsidRPr="00A65915">
        <w:rPr>
          <w:rFonts w:ascii="Times New Roman" w:hAnsi="Times New Roman" w:cs="Times New Roman"/>
          <w:color w:val="000000"/>
          <w:sz w:val="28"/>
          <w:szCs w:val="28"/>
        </w:rPr>
        <w:t>Бланк, С. Стартап: Настольная книга основателя / С. Бланк, Б. Дорф; Пер. с англ. - М.: Альпина Паблишер, 2013. - 485 с.</w:t>
      </w:r>
    </w:p>
    <w:p w14:paraId="109093FE"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textAlignment w:val="baseline"/>
        <w:rPr>
          <w:color w:val="000000"/>
          <w:sz w:val="28"/>
          <w:szCs w:val="28"/>
        </w:rPr>
      </w:pPr>
      <w:proofErr w:type="spellStart"/>
      <w:r w:rsidRPr="00A65915">
        <w:rPr>
          <w:color w:val="000000"/>
          <w:sz w:val="28"/>
          <w:szCs w:val="28"/>
        </w:rPr>
        <w:t>Бондарец</w:t>
      </w:r>
      <w:proofErr w:type="spellEnd"/>
      <w:r w:rsidRPr="00A65915">
        <w:rPr>
          <w:color w:val="000000"/>
          <w:sz w:val="28"/>
          <w:szCs w:val="28"/>
        </w:rPr>
        <w:t xml:space="preserve"> М.С. Анализ фондового рынка методом пяти сил Портера // Вестник РГЭУ РИНХ. 2010. №30. URL: https://cyberleninka.ru/article/n/analiz-fondovogo-rynka-metodom-pyati-sil-portera (дата обращения: 05.05.2024).</w:t>
      </w:r>
    </w:p>
    <w:p w14:paraId="158A27C1"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textAlignment w:val="baseline"/>
        <w:rPr>
          <w:color w:val="000000"/>
          <w:sz w:val="28"/>
          <w:szCs w:val="28"/>
        </w:rPr>
      </w:pPr>
      <w:proofErr w:type="spellStart"/>
      <w:r w:rsidRPr="00A65915">
        <w:rPr>
          <w:color w:val="000000"/>
          <w:sz w:val="28"/>
          <w:szCs w:val="28"/>
        </w:rPr>
        <w:t>Брейли</w:t>
      </w:r>
      <w:proofErr w:type="spellEnd"/>
      <w:r w:rsidRPr="00A65915">
        <w:rPr>
          <w:color w:val="000000"/>
          <w:sz w:val="28"/>
          <w:szCs w:val="28"/>
        </w:rPr>
        <w:t xml:space="preserve">, Р.  Принципы корпоративных финансов / Р. </w:t>
      </w:r>
      <w:proofErr w:type="spellStart"/>
      <w:r w:rsidRPr="00A65915">
        <w:rPr>
          <w:color w:val="000000"/>
          <w:sz w:val="28"/>
          <w:szCs w:val="28"/>
        </w:rPr>
        <w:t>Брейли</w:t>
      </w:r>
      <w:proofErr w:type="spellEnd"/>
      <w:r w:rsidRPr="00A65915">
        <w:rPr>
          <w:color w:val="000000"/>
          <w:sz w:val="28"/>
          <w:szCs w:val="28"/>
        </w:rPr>
        <w:t xml:space="preserve">, С. Майерс. — 2-е изд. — </w:t>
      </w:r>
      <w:proofErr w:type="gramStart"/>
      <w:r w:rsidRPr="00A65915">
        <w:rPr>
          <w:color w:val="000000"/>
          <w:sz w:val="28"/>
          <w:szCs w:val="28"/>
        </w:rPr>
        <w:t>Москва :</w:t>
      </w:r>
      <w:proofErr w:type="gramEnd"/>
      <w:r w:rsidRPr="00A65915">
        <w:rPr>
          <w:color w:val="000000"/>
          <w:sz w:val="28"/>
          <w:szCs w:val="28"/>
        </w:rPr>
        <w:t xml:space="preserve"> Олимп-бизнес, 2004. — 1011 c. — </w:t>
      </w:r>
      <w:proofErr w:type="gramStart"/>
      <w:r w:rsidRPr="00A65915">
        <w:rPr>
          <w:color w:val="000000"/>
          <w:sz w:val="28"/>
          <w:szCs w:val="28"/>
        </w:rPr>
        <w:t>Текст :</w:t>
      </w:r>
      <w:proofErr w:type="gramEnd"/>
      <w:r w:rsidRPr="00A65915">
        <w:rPr>
          <w:color w:val="000000"/>
          <w:sz w:val="28"/>
          <w:szCs w:val="28"/>
        </w:rPr>
        <w:t xml:space="preserve"> непосредственный.</w:t>
      </w:r>
    </w:p>
    <w:p w14:paraId="7023DE98"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proofErr w:type="spellStart"/>
      <w:r w:rsidRPr="00A65915">
        <w:rPr>
          <w:color w:val="000000"/>
          <w:sz w:val="28"/>
          <w:szCs w:val="28"/>
        </w:rPr>
        <w:t>Бурдуковский</w:t>
      </w:r>
      <w:proofErr w:type="spellEnd"/>
      <w:r w:rsidRPr="00A65915">
        <w:rPr>
          <w:color w:val="000000"/>
          <w:sz w:val="28"/>
          <w:szCs w:val="28"/>
        </w:rPr>
        <w:t xml:space="preserve"> В. Н. Стартап как объект исследования: понятие, сущность, виды и отличительные особенности // Скиф. 2019. №10 (38). URL: </w:t>
      </w:r>
      <w:r w:rsidRPr="00A65915">
        <w:rPr>
          <w:color w:val="000000"/>
          <w:sz w:val="28"/>
          <w:szCs w:val="28"/>
        </w:rPr>
        <w:lastRenderedPageBreak/>
        <w:t>https://cyberleninka.ru/article/n/startap-kak-obekt-issledovaniya-ponyatie-suschnost-vidy-i-otlichitelnye-osobennosti (дата обращения: 17.04.2024).</w:t>
      </w:r>
    </w:p>
    <w:p w14:paraId="2B1F5200"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proofErr w:type="spellStart"/>
      <w:r w:rsidRPr="00A65915">
        <w:rPr>
          <w:color w:val="000000"/>
          <w:sz w:val="28"/>
          <w:szCs w:val="28"/>
        </w:rPr>
        <w:t>Бурихаджаева</w:t>
      </w:r>
      <w:proofErr w:type="spellEnd"/>
      <w:r w:rsidRPr="00A65915">
        <w:rPr>
          <w:color w:val="000000"/>
          <w:sz w:val="28"/>
          <w:szCs w:val="28"/>
        </w:rPr>
        <w:t>, М.С. МАРКЕТИНГОВЫЙ ПОДХОД В ДЕЯТЕЛЬНОСТИ ПРЕДПРИЯТИЯ // ORIENSS. 2023. №4-2. URL: https://cyberleninka.ru/article/n/marketingovyy-podhod-v-deyatelnosti-predpriyatiya (дата обращения: 17.04.2024).</w:t>
      </w:r>
    </w:p>
    <w:p w14:paraId="6B998950"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color w:val="000000"/>
          <w:sz w:val="28"/>
          <w:szCs w:val="28"/>
        </w:rPr>
        <w:t>Валитов Ш.М., Ахметов Ш.Т. ОСОБЕННОСТИ СОЗДАНИЯ И РЕАЛИЗАЦИИ СТАРТАП-ПРОЕКТОВ В СОВРЕМЕННОЙ ЭКОНОМИКЕ // Интеллект. Инновации. Инвестиции. 2015. №4. URL: https://cyberleninka.ru/article/n/osobennosti-sozdaniya-i-realizatsii-startap-proektov-v-sovremennoy-ekonomike (дата обращения: 17.04.2024).</w:t>
      </w:r>
    </w:p>
    <w:p w14:paraId="7C35AE8E"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Виленский, П.Л. Оценка эффективности инвестиционных проектов. Теория и практика [Текст] / П.Л. Виленский, В.Н. Лившиц, С.А. Смоляк. – М.: Дело, 2002. – 888 с.</w:t>
      </w:r>
    </w:p>
    <w:p w14:paraId="32767E64"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Голубков, Е. П.  Маркетинговые исследования: теория, практика и методология. / Е. П. Голубков. — </w:t>
      </w:r>
      <w:proofErr w:type="gramStart"/>
      <w:r w:rsidRPr="00A65915">
        <w:rPr>
          <w:rFonts w:ascii="Times New Roman" w:eastAsia="Times New Roman" w:hAnsi="Times New Roman" w:cs="Times New Roman"/>
          <w:color w:val="000000"/>
          <w:kern w:val="0"/>
          <w:sz w:val="28"/>
          <w:szCs w:val="28"/>
          <w:lang w:eastAsia="ru-RU"/>
          <w14:ligatures w14:val="none"/>
        </w:rPr>
        <w:t>Текст :</w:t>
      </w:r>
      <w:proofErr w:type="gramEnd"/>
      <w:r w:rsidRPr="00A65915">
        <w:rPr>
          <w:rFonts w:ascii="Times New Roman" w:eastAsia="Times New Roman" w:hAnsi="Times New Roman" w:cs="Times New Roman"/>
          <w:color w:val="000000"/>
          <w:kern w:val="0"/>
          <w:sz w:val="28"/>
          <w:szCs w:val="28"/>
          <w:lang w:eastAsia="ru-RU"/>
          <w14:ligatures w14:val="none"/>
        </w:rPr>
        <w:t xml:space="preserve"> электронный // </w:t>
      </w:r>
      <w:proofErr w:type="spellStart"/>
      <w:r w:rsidRPr="00A65915">
        <w:rPr>
          <w:rFonts w:ascii="Times New Roman" w:eastAsia="Times New Roman" w:hAnsi="Times New Roman" w:cs="Times New Roman"/>
          <w:color w:val="000000"/>
          <w:kern w:val="0"/>
          <w:sz w:val="28"/>
          <w:szCs w:val="28"/>
          <w:lang w:eastAsia="ru-RU"/>
          <w14:ligatures w14:val="none"/>
        </w:rPr>
        <w:t>StudFiles</w:t>
      </w:r>
      <w:proofErr w:type="spellEnd"/>
      <w:r w:rsidRPr="00A65915">
        <w:rPr>
          <w:rFonts w:ascii="Times New Roman" w:eastAsia="Times New Roman" w:hAnsi="Times New Roman" w:cs="Times New Roman"/>
          <w:color w:val="000000"/>
          <w:kern w:val="0"/>
          <w:sz w:val="28"/>
          <w:szCs w:val="28"/>
          <w:lang w:eastAsia="ru-RU"/>
          <w14:ligatures w14:val="none"/>
        </w:rPr>
        <w:t xml:space="preserve"> : [сайт]. — URL: https://studfile.net/preview/7056084/ (дата обращения: 04.05.2024).</w:t>
      </w:r>
    </w:p>
    <w:p w14:paraId="06DB7F19"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Грант Р.М.  Современный стратегический анализ. 5-е изд. / Пер. с англ. под ред. В. Н. </w:t>
      </w:r>
      <w:proofErr w:type="spellStart"/>
      <w:r w:rsidRPr="00A65915">
        <w:rPr>
          <w:rFonts w:ascii="Times New Roman" w:eastAsia="Times New Roman" w:hAnsi="Times New Roman" w:cs="Times New Roman"/>
          <w:color w:val="000000"/>
          <w:kern w:val="0"/>
          <w:sz w:val="28"/>
          <w:szCs w:val="28"/>
          <w:lang w:eastAsia="ru-RU"/>
          <w14:ligatures w14:val="none"/>
        </w:rPr>
        <w:t>Фунтова</w:t>
      </w:r>
      <w:proofErr w:type="spellEnd"/>
      <w:r w:rsidRPr="00A65915">
        <w:rPr>
          <w:rFonts w:ascii="Times New Roman" w:eastAsia="Times New Roman" w:hAnsi="Times New Roman" w:cs="Times New Roman"/>
          <w:color w:val="000000"/>
          <w:kern w:val="0"/>
          <w:sz w:val="28"/>
          <w:szCs w:val="28"/>
          <w:lang w:eastAsia="ru-RU"/>
          <w14:ligatures w14:val="none"/>
        </w:rPr>
        <w:t>. — СПб.: Питер, 2008. — 560 с: ил. — (Серия «Классика MBA»).</w:t>
      </w:r>
    </w:p>
    <w:p w14:paraId="12EA6C10" w14:textId="0FE50629"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kern w:val="0"/>
          <w:sz w:val="28"/>
          <w:szCs w:val="28"/>
          <w:lang w:eastAsia="ru-RU"/>
          <w14:ligatures w14:val="none"/>
        </w:rPr>
        <w:t xml:space="preserve">Гусаров, А. Инструкция по составлению Customer </w:t>
      </w:r>
      <w:proofErr w:type="spellStart"/>
      <w:r w:rsidRPr="00A65915">
        <w:rPr>
          <w:rFonts w:ascii="Times New Roman" w:eastAsia="Times New Roman" w:hAnsi="Times New Roman" w:cs="Times New Roman"/>
          <w:kern w:val="0"/>
          <w:sz w:val="28"/>
          <w:szCs w:val="28"/>
          <w:lang w:eastAsia="ru-RU"/>
          <w14:ligatures w14:val="none"/>
        </w:rPr>
        <w:t>Journey</w:t>
      </w:r>
      <w:proofErr w:type="spellEnd"/>
      <w:r w:rsidRPr="00A65915">
        <w:rPr>
          <w:rFonts w:ascii="Times New Roman" w:eastAsia="Times New Roman" w:hAnsi="Times New Roman" w:cs="Times New Roman"/>
          <w:kern w:val="0"/>
          <w:sz w:val="28"/>
          <w:szCs w:val="28"/>
          <w:lang w:eastAsia="ru-RU"/>
          <w14:ligatures w14:val="none"/>
        </w:rPr>
        <w:t xml:space="preserve"> </w:t>
      </w:r>
      <w:proofErr w:type="spellStart"/>
      <w:r w:rsidRPr="00A65915">
        <w:rPr>
          <w:rFonts w:ascii="Times New Roman" w:eastAsia="Times New Roman" w:hAnsi="Times New Roman" w:cs="Times New Roman"/>
          <w:kern w:val="0"/>
          <w:sz w:val="28"/>
          <w:szCs w:val="28"/>
          <w:lang w:eastAsia="ru-RU"/>
          <w14:ligatures w14:val="none"/>
        </w:rPr>
        <w:t>Map</w:t>
      </w:r>
      <w:proofErr w:type="spellEnd"/>
      <w:r w:rsidRPr="00A65915">
        <w:rPr>
          <w:rFonts w:ascii="Times New Roman" w:eastAsia="Times New Roman" w:hAnsi="Times New Roman" w:cs="Times New Roman"/>
          <w:kern w:val="0"/>
          <w:sz w:val="28"/>
          <w:szCs w:val="28"/>
          <w:lang w:eastAsia="ru-RU"/>
          <w14:ligatures w14:val="none"/>
        </w:rPr>
        <w:t xml:space="preserve"> (CJM) / А. Гусаров. — </w:t>
      </w:r>
      <w:proofErr w:type="gramStart"/>
      <w:r w:rsidRPr="00A65915">
        <w:rPr>
          <w:rFonts w:ascii="Times New Roman" w:eastAsia="Times New Roman" w:hAnsi="Times New Roman" w:cs="Times New Roman"/>
          <w:kern w:val="0"/>
          <w:sz w:val="28"/>
          <w:szCs w:val="28"/>
          <w:lang w:eastAsia="ru-RU"/>
          <w14:ligatures w14:val="none"/>
        </w:rPr>
        <w:t>Текст :</w:t>
      </w:r>
      <w:proofErr w:type="gramEnd"/>
      <w:r w:rsidRPr="00A65915">
        <w:rPr>
          <w:rFonts w:ascii="Times New Roman" w:eastAsia="Times New Roman" w:hAnsi="Times New Roman" w:cs="Times New Roman"/>
          <w:kern w:val="0"/>
          <w:sz w:val="28"/>
          <w:szCs w:val="28"/>
          <w:lang w:eastAsia="ru-RU"/>
          <w14:ligatures w14:val="none"/>
        </w:rPr>
        <w:t xml:space="preserve"> электронный // vc.ru : [сайт]. — URL: https://vc.ru/marketing/96029-instrukciya-po-sostavleniyu-customer-journey-map-cjm (дата обращения: 05.05.2024).</w:t>
      </w:r>
    </w:p>
    <w:p w14:paraId="464051C4"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proofErr w:type="spellStart"/>
      <w:r w:rsidRPr="00A65915">
        <w:rPr>
          <w:rFonts w:ascii="Times New Roman" w:eastAsia="Times New Roman" w:hAnsi="Times New Roman" w:cs="Times New Roman"/>
          <w:color w:val="000000"/>
          <w:kern w:val="0"/>
          <w:sz w:val="28"/>
          <w:szCs w:val="28"/>
          <w:lang w:eastAsia="ru-RU"/>
          <w14:ligatures w14:val="none"/>
        </w:rPr>
        <w:t>Дамодаран</w:t>
      </w:r>
      <w:proofErr w:type="spellEnd"/>
      <w:r w:rsidRPr="00A65915">
        <w:rPr>
          <w:rFonts w:ascii="Times New Roman" w:eastAsia="Times New Roman" w:hAnsi="Times New Roman" w:cs="Times New Roman"/>
          <w:color w:val="000000"/>
          <w:kern w:val="0"/>
          <w:sz w:val="28"/>
          <w:szCs w:val="28"/>
          <w:lang w:eastAsia="ru-RU"/>
          <w14:ligatures w14:val="none"/>
        </w:rPr>
        <w:t xml:space="preserve"> А. Инвестиционная оценка // Инструменты и методы оценки любых активов. – 2011. – Т. 8.</w:t>
      </w:r>
    </w:p>
    <w:p w14:paraId="2C8DAFA2" w14:textId="2F2A0DE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proofErr w:type="spellStart"/>
      <w:r w:rsidRPr="00A65915">
        <w:rPr>
          <w:rFonts w:ascii="Times New Roman" w:hAnsi="Times New Roman" w:cs="Times New Roman"/>
          <w:color w:val="000000" w:themeColor="text1"/>
          <w:sz w:val="28"/>
          <w:szCs w:val="28"/>
        </w:rPr>
        <w:t>Данченок</w:t>
      </w:r>
      <w:proofErr w:type="spellEnd"/>
      <w:r w:rsidRPr="00A65915">
        <w:rPr>
          <w:rFonts w:ascii="Times New Roman" w:hAnsi="Times New Roman" w:cs="Times New Roman"/>
          <w:color w:val="000000" w:themeColor="text1"/>
          <w:sz w:val="28"/>
          <w:szCs w:val="28"/>
        </w:rPr>
        <w:t xml:space="preserve"> Л.А., Кулакова Е.Ю. МАРКЕТИНГОВЫЕ ПОДХОДЫ К ПРОДВИЖЕНИЮ БИЗНЕС-ОБРАЗОВАНИЯ НА ОСНОВЕ ПРИМЕНЕНИЯ ЛЕСТНИЦЫ БЕНА ХАНТА И CJM // Вестник </w:t>
      </w:r>
      <w:r w:rsidRPr="00A65915">
        <w:rPr>
          <w:rFonts w:ascii="Times New Roman" w:hAnsi="Times New Roman" w:cs="Times New Roman"/>
          <w:color w:val="000000" w:themeColor="text1"/>
          <w:sz w:val="28"/>
          <w:szCs w:val="28"/>
        </w:rPr>
        <w:lastRenderedPageBreak/>
        <w:t xml:space="preserve">Удмуртского университета. Серия «Экономика и право». 2022. №1. </w:t>
      </w:r>
      <w:r w:rsidRPr="00A65915">
        <w:rPr>
          <w:rFonts w:ascii="Times New Roman" w:hAnsi="Times New Roman" w:cs="Times New Roman"/>
          <w:color w:val="000000" w:themeColor="text1"/>
          <w:sz w:val="28"/>
          <w:szCs w:val="28"/>
          <w:lang w:val="en-US"/>
        </w:rPr>
        <w:t>URL</w:t>
      </w:r>
      <w:r w:rsidRPr="00A65915">
        <w:rPr>
          <w:rFonts w:ascii="Times New Roman" w:hAnsi="Times New Roman" w:cs="Times New Roman"/>
          <w:color w:val="000000" w:themeColor="text1"/>
          <w:sz w:val="28"/>
          <w:szCs w:val="28"/>
        </w:rPr>
        <w:t xml:space="preserve">: </w:t>
      </w:r>
      <w:r w:rsidRPr="00A65915">
        <w:rPr>
          <w:rFonts w:ascii="Times New Roman" w:hAnsi="Times New Roman" w:cs="Times New Roman"/>
          <w:color w:val="000000" w:themeColor="text1"/>
          <w:sz w:val="28"/>
          <w:szCs w:val="28"/>
          <w:lang w:val="en-US"/>
        </w:rPr>
        <w:t>https</w:t>
      </w:r>
      <w:r w:rsidRPr="00A65915">
        <w:rPr>
          <w:rFonts w:ascii="Times New Roman" w:hAnsi="Times New Roman" w:cs="Times New Roman"/>
          <w:color w:val="000000" w:themeColor="text1"/>
          <w:sz w:val="28"/>
          <w:szCs w:val="28"/>
        </w:rPr>
        <w:t>://</w:t>
      </w:r>
      <w:proofErr w:type="spellStart"/>
      <w:r w:rsidRPr="00A65915">
        <w:rPr>
          <w:rFonts w:ascii="Times New Roman" w:hAnsi="Times New Roman" w:cs="Times New Roman"/>
          <w:color w:val="000000" w:themeColor="text1"/>
          <w:sz w:val="28"/>
          <w:szCs w:val="28"/>
          <w:lang w:val="en-US"/>
        </w:rPr>
        <w:t>cyberleninka</w:t>
      </w:r>
      <w:proofErr w:type="spellEnd"/>
      <w:r w:rsidRPr="00A65915">
        <w:rPr>
          <w:rFonts w:ascii="Times New Roman" w:hAnsi="Times New Roman" w:cs="Times New Roman"/>
          <w:color w:val="000000" w:themeColor="text1"/>
          <w:sz w:val="28"/>
          <w:szCs w:val="28"/>
        </w:rPr>
        <w:t>.</w:t>
      </w:r>
      <w:proofErr w:type="spellStart"/>
      <w:r w:rsidRPr="00A65915">
        <w:rPr>
          <w:rFonts w:ascii="Times New Roman" w:hAnsi="Times New Roman" w:cs="Times New Roman"/>
          <w:color w:val="000000" w:themeColor="text1"/>
          <w:sz w:val="28"/>
          <w:szCs w:val="28"/>
          <w:lang w:val="en-US"/>
        </w:rPr>
        <w:t>ru</w:t>
      </w:r>
      <w:proofErr w:type="spellEnd"/>
      <w:r w:rsidRPr="00A65915">
        <w:rPr>
          <w:rFonts w:ascii="Times New Roman" w:hAnsi="Times New Roman" w:cs="Times New Roman"/>
          <w:color w:val="000000" w:themeColor="text1"/>
          <w:sz w:val="28"/>
          <w:szCs w:val="28"/>
        </w:rPr>
        <w:t>/</w:t>
      </w:r>
      <w:r w:rsidRPr="00A65915">
        <w:rPr>
          <w:rFonts w:ascii="Times New Roman" w:hAnsi="Times New Roman" w:cs="Times New Roman"/>
          <w:color w:val="000000" w:themeColor="text1"/>
          <w:sz w:val="28"/>
          <w:szCs w:val="28"/>
          <w:lang w:val="en-US"/>
        </w:rPr>
        <w:t>article</w:t>
      </w:r>
      <w:r w:rsidRPr="00A65915">
        <w:rPr>
          <w:rFonts w:ascii="Times New Roman" w:hAnsi="Times New Roman" w:cs="Times New Roman"/>
          <w:color w:val="000000" w:themeColor="text1"/>
          <w:sz w:val="28"/>
          <w:szCs w:val="28"/>
        </w:rPr>
        <w:t>/</w:t>
      </w:r>
      <w:r w:rsidRPr="00A65915">
        <w:rPr>
          <w:rFonts w:ascii="Times New Roman" w:hAnsi="Times New Roman" w:cs="Times New Roman"/>
          <w:color w:val="000000" w:themeColor="text1"/>
          <w:sz w:val="28"/>
          <w:szCs w:val="28"/>
          <w:lang w:val="en-US"/>
        </w:rPr>
        <w:t>n</w:t>
      </w:r>
      <w:r w:rsidRPr="00A65915">
        <w:rPr>
          <w:rFonts w:ascii="Times New Roman" w:hAnsi="Times New Roman" w:cs="Times New Roman"/>
          <w:color w:val="000000" w:themeColor="text1"/>
          <w:sz w:val="28"/>
          <w:szCs w:val="28"/>
        </w:rPr>
        <w:t>/</w:t>
      </w:r>
      <w:proofErr w:type="spellStart"/>
      <w:r w:rsidRPr="00A65915">
        <w:rPr>
          <w:rFonts w:ascii="Times New Roman" w:hAnsi="Times New Roman" w:cs="Times New Roman"/>
          <w:color w:val="000000" w:themeColor="text1"/>
          <w:sz w:val="28"/>
          <w:szCs w:val="28"/>
          <w:lang w:val="en-US"/>
        </w:rPr>
        <w:t>marketingovye</w:t>
      </w:r>
      <w:proofErr w:type="spellEnd"/>
      <w:r w:rsidRPr="00A65915">
        <w:rPr>
          <w:rFonts w:ascii="Times New Roman" w:hAnsi="Times New Roman" w:cs="Times New Roman"/>
          <w:color w:val="000000" w:themeColor="text1"/>
          <w:sz w:val="28"/>
          <w:szCs w:val="28"/>
        </w:rPr>
        <w:t>-</w:t>
      </w:r>
      <w:proofErr w:type="spellStart"/>
      <w:r w:rsidRPr="00A65915">
        <w:rPr>
          <w:rFonts w:ascii="Times New Roman" w:hAnsi="Times New Roman" w:cs="Times New Roman"/>
          <w:color w:val="000000" w:themeColor="text1"/>
          <w:sz w:val="28"/>
          <w:szCs w:val="28"/>
          <w:lang w:val="en-US"/>
        </w:rPr>
        <w:t>podhody</w:t>
      </w:r>
      <w:proofErr w:type="spellEnd"/>
      <w:r w:rsidRPr="00A65915">
        <w:rPr>
          <w:rFonts w:ascii="Times New Roman" w:hAnsi="Times New Roman" w:cs="Times New Roman"/>
          <w:color w:val="000000" w:themeColor="text1"/>
          <w:sz w:val="28"/>
          <w:szCs w:val="28"/>
        </w:rPr>
        <w:t>-</w:t>
      </w:r>
      <w:r w:rsidRPr="00A65915">
        <w:rPr>
          <w:rFonts w:ascii="Times New Roman" w:hAnsi="Times New Roman" w:cs="Times New Roman"/>
          <w:color w:val="000000" w:themeColor="text1"/>
          <w:sz w:val="28"/>
          <w:szCs w:val="28"/>
          <w:lang w:val="en-US"/>
        </w:rPr>
        <w:t>k</w:t>
      </w:r>
      <w:r w:rsidRPr="00A65915">
        <w:rPr>
          <w:rFonts w:ascii="Times New Roman" w:hAnsi="Times New Roman" w:cs="Times New Roman"/>
          <w:color w:val="000000" w:themeColor="text1"/>
          <w:sz w:val="28"/>
          <w:szCs w:val="28"/>
        </w:rPr>
        <w:t>-</w:t>
      </w:r>
      <w:proofErr w:type="spellStart"/>
      <w:r w:rsidRPr="00A65915">
        <w:rPr>
          <w:rFonts w:ascii="Times New Roman" w:hAnsi="Times New Roman" w:cs="Times New Roman"/>
          <w:color w:val="000000" w:themeColor="text1"/>
          <w:sz w:val="28"/>
          <w:szCs w:val="28"/>
          <w:lang w:val="en-US"/>
        </w:rPr>
        <w:t>prodvizheniyu</w:t>
      </w:r>
      <w:proofErr w:type="spellEnd"/>
      <w:r w:rsidRPr="00A65915">
        <w:rPr>
          <w:rFonts w:ascii="Times New Roman" w:hAnsi="Times New Roman" w:cs="Times New Roman"/>
          <w:color w:val="000000" w:themeColor="text1"/>
          <w:sz w:val="28"/>
          <w:szCs w:val="28"/>
        </w:rPr>
        <w:t>-</w:t>
      </w:r>
    </w:p>
    <w:p w14:paraId="5297B51D"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Джонсон М., Кристенсен К., </w:t>
      </w:r>
      <w:proofErr w:type="spellStart"/>
      <w:r w:rsidRPr="00A65915">
        <w:rPr>
          <w:rFonts w:ascii="Times New Roman" w:eastAsia="Times New Roman" w:hAnsi="Times New Roman" w:cs="Times New Roman"/>
          <w:color w:val="000000"/>
          <w:kern w:val="0"/>
          <w:sz w:val="28"/>
          <w:szCs w:val="28"/>
          <w:lang w:eastAsia="ru-RU"/>
          <w14:ligatures w14:val="none"/>
        </w:rPr>
        <w:t>Кагерманн</w:t>
      </w:r>
      <w:proofErr w:type="spellEnd"/>
      <w:r w:rsidRPr="00A65915">
        <w:rPr>
          <w:rFonts w:ascii="Times New Roman" w:eastAsia="Times New Roman" w:hAnsi="Times New Roman" w:cs="Times New Roman"/>
          <w:color w:val="000000"/>
          <w:kern w:val="0"/>
          <w:sz w:val="28"/>
          <w:szCs w:val="28"/>
          <w:lang w:eastAsia="ru-RU"/>
          <w14:ligatures w14:val="none"/>
        </w:rPr>
        <w:t xml:space="preserve"> Х. Обновление бизнес-модели // Harvard Business Review. T. 3. – М.: ЗАО «Алмаз-Пресс», </w:t>
      </w:r>
      <w:proofErr w:type="gramStart"/>
      <w:r w:rsidRPr="00A65915">
        <w:rPr>
          <w:rFonts w:ascii="Times New Roman" w:eastAsia="Times New Roman" w:hAnsi="Times New Roman" w:cs="Times New Roman"/>
          <w:color w:val="000000"/>
          <w:kern w:val="0"/>
          <w:sz w:val="28"/>
          <w:szCs w:val="28"/>
          <w:lang w:eastAsia="ru-RU"/>
          <w14:ligatures w14:val="none"/>
        </w:rPr>
        <w:t>2009..</w:t>
      </w:r>
      <w:proofErr w:type="gramEnd"/>
      <w:r w:rsidRPr="00A65915">
        <w:rPr>
          <w:rFonts w:ascii="Times New Roman" w:eastAsia="Times New Roman" w:hAnsi="Times New Roman" w:cs="Times New Roman"/>
          <w:color w:val="000000"/>
          <w:kern w:val="0"/>
          <w:sz w:val="28"/>
          <w:szCs w:val="28"/>
          <w:lang w:eastAsia="ru-RU"/>
          <w14:ligatures w14:val="none"/>
        </w:rPr>
        <w:t xml:space="preserve"> – С. 62-72</w:t>
      </w:r>
    </w:p>
    <w:p w14:paraId="210BFC85"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Елина Н.С., Ковалева М.В., Силакова Л.В., Широкова В.В. Исследование управленческих особенностей технологического стартапа // Российское предпринимательство - 2018. - Т. 19. - № 1. - С. 217-232.</w:t>
      </w:r>
    </w:p>
    <w:p w14:paraId="63E32BC4"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kern w:val="0"/>
          <w:sz w:val="28"/>
          <w:szCs w:val="28"/>
          <w:lang w:eastAsia="ru-RU"/>
          <w14:ligatures w14:val="none"/>
        </w:rPr>
        <w:t xml:space="preserve">Как создать </w:t>
      </w:r>
      <w:proofErr w:type="spellStart"/>
      <w:r w:rsidRPr="00A65915">
        <w:rPr>
          <w:rFonts w:ascii="Times New Roman" w:eastAsia="Times New Roman" w:hAnsi="Times New Roman" w:cs="Times New Roman"/>
          <w:kern w:val="0"/>
          <w:sz w:val="28"/>
          <w:szCs w:val="28"/>
          <w:lang w:eastAsia="ru-RU"/>
          <w14:ligatures w14:val="none"/>
        </w:rPr>
        <w:t>customer</w:t>
      </w:r>
      <w:proofErr w:type="spellEnd"/>
      <w:r w:rsidRPr="00A65915">
        <w:rPr>
          <w:rFonts w:ascii="Times New Roman" w:eastAsia="Times New Roman" w:hAnsi="Times New Roman" w:cs="Times New Roman"/>
          <w:kern w:val="0"/>
          <w:sz w:val="28"/>
          <w:szCs w:val="28"/>
          <w:lang w:eastAsia="ru-RU"/>
          <w14:ligatures w14:val="none"/>
        </w:rPr>
        <w:t xml:space="preserve"> </w:t>
      </w:r>
      <w:proofErr w:type="spellStart"/>
      <w:r w:rsidRPr="00A65915">
        <w:rPr>
          <w:rFonts w:ascii="Times New Roman" w:eastAsia="Times New Roman" w:hAnsi="Times New Roman" w:cs="Times New Roman"/>
          <w:kern w:val="0"/>
          <w:sz w:val="28"/>
          <w:szCs w:val="28"/>
          <w:lang w:eastAsia="ru-RU"/>
          <w14:ligatures w14:val="none"/>
        </w:rPr>
        <w:t>journey</w:t>
      </w:r>
      <w:proofErr w:type="spellEnd"/>
      <w:r w:rsidRPr="00A65915">
        <w:rPr>
          <w:rFonts w:ascii="Times New Roman" w:eastAsia="Times New Roman" w:hAnsi="Times New Roman" w:cs="Times New Roman"/>
          <w:kern w:val="0"/>
          <w:sz w:val="28"/>
          <w:szCs w:val="28"/>
          <w:lang w:eastAsia="ru-RU"/>
          <w14:ligatures w14:val="none"/>
        </w:rPr>
        <w:t xml:space="preserve"> </w:t>
      </w:r>
      <w:proofErr w:type="spellStart"/>
      <w:r w:rsidRPr="00A65915">
        <w:rPr>
          <w:rFonts w:ascii="Times New Roman" w:eastAsia="Times New Roman" w:hAnsi="Times New Roman" w:cs="Times New Roman"/>
          <w:kern w:val="0"/>
          <w:sz w:val="28"/>
          <w:szCs w:val="28"/>
          <w:lang w:eastAsia="ru-RU"/>
          <w14:ligatures w14:val="none"/>
        </w:rPr>
        <w:t>map</w:t>
      </w:r>
      <w:proofErr w:type="spellEnd"/>
      <w:r w:rsidRPr="00A65915">
        <w:rPr>
          <w:rFonts w:ascii="Times New Roman" w:eastAsia="Times New Roman" w:hAnsi="Times New Roman" w:cs="Times New Roman"/>
          <w:kern w:val="0"/>
          <w:sz w:val="28"/>
          <w:szCs w:val="28"/>
          <w:lang w:eastAsia="ru-RU"/>
          <w14:ligatures w14:val="none"/>
        </w:rPr>
        <w:t xml:space="preserve">. — </w:t>
      </w:r>
      <w:proofErr w:type="gramStart"/>
      <w:r w:rsidRPr="00A65915">
        <w:rPr>
          <w:rFonts w:ascii="Times New Roman" w:eastAsia="Times New Roman" w:hAnsi="Times New Roman" w:cs="Times New Roman"/>
          <w:kern w:val="0"/>
          <w:sz w:val="28"/>
          <w:szCs w:val="28"/>
          <w:lang w:eastAsia="ru-RU"/>
          <w14:ligatures w14:val="none"/>
        </w:rPr>
        <w:t>Текст :</w:t>
      </w:r>
      <w:proofErr w:type="gramEnd"/>
      <w:r w:rsidRPr="00A65915">
        <w:rPr>
          <w:rFonts w:ascii="Times New Roman" w:eastAsia="Times New Roman" w:hAnsi="Times New Roman" w:cs="Times New Roman"/>
          <w:kern w:val="0"/>
          <w:sz w:val="28"/>
          <w:szCs w:val="28"/>
          <w:lang w:eastAsia="ru-RU"/>
          <w14:ligatures w14:val="none"/>
        </w:rPr>
        <w:t xml:space="preserve"> электронный // </w:t>
      </w:r>
      <w:proofErr w:type="spellStart"/>
      <w:r w:rsidRPr="00A65915">
        <w:rPr>
          <w:rFonts w:ascii="Times New Roman" w:eastAsia="Times New Roman" w:hAnsi="Times New Roman" w:cs="Times New Roman"/>
          <w:kern w:val="0"/>
          <w:sz w:val="28"/>
          <w:szCs w:val="28"/>
          <w:lang w:eastAsia="ru-RU"/>
          <w14:ligatures w14:val="none"/>
        </w:rPr>
        <w:t>Unisender</w:t>
      </w:r>
      <w:proofErr w:type="spellEnd"/>
      <w:r w:rsidRPr="00A65915">
        <w:rPr>
          <w:rFonts w:ascii="Times New Roman" w:eastAsia="Times New Roman" w:hAnsi="Times New Roman" w:cs="Times New Roman"/>
          <w:kern w:val="0"/>
          <w:sz w:val="28"/>
          <w:szCs w:val="28"/>
          <w:lang w:eastAsia="ru-RU"/>
          <w14:ligatures w14:val="none"/>
        </w:rPr>
        <w:t xml:space="preserve"> : [сайт]. — URL: https://www.unisender.com/ru/blog/customer-journey-map/ (дата обращения: 05.05.2024).</w:t>
      </w:r>
    </w:p>
    <w:p w14:paraId="1D12F9EA" w14:textId="77777777" w:rsidR="00D71A37" w:rsidRPr="00A65915" w:rsidRDefault="00D71A37" w:rsidP="00A65915">
      <w:pPr>
        <w:pStyle w:val="ListParagraph"/>
        <w:numPr>
          <w:ilvl w:val="0"/>
          <w:numId w:val="5"/>
        </w:numPr>
        <w:spacing w:after="0" w:line="360" w:lineRule="auto"/>
        <w:ind w:left="714" w:hanging="357"/>
        <w:rPr>
          <w:rFonts w:ascii="Times New Roman" w:eastAsia="Times New Roman" w:hAnsi="Times New Roman" w:cs="Times New Roman"/>
          <w:color w:val="000000"/>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Каримов Д.Р. СРАВНЕНИЕ SWOT И PEST-АНАЛИЗА // Теория и практика современной науки. 2016. №12-1 (18). URL: https://cyberleninka.ru/article/n/sravnenie-swot-i-pest-analiza (дата обращения: 19.04.2024).</w:t>
      </w:r>
    </w:p>
    <w:p w14:paraId="7C0A3536" w14:textId="77777777" w:rsidR="00D71A37" w:rsidRPr="00A65915" w:rsidRDefault="00D71A37" w:rsidP="00A65915">
      <w:pPr>
        <w:pStyle w:val="ListParagraph"/>
        <w:numPr>
          <w:ilvl w:val="0"/>
          <w:numId w:val="5"/>
        </w:numPr>
        <w:spacing w:after="0" w:line="360" w:lineRule="auto"/>
        <w:ind w:left="714" w:hanging="357"/>
        <w:rPr>
          <w:rFonts w:ascii="Times New Roman" w:eastAsia="Times New Roman" w:hAnsi="Times New Roman" w:cs="Times New Roman"/>
          <w:color w:val="000000" w:themeColor="text1"/>
          <w:kern w:val="0"/>
          <w:sz w:val="28"/>
          <w:szCs w:val="28"/>
          <w:lang w:eastAsia="ru-RU"/>
          <w14:ligatures w14:val="none"/>
        </w:rPr>
      </w:pPr>
      <w:r w:rsidRPr="00A65915">
        <w:rPr>
          <w:rFonts w:ascii="Times New Roman" w:hAnsi="Times New Roman" w:cs="Times New Roman"/>
          <w:color w:val="000000" w:themeColor="text1"/>
          <w:sz w:val="28"/>
          <w:szCs w:val="28"/>
        </w:rPr>
        <w:t xml:space="preserve">Коробкова Н.А. </w:t>
      </w:r>
      <w:proofErr w:type="spellStart"/>
      <w:r w:rsidRPr="00A65915">
        <w:rPr>
          <w:rFonts w:ascii="Times New Roman" w:hAnsi="Times New Roman" w:cs="Times New Roman"/>
          <w:color w:val="000000" w:themeColor="text1"/>
          <w:sz w:val="28"/>
          <w:szCs w:val="28"/>
        </w:rPr>
        <w:t>Pest</w:t>
      </w:r>
      <w:proofErr w:type="spellEnd"/>
      <w:r w:rsidRPr="00A65915">
        <w:rPr>
          <w:rFonts w:ascii="Times New Roman" w:hAnsi="Times New Roman" w:cs="Times New Roman"/>
          <w:color w:val="000000" w:themeColor="text1"/>
          <w:sz w:val="28"/>
          <w:szCs w:val="28"/>
        </w:rPr>
        <w:t>-анализ как инструмент оценки влияния внешней среды на реализацию потенциала территории // Мир науки. Педагогика и психология. 2014. №3. URL: https://cyberleninka.ru/article/n/pest-analiz-kak-instrument-otsenki-vliyaniya-vneshney-sredy-na-realizatsiyu-potentsiala-territorii (дата обращения: 05.05.2024).</w:t>
      </w:r>
    </w:p>
    <w:p w14:paraId="2EA84317"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color w:val="000000"/>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Кузьменко О.В., </w:t>
      </w:r>
      <w:proofErr w:type="spellStart"/>
      <w:r w:rsidRPr="00A65915">
        <w:rPr>
          <w:rFonts w:ascii="Times New Roman" w:eastAsia="Times New Roman" w:hAnsi="Times New Roman" w:cs="Times New Roman"/>
          <w:color w:val="000000"/>
          <w:kern w:val="0"/>
          <w:sz w:val="28"/>
          <w:szCs w:val="28"/>
          <w:lang w:eastAsia="ru-RU"/>
          <w14:ligatures w14:val="none"/>
        </w:rPr>
        <w:t>Чекарь</w:t>
      </w:r>
      <w:proofErr w:type="spellEnd"/>
      <w:r w:rsidRPr="00A65915">
        <w:rPr>
          <w:rFonts w:ascii="Times New Roman" w:eastAsia="Times New Roman" w:hAnsi="Times New Roman" w:cs="Times New Roman"/>
          <w:color w:val="000000"/>
          <w:kern w:val="0"/>
          <w:sz w:val="28"/>
          <w:szCs w:val="28"/>
          <w:lang w:eastAsia="ru-RU"/>
          <w14:ligatures w14:val="none"/>
        </w:rPr>
        <w:t xml:space="preserve"> В.Н., </w:t>
      </w:r>
      <w:proofErr w:type="spellStart"/>
      <w:r w:rsidRPr="00A65915">
        <w:rPr>
          <w:rFonts w:ascii="Times New Roman" w:eastAsia="Times New Roman" w:hAnsi="Times New Roman" w:cs="Times New Roman"/>
          <w:color w:val="000000"/>
          <w:kern w:val="0"/>
          <w:sz w:val="28"/>
          <w:szCs w:val="28"/>
          <w:lang w:eastAsia="ru-RU"/>
          <w14:ligatures w14:val="none"/>
        </w:rPr>
        <w:t>Мостипан</w:t>
      </w:r>
      <w:proofErr w:type="spellEnd"/>
      <w:r w:rsidRPr="00A65915">
        <w:rPr>
          <w:rFonts w:ascii="Times New Roman" w:eastAsia="Times New Roman" w:hAnsi="Times New Roman" w:cs="Times New Roman"/>
          <w:color w:val="000000"/>
          <w:kern w:val="0"/>
          <w:sz w:val="28"/>
          <w:szCs w:val="28"/>
          <w:lang w:eastAsia="ru-RU"/>
          <w14:ligatures w14:val="none"/>
        </w:rPr>
        <w:t xml:space="preserve"> С.В. PEST-АНАЛИЗ В СИСТЕМЕ СТРАТЕГИЧЕСКОГО МАРКЕТИНГОВОГО АНАЛИЗА // Экономика и бизнес: теория и практика. 2023. №2 (96). URL: https://cyberleninka.ru/article/n/pest-analiz-v-sisteme-strategicheskogo-marketingovogo-analiza (дата обращения: 05.05.2024).</w:t>
      </w:r>
    </w:p>
    <w:p w14:paraId="0822A78B"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Куимов П. А. Применение методики </w:t>
      </w:r>
      <w:proofErr w:type="spellStart"/>
      <w:r w:rsidRPr="00A65915">
        <w:rPr>
          <w:rFonts w:ascii="Times New Roman" w:eastAsia="Times New Roman" w:hAnsi="Times New Roman" w:cs="Times New Roman"/>
          <w:color w:val="000000"/>
          <w:kern w:val="0"/>
          <w:sz w:val="28"/>
          <w:szCs w:val="28"/>
          <w:lang w:eastAsia="ru-RU"/>
          <w14:ligatures w14:val="none"/>
        </w:rPr>
        <w:t>pest</w:t>
      </w:r>
      <w:proofErr w:type="spellEnd"/>
      <w:r w:rsidRPr="00A65915">
        <w:rPr>
          <w:rFonts w:ascii="Times New Roman" w:eastAsia="Times New Roman" w:hAnsi="Times New Roman" w:cs="Times New Roman"/>
          <w:color w:val="000000"/>
          <w:kern w:val="0"/>
          <w:sz w:val="28"/>
          <w:szCs w:val="28"/>
          <w:lang w:eastAsia="ru-RU"/>
          <w14:ligatures w14:val="none"/>
        </w:rPr>
        <w:t xml:space="preserve"> для анализа внешней среды предприятия // </w:t>
      </w:r>
      <w:proofErr w:type="spellStart"/>
      <w:r w:rsidRPr="00A65915">
        <w:rPr>
          <w:rFonts w:ascii="Times New Roman" w:eastAsia="Times New Roman" w:hAnsi="Times New Roman" w:cs="Times New Roman"/>
          <w:color w:val="000000"/>
          <w:kern w:val="0"/>
          <w:sz w:val="28"/>
          <w:szCs w:val="28"/>
          <w:lang w:eastAsia="ru-RU"/>
          <w14:ligatures w14:val="none"/>
        </w:rPr>
        <w:t>Контентус</w:t>
      </w:r>
      <w:proofErr w:type="spellEnd"/>
      <w:r w:rsidRPr="00A65915">
        <w:rPr>
          <w:rFonts w:ascii="Times New Roman" w:eastAsia="Times New Roman" w:hAnsi="Times New Roman" w:cs="Times New Roman"/>
          <w:color w:val="000000"/>
          <w:kern w:val="0"/>
          <w:sz w:val="28"/>
          <w:szCs w:val="28"/>
          <w:lang w:eastAsia="ru-RU"/>
          <w14:ligatures w14:val="none"/>
        </w:rPr>
        <w:t>. 2016. №8 (49). URL: https://cyberleninka.ru/article/n/primenenie-metodiki-pest-dlya-analiza-vneshney-sredy-predpriyatiya (дата обращения: 05.05.2024).</w:t>
      </w:r>
    </w:p>
    <w:p w14:paraId="34823F56"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color w:val="000000" w:themeColor="text1"/>
          <w:kern w:val="0"/>
          <w:sz w:val="28"/>
          <w:szCs w:val="28"/>
          <w:lang w:eastAsia="ru-RU"/>
          <w14:ligatures w14:val="none"/>
        </w:rPr>
      </w:pPr>
      <w:r w:rsidRPr="00A65915">
        <w:rPr>
          <w:rFonts w:ascii="Times New Roman" w:hAnsi="Times New Roman" w:cs="Times New Roman"/>
          <w:color w:val="000000" w:themeColor="text1"/>
          <w:sz w:val="28"/>
          <w:szCs w:val="28"/>
        </w:rPr>
        <w:lastRenderedPageBreak/>
        <w:t>Маркова В. Д. Бизнес-модель: сущность и инновационная составляющая // ПСЭ. 2010. №2. URL: https://cyberleninka.ru/article/n/biznes-model-suschnost-i-innovatsionnaya-sostavlyayuschaya (дата обращения: 05.05.2024).</w:t>
      </w:r>
    </w:p>
    <w:p w14:paraId="27D9A757" w14:textId="6283D0ED"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color w:val="000000" w:themeColor="text1"/>
          <w:kern w:val="0"/>
          <w:sz w:val="28"/>
          <w:szCs w:val="28"/>
          <w:lang w:eastAsia="ru-RU"/>
          <w14:ligatures w14:val="none"/>
        </w:rPr>
      </w:pPr>
      <w:r w:rsidRPr="00A65915">
        <w:rPr>
          <w:rFonts w:ascii="Times New Roman" w:hAnsi="Times New Roman" w:cs="Times New Roman"/>
          <w:sz w:val="28"/>
          <w:szCs w:val="28"/>
        </w:rPr>
        <w:t xml:space="preserve">Методические указания для подготовки курсового проекта «SWOT-анализ» (1 </w:t>
      </w:r>
      <w:proofErr w:type="gramStart"/>
      <w:r w:rsidRPr="00A65915">
        <w:rPr>
          <w:rFonts w:ascii="Times New Roman" w:hAnsi="Times New Roman" w:cs="Times New Roman"/>
          <w:sz w:val="28"/>
          <w:szCs w:val="28"/>
        </w:rPr>
        <w:t>курс)  /</w:t>
      </w:r>
      <w:proofErr w:type="gramEnd"/>
      <w:r w:rsidRPr="00A65915">
        <w:rPr>
          <w:rFonts w:ascii="Times New Roman" w:hAnsi="Times New Roman" w:cs="Times New Roman"/>
          <w:sz w:val="28"/>
          <w:szCs w:val="28"/>
        </w:rPr>
        <w:t xml:space="preserve"> В.С.  </w:t>
      </w:r>
      <w:proofErr w:type="spellStart"/>
      <w:r w:rsidRPr="00A65915">
        <w:rPr>
          <w:rFonts w:ascii="Times New Roman" w:hAnsi="Times New Roman" w:cs="Times New Roman"/>
          <w:sz w:val="28"/>
          <w:szCs w:val="28"/>
        </w:rPr>
        <w:t>Катькало</w:t>
      </w:r>
      <w:proofErr w:type="spellEnd"/>
      <w:r w:rsidRPr="00A65915">
        <w:rPr>
          <w:rFonts w:ascii="Times New Roman" w:hAnsi="Times New Roman" w:cs="Times New Roman"/>
          <w:sz w:val="28"/>
          <w:szCs w:val="28"/>
        </w:rPr>
        <w:t xml:space="preserve">, А.С. Веселова, С.В. </w:t>
      </w:r>
      <w:proofErr w:type="spellStart"/>
      <w:proofErr w:type="gramStart"/>
      <w:r w:rsidRPr="00A65915">
        <w:rPr>
          <w:rFonts w:ascii="Times New Roman" w:hAnsi="Times New Roman" w:cs="Times New Roman"/>
          <w:sz w:val="28"/>
          <w:szCs w:val="28"/>
        </w:rPr>
        <w:t>Смельцова</w:t>
      </w:r>
      <w:proofErr w:type="spellEnd"/>
      <w:r w:rsidRPr="00A65915">
        <w:rPr>
          <w:rFonts w:ascii="Times New Roman" w:hAnsi="Times New Roman" w:cs="Times New Roman"/>
          <w:sz w:val="28"/>
          <w:szCs w:val="28"/>
        </w:rPr>
        <w:t>  ;</w:t>
      </w:r>
      <w:proofErr w:type="gramEnd"/>
      <w:r w:rsidRPr="00A65915">
        <w:rPr>
          <w:rFonts w:ascii="Times New Roman" w:hAnsi="Times New Roman" w:cs="Times New Roman"/>
          <w:sz w:val="28"/>
          <w:szCs w:val="28"/>
        </w:rPr>
        <w:t xml:space="preserve"> Нац. </w:t>
      </w:r>
      <w:proofErr w:type="spellStart"/>
      <w:r w:rsidRPr="00A65915">
        <w:rPr>
          <w:rFonts w:ascii="Times New Roman" w:hAnsi="Times New Roman" w:cs="Times New Roman"/>
          <w:sz w:val="28"/>
          <w:szCs w:val="28"/>
        </w:rPr>
        <w:t>исслед</w:t>
      </w:r>
      <w:proofErr w:type="spellEnd"/>
      <w:r w:rsidRPr="00A65915">
        <w:rPr>
          <w:rFonts w:ascii="Times New Roman" w:hAnsi="Times New Roman" w:cs="Times New Roman"/>
          <w:sz w:val="28"/>
          <w:szCs w:val="28"/>
        </w:rPr>
        <w:t xml:space="preserve">. ун-т «Высшая школа экономики». — </w:t>
      </w:r>
      <w:proofErr w:type="gramStart"/>
      <w:r w:rsidRPr="00A65915">
        <w:rPr>
          <w:rFonts w:ascii="Times New Roman" w:hAnsi="Times New Roman" w:cs="Times New Roman"/>
          <w:sz w:val="28"/>
          <w:szCs w:val="28"/>
        </w:rPr>
        <w:t>М. :</w:t>
      </w:r>
      <w:proofErr w:type="gramEnd"/>
      <w:r w:rsidRPr="00A65915">
        <w:rPr>
          <w:rFonts w:ascii="Times New Roman" w:hAnsi="Times New Roman" w:cs="Times New Roman"/>
          <w:sz w:val="28"/>
          <w:szCs w:val="28"/>
        </w:rPr>
        <w:t xml:space="preserve"> Высшая школа бизнеса НИУ ВШЭ, 2021. — 68 с.</w:t>
      </w:r>
    </w:p>
    <w:p w14:paraId="63F573EB"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proofErr w:type="spellStart"/>
      <w:r w:rsidRPr="00A65915">
        <w:rPr>
          <w:rFonts w:ascii="Times New Roman" w:eastAsia="Times New Roman" w:hAnsi="Times New Roman" w:cs="Times New Roman"/>
          <w:color w:val="000000"/>
          <w:kern w:val="0"/>
          <w:sz w:val="28"/>
          <w:szCs w:val="28"/>
          <w:lang w:eastAsia="ru-RU"/>
          <w14:ligatures w14:val="none"/>
        </w:rPr>
        <w:t>Межов</w:t>
      </w:r>
      <w:proofErr w:type="spellEnd"/>
      <w:r w:rsidRPr="00A65915">
        <w:rPr>
          <w:rFonts w:ascii="Times New Roman" w:eastAsia="Times New Roman" w:hAnsi="Times New Roman" w:cs="Times New Roman"/>
          <w:color w:val="000000"/>
          <w:kern w:val="0"/>
          <w:sz w:val="28"/>
          <w:szCs w:val="28"/>
          <w:lang w:eastAsia="ru-RU"/>
          <w14:ligatures w14:val="none"/>
        </w:rPr>
        <w:t xml:space="preserve"> С.И., </w:t>
      </w:r>
      <w:proofErr w:type="spellStart"/>
      <w:r w:rsidRPr="00A65915">
        <w:rPr>
          <w:rFonts w:ascii="Times New Roman" w:eastAsia="Times New Roman" w:hAnsi="Times New Roman" w:cs="Times New Roman"/>
          <w:color w:val="000000"/>
          <w:kern w:val="0"/>
          <w:sz w:val="28"/>
          <w:szCs w:val="28"/>
          <w:lang w:eastAsia="ru-RU"/>
          <w14:ligatures w14:val="none"/>
        </w:rPr>
        <w:t>Болденков</w:t>
      </w:r>
      <w:proofErr w:type="spellEnd"/>
      <w:r w:rsidRPr="00A65915">
        <w:rPr>
          <w:rFonts w:ascii="Times New Roman" w:eastAsia="Times New Roman" w:hAnsi="Times New Roman" w:cs="Times New Roman"/>
          <w:color w:val="000000"/>
          <w:kern w:val="0"/>
          <w:sz w:val="28"/>
          <w:szCs w:val="28"/>
          <w:lang w:eastAsia="ru-RU"/>
          <w14:ligatures w14:val="none"/>
        </w:rPr>
        <w:t xml:space="preserve"> А.В. Понятие бизнес-модели: сущность, типология и основные принципы построения // Экономика Профессия Бизнес. 2016. №1. URL: https://cyberleninka.ru/article/n/ponyatie-biznes-modeli-suschnost-tipologiya-i-osnovnye-printsipy-postroeniya (дата обращения: 05.05.2024).</w:t>
      </w:r>
    </w:p>
    <w:p w14:paraId="5A6CEADE"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proofErr w:type="spellStart"/>
      <w:r w:rsidRPr="00A65915">
        <w:rPr>
          <w:color w:val="000000"/>
          <w:sz w:val="28"/>
          <w:szCs w:val="28"/>
        </w:rPr>
        <w:t>Остервальдер</w:t>
      </w:r>
      <w:proofErr w:type="spellEnd"/>
      <w:r w:rsidRPr="00A65915">
        <w:rPr>
          <w:color w:val="000000"/>
          <w:sz w:val="28"/>
          <w:szCs w:val="28"/>
        </w:rPr>
        <w:t xml:space="preserve"> А., </w:t>
      </w:r>
      <w:proofErr w:type="spellStart"/>
      <w:r w:rsidRPr="00A65915">
        <w:rPr>
          <w:color w:val="000000"/>
          <w:sz w:val="28"/>
          <w:szCs w:val="28"/>
        </w:rPr>
        <w:t>Пинье</w:t>
      </w:r>
      <w:proofErr w:type="spellEnd"/>
      <w:r w:rsidRPr="00A65915">
        <w:rPr>
          <w:color w:val="000000"/>
          <w:sz w:val="28"/>
          <w:szCs w:val="28"/>
        </w:rPr>
        <w:t xml:space="preserve"> И. Построение бизнес-моделей: настольная книга стратега и новатора. – М.: Альпина Паблишер, 2012. – 288 с.</w:t>
      </w:r>
    </w:p>
    <w:p w14:paraId="1F7B2117"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color w:val="000000"/>
          <w:sz w:val="28"/>
          <w:szCs w:val="28"/>
        </w:rPr>
        <w:t xml:space="preserve">Портер М. Конкурентная стратегия: Методика анализа отраслей и конкурентов / пер. с англ. И. Минервина; — </w:t>
      </w:r>
      <w:proofErr w:type="gramStart"/>
      <w:r w:rsidRPr="00A65915">
        <w:rPr>
          <w:color w:val="000000"/>
          <w:sz w:val="28"/>
          <w:szCs w:val="28"/>
        </w:rPr>
        <w:t>М. :</w:t>
      </w:r>
      <w:proofErr w:type="gramEnd"/>
      <w:r w:rsidRPr="00A65915">
        <w:rPr>
          <w:color w:val="000000"/>
          <w:sz w:val="28"/>
          <w:szCs w:val="28"/>
        </w:rPr>
        <w:t xml:space="preserve"> «Альпина Паблишер», 2011. С. 23</w:t>
      </w:r>
    </w:p>
    <w:p w14:paraId="14F3A726" w14:textId="28C5B555"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Предпринимательство: Учебник для студентов экономических вузов [Текст] / под ред. М.Т. </w:t>
      </w:r>
      <w:proofErr w:type="spellStart"/>
      <w:r w:rsidRPr="00A65915">
        <w:rPr>
          <w:rFonts w:ascii="Times New Roman" w:eastAsia="Times New Roman" w:hAnsi="Times New Roman" w:cs="Times New Roman"/>
          <w:color w:val="000000"/>
          <w:kern w:val="0"/>
          <w:sz w:val="28"/>
          <w:szCs w:val="28"/>
          <w:lang w:eastAsia="ru-RU"/>
          <w14:ligatures w14:val="none"/>
        </w:rPr>
        <w:t>Лапуста</w:t>
      </w:r>
      <w:proofErr w:type="spellEnd"/>
      <w:r w:rsidRPr="00A65915">
        <w:rPr>
          <w:rFonts w:ascii="Times New Roman" w:eastAsia="Times New Roman" w:hAnsi="Times New Roman" w:cs="Times New Roman"/>
          <w:color w:val="000000"/>
          <w:kern w:val="0"/>
          <w:sz w:val="28"/>
          <w:szCs w:val="28"/>
          <w:lang w:eastAsia="ru-RU"/>
          <w14:ligatures w14:val="none"/>
        </w:rPr>
        <w:t xml:space="preserve">, А.Г. Поршнев, Ю.Л. Старостин, Л.Г. </w:t>
      </w:r>
      <w:proofErr w:type="spellStart"/>
      <w:proofErr w:type="gramStart"/>
      <w:r w:rsidRPr="00A65915">
        <w:rPr>
          <w:rFonts w:ascii="Times New Roman" w:eastAsia="Times New Roman" w:hAnsi="Times New Roman" w:cs="Times New Roman"/>
          <w:color w:val="000000"/>
          <w:kern w:val="0"/>
          <w:sz w:val="28"/>
          <w:szCs w:val="28"/>
          <w:lang w:eastAsia="ru-RU"/>
          <w14:ligatures w14:val="none"/>
        </w:rPr>
        <w:t>Скамай</w:t>
      </w:r>
      <w:proofErr w:type="spellEnd"/>
      <w:r w:rsidRPr="00A65915">
        <w:rPr>
          <w:rFonts w:ascii="Times New Roman" w:eastAsia="Times New Roman" w:hAnsi="Times New Roman" w:cs="Times New Roman"/>
          <w:color w:val="000000"/>
          <w:kern w:val="0"/>
          <w:sz w:val="28"/>
          <w:szCs w:val="28"/>
          <w:lang w:eastAsia="ru-RU"/>
          <w14:ligatures w14:val="none"/>
        </w:rPr>
        <w:t>.-</w:t>
      </w:r>
      <w:proofErr w:type="gramEnd"/>
      <w:r w:rsidRPr="00A65915">
        <w:rPr>
          <w:rFonts w:ascii="Times New Roman" w:eastAsia="Times New Roman" w:hAnsi="Times New Roman" w:cs="Times New Roman"/>
          <w:color w:val="000000"/>
          <w:kern w:val="0"/>
          <w:sz w:val="28"/>
          <w:szCs w:val="28"/>
          <w:lang w:eastAsia="ru-RU"/>
          <w14:ligatures w14:val="none"/>
        </w:rPr>
        <w:t xml:space="preserve"> М.: ИНФРА,2000.</w:t>
      </w:r>
    </w:p>
    <w:p w14:paraId="626007A9"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kern w:val="0"/>
          <w:sz w:val="28"/>
          <w:szCs w:val="28"/>
          <w:lang w:eastAsia="ru-RU"/>
          <w14:ligatures w14:val="none"/>
        </w:rPr>
        <w:t xml:space="preserve">Пять сил Портера: анализ конкурентных сил. — </w:t>
      </w:r>
      <w:proofErr w:type="gramStart"/>
      <w:r w:rsidRPr="00A65915">
        <w:rPr>
          <w:rFonts w:ascii="Times New Roman" w:eastAsia="Times New Roman" w:hAnsi="Times New Roman" w:cs="Times New Roman"/>
          <w:kern w:val="0"/>
          <w:sz w:val="28"/>
          <w:szCs w:val="28"/>
          <w:lang w:eastAsia="ru-RU"/>
          <w14:ligatures w14:val="none"/>
        </w:rPr>
        <w:t>Текст :</w:t>
      </w:r>
      <w:proofErr w:type="gramEnd"/>
      <w:r w:rsidRPr="00A65915">
        <w:rPr>
          <w:rFonts w:ascii="Times New Roman" w:eastAsia="Times New Roman" w:hAnsi="Times New Roman" w:cs="Times New Roman"/>
          <w:kern w:val="0"/>
          <w:sz w:val="28"/>
          <w:szCs w:val="28"/>
          <w:lang w:eastAsia="ru-RU"/>
          <w14:ligatures w14:val="none"/>
        </w:rPr>
        <w:t xml:space="preserve"> электронный // </w:t>
      </w:r>
      <w:proofErr w:type="spellStart"/>
      <w:r w:rsidRPr="00A65915">
        <w:rPr>
          <w:rFonts w:ascii="Times New Roman" w:eastAsia="Times New Roman" w:hAnsi="Times New Roman" w:cs="Times New Roman"/>
          <w:kern w:val="0"/>
          <w:sz w:val="28"/>
          <w:szCs w:val="28"/>
          <w:lang w:eastAsia="ru-RU"/>
          <w14:ligatures w14:val="none"/>
        </w:rPr>
        <w:t>Unisender</w:t>
      </w:r>
      <w:proofErr w:type="spellEnd"/>
      <w:r w:rsidRPr="00A65915">
        <w:rPr>
          <w:rFonts w:ascii="Times New Roman" w:eastAsia="Times New Roman" w:hAnsi="Times New Roman" w:cs="Times New Roman"/>
          <w:kern w:val="0"/>
          <w:sz w:val="28"/>
          <w:szCs w:val="28"/>
          <w:lang w:eastAsia="ru-RU"/>
          <w14:ligatures w14:val="none"/>
        </w:rPr>
        <w:t xml:space="preserve"> : [сайт]. — URL: https://www.unisender.com/ru/glossary/model-5-konkurentnyh-sil-portera/#anchor-1 (дата обращения: 05.05.2024).</w:t>
      </w:r>
    </w:p>
    <w:p w14:paraId="1912DAB4"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color w:val="000000"/>
          <w:sz w:val="28"/>
          <w:szCs w:val="28"/>
        </w:rPr>
        <w:t>Раева И. В. СТАРТАП: ПОНЯТИЕ, ОСОБЕННОСТИ, МЕТОДЫ ОЦЕНКИ // Имущественные отношения в РФ. 2021. №6 (237). URL: https://cyberleninka.ru/article/n/startap-ponyatie-osobennosti-metody-otsenki (дата обращения: 19.04.2024).</w:t>
      </w:r>
    </w:p>
    <w:p w14:paraId="035CEBFC"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color w:val="000000"/>
          <w:sz w:val="28"/>
          <w:szCs w:val="28"/>
        </w:rPr>
        <w:t xml:space="preserve">Рис Э. Бизнес с нуля. Метод </w:t>
      </w:r>
      <w:proofErr w:type="spellStart"/>
      <w:r w:rsidRPr="00A65915">
        <w:rPr>
          <w:color w:val="000000"/>
          <w:sz w:val="28"/>
          <w:szCs w:val="28"/>
        </w:rPr>
        <w:t>Lean</w:t>
      </w:r>
      <w:proofErr w:type="spellEnd"/>
      <w:r w:rsidRPr="00A65915">
        <w:rPr>
          <w:color w:val="000000"/>
          <w:sz w:val="28"/>
          <w:szCs w:val="28"/>
        </w:rPr>
        <w:t xml:space="preserve"> </w:t>
      </w:r>
      <w:proofErr w:type="spellStart"/>
      <w:r w:rsidRPr="00A65915">
        <w:rPr>
          <w:color w:val="000000"/>
          <w:sz w:val="28"/>
          <w:szCs w:val="28"/>
        </w:rPr>
        <w:t>Startup</w:t>
      </w:r>
      <w:proofErr w:type="spellEnd"/>
      <w:r w:rsidRPr="00A65915">
        <w:rPr>
          <w:color w:val="000000"/>
          <w:sz w:val="28"/>
          <w:szCs w:val="28"/>
        </w:rPr>
        <w:t xml:space="preserve"> для быстрого тестирования идей и выбора бизнес-модели. </w:t>
      </w:r>
      <w:proofErr w:type="gramStart"/>
      <w:r w:rsidRPr="00A65915">
        <w:rPr>
          <w:color w:val="000000"/>
          <w:sz w:val="28"/>
          <w:szCs w:val="28"/>
        </w:rPr>
        <w:t>М. :</w:t>
      </w:r>
      <w:proofErr w:type="gramEnd"/>
      <w:r w:rsidRPr="00A65915">
        <w:rPr>
          <w:color w:val="000000"/>
          <w:sz w:val="28"/>
          <w:szCs w:val="28"/>
        </w:rPr>
        <w:t xml:space="preserve"> Альпина Паблишер, 2015. 256 с.</w:t>
      </w:r>
    </w:p>
    <w:p w14:paraId="1ED5C5B1"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sz w:val="28"/>
          <w:szCs w:val="28"/>
        </w:rPr>
        <w:lastRenderedPageBreak/>
        <w:t>Рындина С.В. Бизнес-модели цифровой экономики. Пенза: ПГУ, 2020.</w:t>
      </w:r>
    </w:p>
    <w:p w14:paraId="0A0DD20C"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proofErr w:type="spellStart"/>
      <w:r w:rsidRPr="00A65915">
        <w:rPr>
          <w:color w:val="000000"/>
          <w:sz w:val="28"/>
          <w:szCs w:val="28"/>
        </w:rPr>
        <w:t>Сикацкий</w:t>
      </w:r>
      <w:proofErr w:type="spellEnd"/>
      <w:r w:rsidRPr="00A65915">
        <w:rPr>
          <w:color w:val="000000"/>
          <w:sz w:val="28"/>
          <w:szCs w:val="28"/>
        </w:rPr>
        <w:t xml:space="preserve"> В.А., </w:t>
      </w:r>
      <w:proofErr w:type="spellStart"/>
      <w:r w:rsidRPr="00A65915">
        <w:rPr>
          <w:color w:val="000000"/>
          <w:sz w:val="28"/>
          <w:szCs w:val="28"/>
        </w:rPr>
        <w:t>Курепина</w:t>
      </w:r>
      <w:proofErr w:type="spellEnd"/>
      <w:r w:rsidRPr="00A65915">
        <w:rPr>
          <w:color w:val="000000"/>
          <w:sz w:val="28"/>
          <w:szCs w:val="28"/>
        </w:rPr>
        <w:t xml:space="preserve"> Е.А.  Инновационная бизнес-модель как фактор достижения конкурентных преимуществ фирмы // Управленческое консультирование. 2010. №3. URL: https://cyberleninka.ru/article/n/innovatsionnaya-biznes-model-kak-faktor-dostizheniya-konkurentnyh-preimuschestv-firmy (дата обращения: 22.04.2024).</w:t>
      </w:r>
    </w:p>
    <w:p w14:paraId="4F3FD96B" w14:textId="77777777" w:rsidR="00D71A37" w:rsidRPr="00A65915" w:rsidRDefault="00D71A37" w:rsidP="00A65915">
      <w:pPr>
        <w:pStyle w:val="NormalWeb"/>
        <w:numPr>
          <w:ilvl w:val="0"/>
          <w:numId w:val="5"/>
        </w:numPr>
        <w:spacing w:before="0" w:beforeAutospacing="0" w:after="0" w:afterAutospacing="0" w:line="360" w:lineRule="auto"/>
        <w:ind w:left="714" w:hanging="357"/>
        <w:jc w:val="both"/>
        <w:rPr>
          <w:sz w:val="28"/>
          <w:szCs w:val="28"/>
        </w:rPr>
      </w:pPr>
      <w:r w:rsidRPr="00A65915">
        <w:rPr>
          <w:sz w:val="28"/>
          <w:szCs w:val="28"/>
        </w:rPr>
        <w:t xml:space="preserve">Способы анализа целевой аудитории. — </w:t>
      </w:r>
      <w:proofErr w:type="gramStart"/>
      <w:r w:rsidRPr="00A65915">
        <w:rPr>
          <w:sz w:val="28"/>
          <w:szCs w:val="28"/>
        </w:rPr>
        <w:t>Текст :</w:t>
      </w:r>
      <w:proofErr w:type="gramEnd"/>
      <w:r w:rsidRPr="00A65915">
        <w:rPr>
          <w:sz w:val="28"/>
          <w:szCs w:val="28"/>
        </w:rPr>
        <w:t xml:space="preserve"> электронный // Деловая среда. </w:t>
      </w:r>
      <w:proofErr w:type="gramStart"/>
      <w:r w:rsidRPr="00A65915">
        <w:rPr>
          <w:sz w:val="28"/>
          <w:szCs w:val="28"/>
        </w:rPr>
        <w:t>Сбербанк :</w:t>
      </w:r>
      <w:proofErr w:type="gramEnd"/>
      <w:r w:rsidRPr="00A65915">
        <w:rPr>
          <w:sz w:val="28"/>
          <w:szCs w:val="28"/>
        </w:rPr>
        <w:t xml:space="preserve"> [сайт]. — URL: https://dasreda.ru/learn/blog/article/1244-sposoby-analiza-celevoj-auditorii (дата обращения: 05.05.2024).</w:t>
      </w:r>
    </w:p>
    <w:p w14:paraId="5F84CD83"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Стивен, Г. Бланк. Четыре шага к озарению. Стратегии создания успешных стартапов [Текст] / Бланк Г. Стивен. – М.: </w:t>
      </w:r>
      <w:proofErr w:type="spellStart"/>
      <w:r w:rsidRPr="00A65915">
        <w:rPr>
          <w:rFonts w:ascii="Times New Roman" w:eastAsia="Times New Roman" w:hAnsi="Times New Roman" w:cs="Times New Roman"/>
          <w:color w:val="000000"/>
          <w:kern w:val="0"/>
          <w:sz w:val="28"/>
          <w:szCs w:val="28"/>
          <w:lang w:eastAsia="ru-RU"/>
          <w14:ligatures w14:val="none"/>
        </w:rPr>
        <w:t>Самоиздат</w:t>
      </w:r>
      <w:proofErr w:type="spellEnd"/>
      <w:r w:rsidRPr="00A65915">
        <w:rPr>
          <w:rFonts w:ascii="Times New Roman" w:eastAsia="Times New Roman" w:hAnsi="Times New Roman" w:cs="Times New Roman"/>
          <w:color w:val="000000"/>
          <w:kern w:val="0"/>
          <w:sz w:val="28"/>
          <w:szCs w:val="28"/>
          <w:lang w:eastAsia="ru-RU"/>
          <w14:ligatures w14:val="none"/>
        </w:rPr>
        <w:t>, 2013</w:t>
      </w:r>
    </w:p>
    <w:p w14:paraId="04CD0D29"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hAnsi="Times New Roman" w:cs="Times New Roman"/>
          <w:sz w:val="28"/>
          <w:szCs w:val="28"/>
        </w:rPr>
        <w:t>Тельнов Ю.Ф. Реинжиниринг бизнес-процессов. Компонентная методология. M.: Финансы и статистика, 2004.</w:t>
      </w:r>
    </w:p>
    <w:p w14:paraId="497E86F4"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Томпсон А., Стрикленд А. Дж. Стратегический менеджмент. Искусство разработки и реализации стратегии, Пер. с англ. под ред. Л.Г. Зайцева, М.И. Соколовой. — М: Банки и биржи, ЮНИТИ, 1998 — 578 с.</w:t>
      </w:r>
    </w:p>
    <w:p w14:paraId="160C2D2A"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Уткин Э.А. Бизнес-план. Организация и планирование </w:t>
      </w:r>
      <w:proofErr w:type="spellStart"/>
      <w:r w:rsidRPr="00A65915">
        <w:rPr>
          <w:rFonts w:ascii="Times New Roman" w:eastAsia="Times New Roman" w:hAnsi="Times New Roman" w:cs="Times New Roman"/>
          <w:color w:val="000000"/>
          <w:kern w:val="0"/>
          <w:sz w:val="28"/>
          <w:szCs w:val="28"/>
          <w:lang w:eastAsia="ru-RU"/>
          <w14:ligatures w14:val="none"/>
        </w:rPr>
        <w:t>предринимательской</w:t>
      </w:r>
      <w:proofErr w:type="spellEnd"/>
      <w:r w:rsidRPr="00A65915">
        <w:rPr>
          <w:rFonts w:ascii="Times New Roman" w:eastAsia="Times New Roman" w:hAnsi="Times New Roman" w:cs="Times New Roman"/>
          <w:color w:val="000000"/>
          <w:kern w:val="0"/>
          <w:sz w:val="28"/>
          <w:szCs w:val="28"/>
          <w:lang w:eastAsia="ru-RU"/>
          <w14:ligatures w14:val="none"/>
        </w:rPr>
        <w:t xml:space="preserve"> деятельности [Текст] / Э.А. Уткин. — М.: </w:t>
      </w:r>
      <w:proofErr w:type="spellStart"/>
      <w:r w:rsidRPr="00A65915">
        <w:rPr>
          <w:rFonts w:ascii="Times New Roman" w:eastAsia="Times New Roman" w:hAnsi="Times New Roman" w:cs="Times New Roman"/>
          <w:color w:val="000000"/>
          <w:kern w:val="0"/>
          <w:sz w:val="28"/>
          <w:szCs w:val="28"/>
          <w:lang w:eastAsia="ru-RU"/>
          <w14:ligatures w14:val="none"/>
        </w:rPr>
        <w:t>Акалис</w:t>
      </w:r>
      <w:proofErr w:type="spellEnd"/>
      <w:r w:rsidRPr="00A65915">
        <w:rPr>
          <w:rFonts w:ascii="Times New Roman" w:eastAsia="Times New Roman" w:hAnsi="Times New Roman" w:cs="Times New Roman"/>
          <w:color w:val="000000"/>
          <w:kern w:val="0"/>
          <w:sz w:val="28"/>
          <w:szCs w:val="28"/>
          <w:lang w:eastAsia="ru-RU"/>
          <w14:ligatures w14:val="none"/>
        </w:rPr>
        <w:t>, — 1998.</w:t>
      </w:r>
    </w:p>
    <w:p w14:paraId="6C2D54A9"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Фоменко, Д. Бизнес преодолел пик «смертности» / Д. Фоменко. — </w:t>
      </w:r>
      <w:proofErr w:type="gramStart"/>
      <w:r w:rsidRPr="00A65915">
        <w:rPr>
          <w:rFonts w:ascii="Times New Roman" w:eastAsia="Times New Roman" w:hAnsi="Times New Roman" w:cs="Times New Roman"/>
          <w:color w:val="000000"/>
          <w:kern w:val="0"/>
          <w:sz w:val="28"/>
          <w:szCs w:val="28"/>
          <w:lang w:eastAsia="ru-RU"/>
          <w14:ligatures w14:val="none"/>
        </w:rPr>
        <w:t>Текст :</w:t>
      </w:r>
      <w:proofErr w:type="gramEnd"/>
      <w:r w:rsidRPr="00A65915">
        <w:rPr>
          <w:rFonts w:ascii="Times New Roman" w:eastAsia="Times New Roman" w:hAnsi="Times New Roman" w:cs="Times New Roman"/>
          <w:color w:val="000000"/>
          <w:kern w:val="0"/>
          <w:sz w:val="28"/>
          <w:szCs w:val="28"/>
          <w:lang w:eastAsia="ru-RU"/>
          <w14:ligatures w14:val="none"/>
        </w:rPr>
        <w:t xml:space="preserve"> электронный // </w:t>
      </w:r>
      <w:proofErr w:type="spellStart"/>
      <w:r w:rsidRPr="00A65915">
        <w:rPr>
          <w:rFonts w:ascii="Times New Roman" w:eastAsia="Times New Roman" w:hAnsi="Times New Roman" w:cs="Times New Roman"/>
          <w:color w:val="000000"/>
          <w:kern w:val="0"/>
          <w:sz w:val="28"/>
          <w:szCs w:val="28"/>
          <w:lang w:eastAsia="ru-RU"/>
          <w14:ligatures w14:val="none"/>
        </w:rPr>
        <w:t>kommersant</w:t>
      </w:r>
      <w:proofErr w:type="spellEnd"/>
      <w:r w:rsidRPr="00A65915">
        <w:rPr>
          <w:rFonts w:ascii="Times New Roman" w:eastAsia="Times New Roman" w:hAnsi="Times New Roman" w:cs="Times New Roman"/>
          <w:color w:val="000000"/>
          <w:kern w:val="0"/>
          <w:sz w:val="28"/>
          <w:szCs w:val="28"/>
          <w:lang w:eastAsia="ru-RU"/>
          <w14:ligatures w14:val="none"/>
        </w:rPr>
        <w:t xml:space="preserve"> : [сайт]. — URL: https://www.kommersant.ru/?from=logo (дата обращения: 21.04.2024).</w:t>
      </w:r>
    </w:p>
    <w:p w14:paraId="2215BE46" w14:textId="77777777" w:rsidR="00D71A37" w:rsidRPr="00A65915" w:rsidRDefault="00D71A37" w:rsidP="00A65915">
      <w:pPr>
        <w:pStyle w:val="ListParagraph"/>
        <w:numPr>
          <w:ilvl w:val="0"/>
          <w:numId w:val="5"/>
        </w:numPr>
        <w:spacing w:after="0" w:line="360" w:lineRule="auto"/>
        <w:ind w:left="714" w:hanging="357"/>
        <w:jc w:val="both"/>
        <w:rPr>
          <w:rFonts w:ascii="Times New Roman" w:eastAsia="Times New Roman" w:hAnsi="Times New Roman" w:cs="Times New Roman"/>
          <w:kern w:val="0"/>
          <w:sz w:val="28"/>
          <w:szCs w:val="28"/>
          <w:lang w:eastAsia="ru-RU"/>
          <w14:ligatures w14:val="none"/>
        </w:rPr>
      </w:pPr>
      <w:r w:rsidRPr="00A65915">
        <w:rPr>
          <w:rFonts w:ascii="Times New Roman" w:eastAsia="Times New Roman" w:hAnsi="Times New Roman" w:cs="Times New Roman"/>
          <w:color w:val="000000"/>
          <w:kern w:val="0"/>
          <w:sz w:val="28"/>
          <w:szCs w:val="28"/>
          <w:lang w:eastAsia="ru-RU"/>
          <w14:ligatures w14:val="none"/>
        </w:rPr>
        <w:t xml:space="preserve">Что такое стартап-компания // EAS Enterprise </w:t>
      </w:r>
      <w:proofErr w:type="spellStart"/>
      <w:r w:rsidRPr="00A65915">
        <w:rPr>
          <w:rFonts w:ascii="Times New Roman" w:eastAsia="Times New Roman" w:hAnsi="Times New Roman" w:cs="Times New Roman"/>
          <w:color w:val="000000"/>
          <w:kern w:val="0"/>
          <w:sz w:val="28"/>
          <w:szCs w:val="28"/>
          <w:lang w:eastAsia="ru-RU"/>
          <w14:ligatures w14:val="none"/>
        </w:rPr>
        <w:t>Estonia</w:t>
      </w:r>
      <w:proofErr w:type="spellEnd"/>
      <w:r w:rsidRPr="00A65915">
        <w:rPr>
          <w:rFonts w:ascii="Times New Roman" w:eastAsia="Times New Roman" w:hAnsi="Times New Roman" w:cs="Times New Roman"/>
          <w:color w:val="000000"/>
          <w:kern w:val="0"/>
          <w:sz w:val="28"/>
          <w:szCs w:val="28"/>
          <w:lang w:eastAsia="ru-RU"/>
          <w14:ligatures w14:val="none"/>
        </w:rPr>
        <w:t xml:space="preserve">. – Электронные текстовые данные. – Режим доступа: URL: http: www.eas.ee/ru (дата </w:t>
      </w:r>
      <w:r w:rsidRPr="00A65915">
        <w:rPr>
          <w:rFonts w:ascii="Times New Roman" w:eastAsia="Times New Roman" w:hAnsi="Times New Roman" w:cs="Times New Roman"/>
          <w:kern w:val="0"/>
          <w:sz w:val="28"/>
          <w:szCs w:val="28"/>
          <w:lang w:eastAsia="ru-RU"/>
          <w14:ligatures w14:val="none"/>
        </w:rPr>
        <w:t>обращения 01.05.2024)</w:t>
      </w:r>
    </w:p>
    <w:bookmarkEnd w:id="20"/>
    <w:p w14:paraId="0030BD19" w14:textId="36906695" w:rsidR="00153E88" w:rsidRPr="00A65915" w:rsidRDefault="00FE5DF6" w:rsidP="00A65915">
      <w:pPr>
        <w:spacing w:before="500" w:after="500" w:line="276" w:lineRule="auto"/>
        <w:rPr>
          <w:b/>
          <w:bCs/>
          <w:sz w:val="28"/>
          <w:szCs w:val="28"/>
          <w:shd w:val="clear" w:color="auto" w:fill="FFFFFF"/>
        </w:rPr>
      </w:pPr>
      <w:r w:rsidRPr="00923018">
        <w:br/>
      </w:r>
    </w:p>
    <w:p w14:paraId="5987DE90" w14:textId="3464201D" w:rsidR="00FE5DF6" w:rsidRPr="002A3F5D" w:rsidRDefault="00FE5DF6" w:rsidP="006B24E1">
      <w:pPr>
        <w:pStyle w:val="Heading1"/>
        <w:rPr>
          <w:sz w:val="24"/>
          <w:szCs w:val="24"/>
        </w:rPr>
      </w:pPr>
      <w:bookmarkStart w:id="22" w:name="_Toc169255147"/>
      <w:r w:rsidRPr="002A3F5D">
        <w:lastRenderedPageBreak/>
        <w:t>Приложения</w:t>
      </w:r>
      <w:bookmarkEnd w:id="22"/>
    </w:p>
    <w:p w14:paraId="5147D926" w14:textId="2ABBA9A9" w:rsidR="00FE5DF6" w:rsidRPr="002A3F5D" w:rsidRDefault="00FE5DF6" w:rsidP="00014ADF">
      <w:pPr>
        <w:pStyle w:val="Heading1"/>
        <w:rPr>
          <w:sz w:val="24"/>
          <w:szCs w:val="24"/>
        </w:rPr>
      </w:pPr>
      <w:bookmarkStart w:id="23" w:name="_Toc169255148"/>
      <w:r w:rsidRPr="002A3F5D">
        <w:t>Приложение 1. План продаж</w:t>
      </w:r>
      <w:bookmarkEnd w:id="23"/>
    </w:p>
    <w:p w14:paraId="4C625900" w14:textId="77777777" w:rsidR="00FE5DF6" w:rsidRPr="00FE5DF6" w:rsidRDefault="00FE5DF6" w:rsidP="002A3F5D">
      <w:pPr>
        <w:pStyle w:val="TNR14"/>
        <w:ind w:firstLine="0"/>
        <w:rPr>
          <w:sz w:val="24"/>
          <w:szCs w:val="24"/>
        </w:rPr>
      </w:pPr>
      <w:r w:rsidRPr="00FE5DF6">
        <w:t>Сегменты:</w:t>
      </w:r>
    </w:p>
    <w:p w14:paraId="73FD38CD" w14:textId="77777777" w:rsidR="00FE5DF6" w:rsidRPr="00FE5DF6" w:rsidRDefault="00FE5DF6" w:rsidP="002A3F5D">
      <w:pPr>
        <w:pStyle w:val="TNR14"/>
        <w:rPr>
          <w:sz w:val="24"/>
          <w:szCs w:val="24"/>
        </w:rPr>
      </w:pPr>
      <w:r w:rsidRPr="00FE5DF6">
        <w:t>1.1 — регулярно играющие в футбол, Москва</w:t>
      </w:r>
    </w:p>
    <w:p w14:paraId="54790E93" w14:textId="77777777" w:rsidR="00FE5DF6" w:rsidRPr="00FE5DF6" w:rsidRDefault="00FE5DF6" w:rsidP="002A3F5D">
      <w:pPr>
        <w:pStyle w:val="TNR14"/>
        <w:rPr>
          <w:sz w:val="24"/>
          <w:szCs w:val="24"/>
        </w:rPr>
      </w:pPr>
      <w:r w:rsidRPr="00FE5DF6">
        <w:t>1.2 — изредка играющие в футбол, Москва</w:t>
      </w:r>
    </w:p>
    <w:p w14:paraId="43311237" w14:textId="77777777" w:rsidR="00FE5DF6" w:rsidRPr="00FE5DF6" w:rsidRDefault="00FE5DF6" w:rsidP="002A3F5D">
      <w:pPr>
        <w:pStyle w:val="TNR14"/>
        <w:rPr>
          <w:sz w:val="24"/>
          <w:szCs w:val="24"/>
        </w:rPr>
      </w:pPr>
      <w:r w:rsidRPr="00FE5DF6">
        <w:t>2.1 — регулярно играющие в футбол, остальные города</w:t>
      </w:r>
    </w:p>
    <w:p w14:paraId="4C94A8A3" w14:textId="77777777" w:rsidR="00FE5DF6" w:rsidRPr="00FE5DF6" w:rsidRDefault="00FE5DF6" w:rsidP="002A3F5D">
      <w:pPr>
        <w:pStyle w:val="TNR14"/>
        <w:rPr>
          <w:sz w:val="24"/>
          <w:szCs w:val="24"/>
        </w:rPr>
      </w:pPr>
      <w:r w:rsidRPr="00FE5DF6">
        <w:t>2.2 — изредка играющие в футбол, остальные города</w:t>
      </w:r>
    </w:p>
    <w:tbl>
      <w:tblPr>
        <w:tblW w:w="9228" w:type="dxa"/>
        <w:tblLook w:val="04A0" w:firstRow="1" w:lastRow="0" w:firstColumn="1" w:lastColumn="0" w:noHBand="0" w:noVBand="1"/>
      </w:tblPr>
      <w:tblGrid>
        <w:gridCol w:w="1807"/>
        <w:gridCol w:w="2070"/>
        <w:gridCol w:w="1889"/>
        <w:gridCol w:w="2253"/>
        <w:gridCol w:w="1209"/>
      </w:tblGrid>
      <w:tr w:rsidR="00D879FC" w14:paraId="0F2B0071" w14:textId="77777777" w:rsidTr="00D879FC">
        <w:trPr>
          <w:trHeight w:val="348"/>
        </w:trPr>
        <w:tc>
          <w:tcPr>
            <w:tcW w:w="92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7F995A" w14:textId="77777777" w:rsidR="00D879FC" w:rsidRDefault="00D879FC">
            <w:pPr>
              <w:rPr>
                <w:color w:val="000000"/>
              </w:rPr>
            </w:pPr>
            <w:r>
              <w:rPr>
                <w:color w:val="000000"/>
              </w:rPr>
              <w:t>Год 2 - 10 месяцев продаж</w:t>
            </w:r>
          </w:p>
        </w:tc>
      </w:tr>
      <w:tr w:rsidR="00D879FC" w14:paraId="342DC3B8"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7FBCB45B" w14:textId="77777777" w:rsidR="00D879FC" w:rsidRDefault="00D879FC">
            <w:pPr>
              <w:rPr>
                <w:color w:val="000000"/>
              </w:rPr>
            </w:pPr>
            <w:r>
              <w:rPr>
                <w:color w:val="000000"/>
              </w:rPr>
              <w:t>Сегмент</w:t>
            </w:r>
          </w:p>
        </w:tc>
        <w:tc>
          <w:tcPr>
            <w:tcW w:w="2164" w:type="dxa"/>
            <w:tcBorders>
              <w:top w:val="nil"/>
              <w:left w:val="nil"/>
              <w:bottom w:val="single" w:sz="8" w:space="0" w:color="000000"/>
              <w:right w:val="single" w:sz="8" w:space="0" w:color="000000"/>
            </w:tcBorders>
            <w:shd w:val="clear" w:color="000000" w:fill="F5F5F5"/>
            <w:vAlign w:val="center"/>
            <w:hideMark/>
          </w:tcPr>
          <w:p w14:paraId="056007F0" w14:textId="77777777" w:rsidR="00D879FC" w:rsidRDefault="00D879FC">
            <w:pPr>
              <w:jc w:val="right"/>
              <w:rPr>
                <w:b/>
                <w:bCs/>
                <w:color w:val="000000"/>
              </w:rPr>
            </w:pPr>
            <w:r>
              <w:rPr>
                <w:b/>
                <w:bCs/>
                <w:color w:val="000000"/>
              </w:rPr>
              <w:t>1</w:t>
            </w:r>
          </w:p>
        </w:tc>
        <w:tc>
          <w:tcPr>
            <w:tcW w:w="1946" w:type="dxa"/>
            <w:tcBorders>
              <w:top w:val="nil"/>
              <w:left w:val="nil"/>
              <w:bottom w:val="single" w:sz="8" w:space="0" w:color="000000"/>
              <w:right w:val="single" w:sz="8" w:space="0" w:color="000000"/>
            </w:tcBorders>
            <w:shd w:val="clear" w:color="000000" w:fill="F5F5F5"/>
            <w:vAlign w:val="center"/>
            <w:hideMark/>
          </w:tcPr>
          <w:p w14:paraId="501D45D9" w14:textId="77777777" w:rsidR="00D879FC" w:rsidRDefault="00D879FC">
            <w:pPr>
              <w:jc w:val="right"/>
              <w:rPr>
                <w:b/>
                <w:bCs/>
                <w:color w:val="000000"/>
              </w:rPr>
            </w:pPr>
            <w:r>
              <w:rPr>
                <w:b/>
                <w:bCs/>
                <w:color w:val="000000"/>
              </w:rPr>
              <w:t>2</w:t>
            </w:r>
          </w:p>
        </w:tc>
        <w:tc>
          <w:tcPr>
            <w:tcW w:w="2339" w:type="dxa"/>
            <w:tcBorders>
              <w:top w:val="nil"/>
              <w:left w:val="nil"/>
              <w:bottom w:val="single" w:sz="8" w:space="0" w:color="000000"/>
              <w:right w:val="single" w:sz="8" w:space="0" w:color="000000"/>
            </w:tcBorders>
            <w:shd w:val="clear" w:color="000000" w:fill="F5F5F5"/>
            <w:vAlign w:val="center"/>
            <w:hideMark/>
          </w:tcPr>
          <w:p w14:paraId="0E0D7080" w14:textId="77777777" w:rsidR="00D879FC" w:rsidRDefault="00D879FC">
            <w:pPr>
              <w:jc w:val="right"/>
              <w:rPr>
                <w:b/>
                <w:bCs/>
                <w:color w:val="000000"/>
              </w:rPr>
            </w:pPr>
            <w:r>
              <w:rPr>
                <w:b/>
                <w:bCs/>
                <w:color w:val="000000"/>
              </w:rPr>
              <w:t>3</w:t>
            </w:r>
          </w:p>
        </w:tc>
        <w:tc>
          <w:tcPr>
            <w:tcW w:w="1211" w:type="dxa"/>
            <w:tcBorders>
              <w:top w:val="nil"/>
              <w:left w:val="nil"/>
              <w:bottom w:val="single" w:sz="8" w:space="0" w:color="000000"/>
              <w:right w:val="single" w:sz="8" w:space="0" w:color="000000"/>
            </w:tcBorders>
            <w:shd w:val="clear" w:color="000000" w:fill="F5F5F5"/>
            <w:vAlign w:val="center"/>
            <w:hideMark/>
          </w:tcPr>
          <w:p w14:paraId="34A189BC" w14:textId="77777777" w:rsidR="00D879FC" w:rsidRDefault="00D879FC">
            <w:pPr>
              <w:jc w:val="right"/>
              <w:rPr>
                <w:b/>
                <w:bCs/>
                <w:color w:val="000000"/>
              </w:rPr>
            </w:pPr>
            <w:r>
              <w:rPr>
                <w:b/>
                <w:bCs/>
                <w:color w:val="000000"/>
              </w:rPr>
              <w:t>4</w:t>
            </w:r>
          </w:p>
        </w:tc>
      </w:tr>
      <w:tr w:rsidR="00D879FC" w14:paraId="4D80FF5F"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5ABA3C30" w14:textId="77777777" w:rsidR="00D879FC" w:rsidRDefault="00D879FC">
            <w:pPr>
              <w:rPr>
                <w:color w:val="000000"/>
              </w:rPr>
            </w:pPr>
            <w:r>
              <w:rPr>
                <w:color w:val="000000"/>
              </w:rPr>
              <w:t>Объём сегмента</w:t>
            </w:r>
          </w:p>
        </w:tc>
        <w:tc>
          <w:tcPr>
            <w:tcW w:w="2164" w:type="dxa"/>
            <w:tcBorders>
              <w:top w:val="nil"/>
              <w:left w:val="nil"/>
              <w:bottom w:val="single" w:sz="8" w:space="0" w:color="000000"/>
              <w:right w:val="single" w:sz="8" w:space="0" w:color="000000"/>
            </w:tcBorders>
            <w:shd w:val="clear" w:color="000000" w:fill="F5F5F5"/>
            <w:vAlign w:val="center"/>
            <w:hideMark/>
          </w:tcPr>
          <w:p w14:paraId="35A3EF2E" w14:textId="77777777" w:rsidR="00D879FC" w:rsidRDefault="00D879FC">
            <w:pPr>
              <w:jc w:val="right"/>
              <w:rPr>
                <w:color w:val="000000"/>
              </w:rPr>
            </w:pPr>
            <w:r>
              <w:rPr>
                <w:color w:val="000000"/>
              </w:rPr>
              <w:t>400 000</w:t>
            </w:r>
          </w:p>
        </w:tc>
        <w:tc>
          <w:tcPr>
            <w:tcW w:w="1946" w:type="dxa"/>
            <w:tcBorders>
              <w:top w:val="nil"/>
              <w:left w:val="nil"/>
              <w:bottom w:val="single" w:sz="8" w:space="0" w:color="000000"/>
              <w:right w:val="single" w:sz="8" w:space="0" w:color="000000"/>
            </w:tcBorders>
            <w:shd w:val="clear" w:color="000000" w:fill="F5F5F5"/>
            <w:vAlign w:val="center"/>
            <w:hideMark/>
          </w:tcPr>
          <w:p w14:paraId="6D1B8735" w14:textId="77777777" w:rsidR="00D879FC" w:rsidRDefault="00D879FC">
            <w:pPr>
              <w:jc w:val="right"/>
              <w:rPr>
                <w:color w:val="000000"/>
              </w:rPr>
            </w:pPr>
            <w:r>
              <w:rPr>
                <w:color w:val="000000"/>
              </w:rPr>
              <w:t>3 000 000</w:t>
            </w:r>
          </w:p>
        </w:tc>
        <w:tc>
          <w:tcPr>
            <w:tcW w:w="2339" w:type="dxa"/>
            <w:tcBorders>
              <w:top w:val="nil"/>
              <w:left w:val="nil"/>
              <w:bottom w:val="single" w:sz="8" w:space="0" w:color="000000"/>
              <w:right w:val="single" w:sz="8" w:space="0" w:color="000000"/>
            </w:tcBorders>
            <w:shd w:val="clear" w:color="000000" w:fill="F5F5F5"/>
            <w:vAlign w:val="center"/>
            <w:hideMark/>
          </w:tcPr>
          <w:p w14:paraId="541EF1BE" w14:textId="77777777" w:rsidR="00D879FC" w:rsidRDefault="00D879FC">
            <w:pPr>
              <w:jc w:val="right"/>
              <w:rPr>
                <w:color w:val="000000"/>
              </w:rPr>
            </w:pPr>
            <w:r>
              <w:rPr>
                <w:color w:val="000000"/>
              </w:rPr>
              <w:t>2 000 000</w:t>
            </w:r>
          </w:p>
        </w:tc>
        <w:tc>
          <w:tcPr>
            <w:tcW w:w="1211" w:type="dxa"/>
            <w:tcBorders>
              <w:top w:val="nil"/>
              <w:left w:val="nil"/>
              <w:bottom w:val="single" w:sz="8" w:space="0" w:color="000000"/>
              <w:right w:val="single" w:sz="8" w:space="0" w:color="000000"/>
            </w:tcBorders>
            <w:shd w:val="clear" w:color="000000" w:fill="F5F5F5"/>
            <w:vAlign w:val="center"/>
            <w:hideMark/>
          </w:tcPr>
          <w:p w14:paraId="422CD8AB" w14:textId="77777777" w:rsidR="00D879FC" w:rsidRDefault="00D879FC">
            <w:pPr>
              <w:jc w:val="right"/>
              <w:rPr>
                <w:color w:val="000000"/>
              </w:rPr>
            </w:pPr>
            <w:r>
              <w:rPr>
                <w:color w:val="000000"/>
              </w:rPr>
              <w:t>2 000 000</w:t>
            </w:r>
          </w:p>
        </w:tc>
      </w:tr>
      <w:tr w:rsidR="00D879FC" w14:paraId="4E52E4EB"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68D1C4E3" w14:textId="77777777" w:rsidR="00D879FC" w:rsidRDefault="00D879FC">
            <w:pPr>
              <w:rPr>
                <w:color w:val="000000"/>
              </w:rPr>
            </w:pPr>
            <w:r>
              <w:rPr>
                <w:color w:val="000000"/>
              </w:rPr>
              <w:t>Доля</w:t>
            </w:r>
          </w:p>
        </w:tc>
        <w:tc>
          <w:tcPr>
            <w:tcW w:w="2164" w:type="dxa"/>
            <w:tcBorders>
              <w:top w:val="nil"/>
              <w:left w:val="nil"/>
              <w:bottom w:val="single" w:sz="8" w:space="0" w:color="000000"/>
              <w:right w:val="single" w:sz="8" w:space="0" w:color="000000"/>
            </w:tcBorders>
            <w:shd w:val="clear" w:color="000000" w:fill="F5F5F5"/>
            <w:vAlign w:val="center"/>
            <w:hideMark/>
          </w:tcPr>
          <w:p w14:paraId="527B2F73" w14:textId="77777777" w:rsidR="00D879FC" w:rsidRDefault="00D879FC">
            <w:pPr>
              <w:jc w:val="right"/>
              <w:rPr>
                <w:color w:val="000000"/>
              </w:rPr>
            </w:pPr>
            <w:r>
              <w:rPr>
                <w:color w:val="000000"/>
              </w:rPr>
              <w:t>7,0 %</w:t>
            </w:r>
          </w:p>
        </w:tc>
        <w:tc>
          <w:tcPr>
            <w:tcW w:w="1946" w:type="dxa"/>
            <w:tcBorders>
              <w:top w:val="nil"/>
              <w:left w:val="nil"/>
              <w:bottom w:val="single" w:sz="8" w:space="0" w:color="000000"/>
              <w:right w:val="single" w:sz="8" w:space="0" w:color="000000"/>
            </w:tcBorders>
            <w:shd w:val="clear" w:color="000000" w:fill="F5F5F5"/>
            <w:vAlign w:val="center"/>
            <w:hideMark/>
          </w:tcPr>
          <w:p w14:paraId="5AD839B3" w14:textId="77777777" w:rsidR="00D879FC" w:rsidRDefault="00D879FC">
            <w:pPr>
              <w:jc w:val="right"/>
              <w:rPr>
                <w:color w:val="000000"/>
              </w:rPr>
            </w:pPr>
            <w:r>
              <w:rPr>
                <w:color w:val="000000"/>
              </w:rPr>
              <w:t>2,0 %</w:t>
            </w:r>
          </w:p>
        </w:tc>
        <w:tc>
          <w:tcPr>
            <w:tcW w:w="2339" w:type="dxa"/>
            <w:tcBorders>
              <w:top w:val="nil"/>
              <w:left w:val="nil"/>
              <w:bottom w:val="single" w:sz="8" w:space="0" w:color="000000"/>
              <w:right w:val="single" w:sz="8" w:space="0" w:color="000000"/>
            </w:tcBorders>
            <w:shd w:val="clear" w:color="000000" w:fill="F5F5F5"/>
            <w:vAlign w:val="center"/>
            <w:hideMark/>
          </w:tcPr>
          <w:p w14:paraId="342A6996" w14:textId="77777777" w:rsidR="00D879FC" w:rsidRDefault="00D879FC">
            <w:pPr>
              <w:jc w:val="right"/>
              <w:rPr>
                <w:color w:val="000000"/>
              </w:rPr>
            </w:pPr>
            <w:r>
              <w:rPr>
                <w:color w:val="000000"/>
              </w:rPr>
              <w:t>4,0 %</w:t>
            </w:r>
          </w:p>
        </w:tc>
        <w:tc>
          <w:tcPr>
            <w:tcW w:w="1211" w:type="dxa"/>
            <w:tcBorders>
              <w:top w:val="nil"/>
              <w:left w:val="nil"/>
              <w:bottom w:val="single" w:sz="8" w:space="0" w:color="000000"/>
              <w:right w:val="single" w:sz="8" w:space="0" w:color="000000"/>
            </w:tcBorders>
            <w:shd w:val="clear" w:color="000000" w:fill="F5F5F5"/>
            <w:vAlign w:val="center"/>
            <w:hideMark/>
          </w:tcPr>
          <w:p w14:paraId="5A216600" w14:textId="77777777" w:rsidR="00D879FC" w:rsidRDefault="00D879FC">
            <w:pPr>
              <w:jc w:val="right"/>
              <w:rPr>
                <w:color w:val="000000"/>
              </w:rPr>
            </w:pPr>
            <w:r>
              <w:rPr>
                <w:color w:val="000000"/>
              </w:rPr>
              <w:t>1,0 %</w:t>
            </w:r>
          </w:p>
        </w:tc>
      </w:tr>
      <w:tr w:rsidR="00D879FC" w14:paraId="34D4164B" w14:textId="77777777" w:rsidTr="00D879FC">
        <w:trPr>
          <w:trHeight w:val="1067"/>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5D24D9D2" w14:textId="77777777" w:rsidR="00D879FC" w:rsidRDefault="00D879FC">
            <w:pPr>
              <w:rPr>
                <w:color w:val="000000"/>
              </w:rPr>
            </w:pPr>
            <w:r>
              <w:rPr>
                <w:color w:val="000000"/>
              </w:rPr>
              <w:t>Число потенциальных клиентов</w:t>
            </w:r>
          </w:p>
        </w:tc>
        <w:tc>
          <w:tcPr>
            <w:tcW w:w="2164" w:type="dxa"/>
            <w:tcBorders>
              <w:top w:val="nil"/>
              <w:left w:val="nil"/>
              <w:bottom w:val="single" w:sz="8" w:space="0" w:color="000000"/>
              <w:right w:val="single" w:sz="8" w:space="0" w:color="000000"/>
            </w:tcBorders>
            <w:shd w:val="clear" w:color="auto" w:fill="auto"/>
            <w:vAlign w:val="center"/>
            <w:hideMark/>
          </w:tcPr>
          <w:p w14:paraId="69C52DF2" w14:textId="77777777" w:rsidR="00D879FC" w:rsidRDefault="00D879FC">
            <w:pPr>
              <w:jc w:val="right"/>
              <w:rPr>
                <w:color w:val="000000"/>
              </w:rPr>
            </w:pPr>
            <w:r>
              <w:rPr>
                <w:color w:val="000000"/>
              </w:rPr>
              <w:t>70 000</w:t>
            </w:r>
          </w:p>
        </w:tc>
        <w:tc>
          <w:tcPr>
            <w:tcW w:w="1946" w:type="dxa"/>
            <w:tcBorders>
              <w:top w:val="nil"/>
              <w:left w:val="nil"/>
              <w:bottom w:val="single" w:sz="8" w:space="0" w:color="000000"/>
              <w:right w:val="single" w:sz="8" w:space="0" w:color="000000"/>
            </w:tcBorders>
            <w:shd w:val="clear" w:color="auto" w:fill="auto"/>
            <w:vAlign w:val="center"/>
            <w:hideMark/>
          </w:tcPr>
          <w:p w14:paraId="4C8082E4" w14:textId="77777777" w:rsidR="00D879FC" w:rsidRDefault="00D879FC">
            <w:pPr>
              <w:jc w:val="right"/>
              <w:rPr>
                <w:color w:val="000000"/>
              </w:rPr>
            </w:pPr>
            <w:r>
              <w:rPr>
                <w:color w:val="000000"/>
              </w:rPr>
              <w:t>80 000</w:t>
            </w:r>
          </w:p>
        </w:tc>
        <w:tc>
          <w:tcPr>
            <w:tcW w:w="2339" w:type="dxa"/>
            <w:tcBorders>
              <w:top w:val="nil"/>
              <w:left w:val="nil"/>
              <w:bottom w:val="single" w:sz="8" w:space="0" w:color="000000"/>
              <w:right w:val="single" w:sz="8" w:space="0" w:color="000000"/>
            </w:tcBorders>
            <w:shd w:val="clear" w:color="auto" w:fill="auto"/>
            <w:vAlign w:val="center"/>
            <w:hideMark/>
          </w:tcPr>
          <w:p w14:paraId="792A46D5" w14:textId="77777777" w:rsidR="00D879FC" w:rsidRDefault="00D879FC">
            <w:pPr>
              <w:jc w:val="right"/>
              <w:rPr>
                <w:color w:val="000000"/>
              </w:rPr>
            </w:pPr>
            <w:r>
              <w:rPr>
                <w:color w:val="000000"/>
              </w:rPr>
              <w:t>80 000</w:t>
            </w:r>
          </w:p>
        </w:tc>
        <w:tc>
          <w:tcPr>
            <w:tcW w:w="1211" w:type="dxa"/>
            <w:tcBorders>
              <w:top w:val="nil"/>
              <w:left w:val="nil"/>
              <w:bottom w:val="single" w:sz="8" w:space="0" w:color="000000"/>
              <w:right w:val="single" w:sz="8" w:space="0" w:color="000000"/>
            </w:tcBorders>
            <w:shd w:val="clear" w:color="auto" w:fill="auto"/>
            <w:vAlign w:val="center"/>
            <w:hideMark/>
          </w:tcPr>
          <w:p w14:paraId="65EC49B2" w14:textId="77777777" w:rsidR="00D879FC" w:rsidRDefault="00D879FC">
            <w:pPr>
              <w:jc w:val="right"/>
              <w:rPr>
                <w:color w:val="000000"/>
              </w:rPr>
            </w:pPr>
            <w:r>
              <w:rPr>
                <w:color w:val="000000"/>
              </w:rPr>
              <w:t>30 000</w:t>
            </w:r>
          </w:p>
        </w:tc>
      </w:tr>
      <w:tr w:rsidR="00D879FC" w14:paraId="1F920E16"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476812E9" w14:textId="77777777" w:rsidR="00D879FC" w:rsidRDefault="00D879FC">
            <w:pPr>
              <w:rPr>
                <w:color w:val="000000"/>
              </w:rPr>
            </w:pPr>
            <w:r>
              <w:rPr>
                <w:color w:val="000000"/>
              </w:rPr>
              <w:t>Доля клиентов с подпиской</w:t>
            </w:r>
          </w:p>
        </w:tc>
        <w:tc>
          <w:tcPr>
            <w:tcW w:w="2164" w:type="dxa"/>
            <w:tcBorders>
              <w:top w:val="nil"/>
              <w:left w:val="nil"/>
              <w:bottom w:val="single" w:sz="8" w:space="0" w:color="000000"/>
              <w:right w:val="single" w:sz="8" w:space="0" w:color="000000"/>
            </w:tcBorders>
            <w:shd w:val="clear" w:color="000000" w:fill="F5F5F5"/>
            <w:vAlign w:val="center"/>
            <w:hideMark/>
          </w:tcPr>
          <w:p w14:paraId="7EAA6269" w14:textId="77777777" w:rsidR="00D879FC" w:rsidRDefault="00D879FC">
            <w:pPr>
              <w:jc w:val="right"/>
              <w:rPr>
                <w:color w:val="000000"/>
              </w:rPr>
            </w:pPr>
            <w:r>
              <w:rPr>
                <w:color w:val="000000"/>
              </w:rPr>
              <w:t>12 %</w:t>
            </w:r>
          </w:p>
        </w:tc>
        <w:tc>
          <w:tcPr>
            <w:tcW w:w="1946" w:type="dxa"/>
            <w:tcBorders>
              <w:top w:val="nil"/>
              <w:left w:val="nil"/>
              <w:bottom w:val="single" w:sz="8" w:space="0" w:color="000000"/>
              <w:right w:val="single" w:sz="8" w:space="0" w:color="000000"/>
            </w:tcBorders>
            <w:shd w:val="clear" w:color="000000" w:fill="F5F5F5"/>
            <w:vAlign w:val="center"/>
            <w:hideMark/>
          </w:tcPr>
          <w:p w14:paraId="698E5A51" w14:textId="77777777" w:rsidR="00D879FC" w:rsidRDefault="00D879FC">
            <w:pPr>
              <w:jc w:val="right"/>
              <w:rPr>
                <w:color w:val="000000"/>
              </w:rPr>
            </w:pPr>
            <w:r>
              <w:rPr>
                <w:color w:val="000000"/>
              </w:rPr>
              <w:t>12 %</w:t>
            </w:r>
          </w:p>
        </w:tc>
        <w:tc>
          <w:tcPr>
            <w:tcW w:w="2339" w:type="dxa"/>
            <w:tcBorders>
              <w:top w:val="nil"/>
              <w:left w:val="nil"/>
              <w:bottom w:val="single" w:sz="8" w:space="0" w:color="000000"/>
              <w:right w:val="single" w:sz="8" w:space="0" w:color="000000"/>
            </w:tcBorders>
            <w:shd w:val="clear" w:color="000000" w:fill="F5F5F5"/>
            <w:vAlign w:val="center"/>
            <w:hideMark/>
          </w:tcPr>
          <w:p w14:paraId="152BBF27" w14:textId="77777777" w:rsidR="00D879FC" w:rsidRDefault="00D879FC">
            <w:pPr>
              <w:jc w:val="right"/>
              <w:rPr>
                <w:color w:val="000000"/>
              </w:rPr>
            </w:pPr>
            <w:r>
              <w:rPr>
                <w:color w:val="000000"/>
              </w:rPr>
              <w:t>5 %</w:t>
            </w:r>
          </w:p>
        </w:tc>
        <w:tc>
          <w:tcPr>
            <w:tcW w:w="1211" w:type="dxa"/>
            <w:tcBorders>
              <w:top w:val="nil"/>
              <w:left w:val="nil"/>
              <w:bottom w:val="single" w:sz="8" w:space="0" w:color="000000"/>
              <w:right w:val="single" w:sz="8" w:space="0" w:color="000000"/>
            </w:tcBorders>
            <w:shd w:val="clear" w:color="000000" w:fill="F5F5F5"/>
            <w:vAlign w:val="center"/>
            <w:hideMark/>
          </w:tcPr>
          <w:p w14:paraId="4A50F9F5" w14:textId="77777777" w:rsidR="00D879FC" w:rsidRDefault="00D879FC">
            <w:pPr>
              <w:jc w:val="right"/>
              <w:rPr>
                <w:color w:val="000000"/>
              </w:rPr>
            </w:pPr>
            <w:r>
              <w:rPr>
                <w:color w:val="000000"/>
              </w:rPr>
              <w:t>5 %</w:t>
            </w:r>
          </w:p>
        </w:tc>
      </w:tr>
      <w:tr w:rsidR="00D879FC" w14:paraId="71F7AB54"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413332EA" w14:textId="77777777" w:rsidR="00D879FC" w:rsidRDefault="00D879FC">
            <w:pPr>
              <w:rPr>
                <w:color w:val="000000"/>
              </w:rPr>
            </w:pPr>
            <w:r>
              <w:rPr>
                <w:color w:val="000000"/>
              </w:rPr>
              <w:t>Число премиум-клиентов</w:t>
            </w:r>
          </w:p>
        </w:tc>
        <w:tc>
          <w:tcPr>
            <w:tcW w:w="2164" w:type="dxa"/>
            <w:tcBorders>
              <w:top w:val="nil"/>
              <w:left w:val="nil"/>
              <w:bottom w:val="single" w:sz="8" w:space="0" w:color="000000"/>
              <w:right w:val="single" w:sz="8" w:space="0" w:color="000000"/>
            </w:tcBorders>
            <w:shd w:val="clear" w:color="auto" w:fill="auto"/>
            <w:vAlign w:val="center"/>
            <w:hideMark/>
          </w:tcPr>
          <w:p w14:paraId="64351B70" w14:textId="77777777" w:rsidR="00D879FC" w:rsidRDefault="00D879FC">
            <w:pPr>
              <w:jc w:val="right"/>
              <w:rPr>
                <w:color w:val="000000"/>
              </w:rPr>
            </w:pPr>
            <w:r>
              <w:rPr>
                <w:color w:val="000000"/>
              </w:rPr>
              <w:t>8400</w:t>
            </w:r>
          </w:p>
        </w:tc>
        <w:tc>
          <w:tcPr>
            <w:tcW w:w="1946" w:type="dxa"/>
            <w:tcBorders>
              <w:top w:val="nil"/>
              <w:left w:val="nil"/>
              <w:bottom w:val="single" w:sz="8" w:space="0" w:color="000000"/>
              <w:right w:val="single" w:sz="8" w:space="0" w:color="000000"/>
            </w:tcBorders>
            <w:shd w:val="clear" w:color="auto" w:fill="auto"/>
            <w:vAlign w:val="center"/>
            <w:hideMark/>
          </w:tcPr>
          <w:p w14:paraId="646A8F1F" w14:textId="77777777" w:rsidR="00D879FC" w:rsidRDefault="00D879FC">
            <w:pPr>
              <w:jc w:val="right"/>
              <w:rPr>
                <w:color w:val="000000"/>
              </w:rPr>
            </w:pPr>
            <w:r>
              <w:rPr>
                <w:color w:val="000000"/>
              </w:rPr>
              <w:t>9600</w:t>
            </w:r>
          </w:p>
        </w:tc>
        <w:tc>
          <w:tcPr>
            <w:tcW w:w="2339" w:type="dxa"/>
            <w:tcBorders>
              <w:top w:val="nil"/>
              <w:left w:val="nil"/>
              <w:bottom w:val="single" w:sz="8" w:space="0" w:color="000000"/>
              <w:right w:val="single" w:sz="8" w:space="0" w:color="000000"/>
            </w:tcBorders>
            <w:shd w:val="clear" w:color="auto" w:fill="auto"/>
            <w:vAlign w:val="center"/>
            <w:hideMark/>
          </w:tcPr>
          <w:p w14:paraId="670186A1" w14:textId="77777777" w:rsidR="00D879FC" w:rsidRDefault="00D879FC">
            <w:pPr>
              <w:jc w:val="right"/>
              <w:rPr>
                <w:color w:val="000000"/>
              </w:rPr>
            </w:pPr>
            <w:r>
              <w:rPr>
                <w:color w:val="000000"/>
              </w:rPr>
              <w:t>4000</w:t>
            </w:r>
          </w:p>
        </w:tc>
        <w:tc>
          <w:tcPr>
            <w:tcW w:w="1211" w:type="dxa"/>
            <w:tcBorders>
              <w:top w:val="nil"/>
              <w:left w:val="nil"/>
              <w:bottom w:val="single" w:sz="8" w:space="0" w:color="000000"/>
              <w:right w:val="single" w:sz="8" w:space="0" w:color="000000"/>
            </w:tcBorders>
            <w:shd w:val="clear" w:color="auto" w:fill="auto"/>
            <w:vAlign w:val="center"/>
            <w:hideMark/>
          </w:tcPr>
          <w:p w14:paraId="4096BDAF" w14:textId="77777777" w:rsidR="00D879FC" w:rsidRDefault="00D879FC">
            <w:pPr>
              <w:jc w:val="right"/>
              <w:rPr>
                <w:color w:val="000000"/>
              </w:rPr>
            </w:pPr>
            <w:r>
              <w:rPr>
                <w:color w:val="000000"/>
              </w:rPr>
              <w:t>1500</w:t>
            </w:r>
          </w:p>
        </w:tc>
      </w:tr>
      <w:tr w:rsidR="00D879FC" w14:paraId="52B44B40"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45749DAA" w14:textId="77777777" w:rsidR="00D879FC" w:rsidRDefault="00D879FC">
            <w:pPr>
              <w:rPr>
                <w:color w:val="000000"/>
              </w:rPr>
            </w:pPr>
            <w:r>
              <w:rPr>
                <w:color w:val="000000"/>
              </w:rPr>
              <w:t>Отток</w:t>
            </w:r>
          </w:p>
        </w:tc>
        <w:tc>
          <w:tcPr>
            <w:tcW w:w="2164" w:type="dxa"/>
            <w:tcBorders>
              <w:top w:val="nil"/>
              <w:left w:val="nil"/>
              <w:bottom w:val="single" w:sz="8" w:space="0" w:color="000000"/>
              <w:right w:val="single" w:sz="8" w:space="0" w:color="000000"/>
            </w:tcBorders>
            <w:shd w:val="clear" w:color="000000" w:fill="F5F5F5"/>
            <w:vAlign w:val="center"/>
            <w:hideMark/>
          </w:tcPr>
          <w:p w14:paraId="25D16F08" w14:textId="77777777" w:rsidR="00D879FC" w:rsidRDefault="00D879FC">
            <w:pPr>
              <w:jc w:val="right"/>
              <w:rPr>
                <w:color w:val="000000"/>
              </w:rPr>
            </w:pPr>
            <w:r>
              <w:rPr>
                <w:color w:val="000000"/>
              </w:rPr>
              <w:t>5%</w:t>
            </w:r>
          </w:p>
        </w:tc>
        <w:tc>
          <w:tcPr>
            <w:tcW w:w="1946" w:type="dxa"/>
            <w:tcBorders>
              <w:top w:val="nil"/>
              <w:left w:val="nil"/>
              <w:bottom w:val="single" w:sz="8" w:space="0" w:color="000000"/>
              <w:right w:val="single" w:sz="8" w:space="0" w:color="000000"/>
            </w:tcBorders>
            <w:shd w:val="clear" w:color="000000" w:fill="F5F5F5"/>
            <w:vAlign w:val="center"/>
            <w:hideMark/>
          </w:tcPr>
          <w:p w14:paraId="6E9D4B70" w14:textId="77777777" w:rsidR="00D879FC" w:rsidRDefault="00D879FC">
            <w:pPr>
              <w:jc w:val="right"/>
              <w:rPr>
                <w:color w:val="000000"/>
              </w:rPr>
            </w:pPr>
            <w:r>
              <w:rPr>
                <w:color w:val="000000"/>
              </w:rPr>
              <w:t>5%</w:t>
            </w:r>
          </w:p>
        </w:tc>
        <w:tc>
          <w:tcPr>
            <w:tcW w:w="2339" w:type="dxa"/>
            <w:tcBorders>
              <w:top w:val="nil"/>
              <w:left w:val="nil"/>
              <w:bottom w:val="single" w:sz="8" w:space="0" w:color="000000"/>
              <w:right w:val="single" w:sz="8" w:space="0" w:color="000000"/>
            </w:tcBorders>
            <w:shd w:val="clear" w:color="000000" w:fill="F5F5F5"/>
            <w:vAlign w:val="center"/>
            <w:hideMark/>
          </w:tcPr>
          <w:p w14:paraId="2363F71C" w14:textId="77777777" w:rsidR="00D879FC" w:rsidRDefault="00D879FC">
            <w:pPr>
              <w:jc w:val="right"/>
              <w:rPr>
                <w:color w:val="000000"/>
              </w:rPr>
            </w:pPr>
            <w:r>
              <w:rPr>
                <w:color w:val="000000"/>
              </w:rPr>
              <w:t>5%</w:t>
            </w:r>
          </w:p>
        </w:tc>
        <w:tc>
          <w:tcPr>
            <w:tcW w:w="1211" w:type="dxa"/>
            <w:tcBorders>
              <w:top w:val="nil"/>
              <w:left w:val="nil"/>
              <w:bottom w:val="single" w:sz="8" w:space="0" w:color="000000"/>
              <w:right w:val="single" w:sz="8" w:space="0" w:color="000000"/>
            </w:tcBorders>
            <w:shd w:val="clear" w:color="000000" w:fill="F5F5F5"/>
            <w:vAlign w:val="center"/>
            <w:hideMark/>
          </w:tcPr>
          <w:p w14:paraId="4D0BA48B" w14:textId="77777777" w:rsidR="00D879FC" w:rsidRDefault="00D879FC">
            <w:pPr>
              <w:jc w:val="right"/>
              <w:rPr>
                <w:color w:val="000000"/>
              </w:rPr>
            </w:pPr>
            <w:r>
              <w:rPr>
                <w:color w:val="000000"/>
              </w:rPr>
              <w:t>5%</w:t>
            </w:r>
          </w:p>
        </w:tc>
      </w:tr>
      <w:tr w:rsidR="00D879FC" w14:paraId="6AA6B506"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69B7BF86" w14:textId="77777777" w:rsidR="00D879FC" w:rsidRDefault="00D879FC">
            <w:pPr>
              <w:rPr>
                <w:color w:val="000000"/>
              </w:rPr>
            </w:pPr>
            <w:r>
              <w:rPr>
                <w:color w:val="000000"/>
              </w:rPr>
              <w:t>Итого выручка</w:t>
            </w:r>
          </w:p>
        </w:tc>
        <w:tc>
          <w:tcPr>
            <w:tcW w:w="2164" w:type="dxa"/>
            <w:tcBorders>
              <w:top w:val="nil"/>
              <w:left w:val="nil"/>
              <w:bottom w:val="single" w:sz="8" w:space="0" w:color="000000"/>
              <w:right w:val="single" w:sz="8" w:space="0" w:color="000000"/>
            </w:tcBorders>
            <w:shd w:val="clear" w:color="auto" w:fill="auto"/>
            <w:vAlign w:val="center"/>
            <w:hideMark/>
          </w:tcPr>
          <w:p w14:paraId="493B5963" w14:textId="77777777" w:rsidR="00D879FC" w:rsidRDefault="00D879FC">
            <w:pPr>
              <w:jc w:val="right"/>
              <w:rPr>
                <w:color w:val="000000"/>
              </w:rPr>
            </w:pPr>
            <w:r>
              <w:rPr>
                <w:color w:val="000000"/>
              </w:rPr>
              <w:t xml:space="preserve">             19 710 037,50 ₽ </w:t>
            </w:r>
          </w:p>
        </w:tc>
        <w:tc>
          <w:tcPr>
            <w:tcW w:w="1946" w:type="dxa"/>
            <w:tcBorders>
              <w:top w:val="nil"/>
              <w:left w:val="nil"/>
              <w:bottom w:val="single" w:sz="8" w:space="0" w:color="000000"/>
              <w:right w:val="single" w:sz="8" w:space="0" w:color="000000"/>
            </w:tcBorders>
            <w:shd w:val="clear" w:color="auto" w:fill="auto"/>
            <w:vAlign w:val="bottom"/>
            <w:hideMark/>
          </w:tcPr>
          <w:p w14:paraId="04E0FF6A"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2339" w:type="dxa"/>
            <w:tcBorders>
              <w:top w:val="nil"/>
              <w:left w:val="nil"/>
              <w:bottom w:val="single" w:sz="8" w:space="0" w:color="000000"/>
              <w:right w:val="single" w:sz="8" w:space="0" w:color="000000"/>
            </w:tcBorders>
            <w:shd w:val="clear" w:color="auto" w:fill="auto"/>
            <w:vAlign w:val="bottom"/>
            <w:hideMark/>
          </w:tcPr>
          <w:p w14:paraId="46B32DD2"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1211" w:type="dxa"/>
            <w:tcBorders>
              <w:top w:val="nil"/>
              <w:left w:val="nil"/>
              <w:bottom w:val="single" w:sz="8" w:space="0" w:color="000000"/>
              <w:right w:val="single" w:sz="8" w:space="0" w:color="000000"/>
            </w:tcBorders>
            <w:shd w:val="clear" w:color="auto" w:fill="auto"/>
            <w:vAlign w:val="bottom"/>
            <w:hideMark/>
          </w:tcPr>
          <w:p w14:paraId="62F1A07D"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r>
      <w:tr w:rsidR="00D879FC" w14:paraId="5675DE73" w14:textId="77777777" w:rsidTr="00D879FC">
        <w:trPr>
          <w:trHeight w:val="348"/>
        </w:trPr>
        <w:tc>
          <w:tcPr>
            <w:tcW w:w="9228" w:type="dxa"/>
            <w:gridSpan w:val="5"/>
            <w:tcBorders>
              <w:top w:val="single" w:sz="8" w:space="0" w:color="000000"/>
              <w:left w:val="single" w:sz="8" w:space="0" w:color="000000"/>
              <w:bottom w:val="single" w:sz="8" w:space="0" w:color="000000"/>
              <w:right w:val="single" w:sz="8" w:space="0" w:color="000000"/>
            </w:tcBorders>
            <w:shd w:val="clear" w:color="000000" w:fill="F5F5F5"/>
            <w:vAlign w:val="center"/>
            <w:hideMark/>
          </w:tcPr>
          <w:p w14:paraId="187B8A50" w14:textId="77777777" w:rsidR="00D879FC" w:rsidRDefault="00D879FC">
            <w:pPr>
              <w:rPr>
                <w:color w:val="000000"/>
              </w:rPr>
            </w:pPr>
            <w:r>
              <w:rPr>
                <w:color w:val="000000"/>
              </w:rPr>
              <w:t>Год 3 - 12 месяцев продаж</w:t>
            </w:r>
          </w:p>
        </w:tc>
      </w:tr>
      <w:tr w:rsidR="00D879FC" w14:paraId="626B0CB6"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02E3D53F" w14:textId="77777777" w:rsidR="00D879FC" w:rsidRDefault="00D879FC">
            <w:pPr>
              <w:rPr>
                <w:color w:val="000000"/>
              </w:rPr>
            </w:pPr>
            <w:r>
              <w:rPr>
                <w:color w:val="000000"/>
              </w:rPr>
              <w:t>Сегмент</w:t>
            </w:r>
          </w:p>
        </w:tc>
        <w:tc>
          <w:tcPr>
            <w:tcW w:w="2164" w:type="dxa"/>
            <w:tcBorders>
              <w:top w:val="nil"/>
              <w:left w:val="nil"/>
              <w:bottom w:val="single" w:sz="8" w:space="0" w:color="000000"/>
              <w:right w:val="single" w:sz="8" w:space="0" w:color="000000"/>
            </w:tcBorders>
            <w:shd w:val="clear" w:color="000000" w:fill="F5F5F5"/>
            <w:vAlign w:val="center"/>
            <w:hideMark/>
          </w:tcPr>
          <w:p w14:paraId="797881D6" w14:textId="77777777" w:rsidR="00D879FC" w:rsidRDefault="00D879FC">
            <w:pPr>
              <w:jc w:val="right"/>
              <w:rPr>
                <w:b/>
                <w:bCs/>
                <w:color w:val="000000"/>
              </w:rPr>
            </w:pPr>
            <w:r>
              <w:rPr>
                <w:b/>
                <w:bCs/>
                <w:color w:val="000000"/>
              </w:rPr>
              <w:t>1</w:t>
            </w:r>
          </w:p>
        </w:tc>
        <w:tc>
          <w:tcPr>
            <w:tcW w:w="1946" w:type="dxa"/>
            <w:tcBorders>
              <w:top w:val="nil"/>
              <w:left w:val="nil"/>
              <w:bottom w:val="single" w:sz="8" w:space="0" w:color="000000"/>
              <w:right w:val="single" w:sz="8" w:space="0" w:color="000000"/>
            </w:tcBorders>
            <w:shd w:val="clear" w:color="000000" w:fill="F5F5F5"/>
            <w:vAlign w:val="center"/>
            <w:hideMark/>
          </w:tcPr>
          <w:p w14:paraId="1F19F88A" w14:textId="77777777" w:rsidR="00D879FC" w:rsidRDefault="00D879FC">
            <w:pPr>
              <w:jc w:val="right"/>
              <w:rPr>
                <w:b/>
                <w:bCs/>
                <w:color w:val="000000"/>
              </w:rPr>
            </w:pPr>
            <w:r>
              <w:rPr>
                <w:b/>
                <w:bCs/>
                <w:color w:val="000000"/>
              </w:rPr>
              <w:t>2</w:t>
            </w:r>
          </w:p>
        </w:tc>
        <w:tc>
          <w:tcPr>
            <w:tcW w:w="2339" w:type="dxa"/>
            <w:tcBorders>
              <w:top w:val="nil"/>
              <w:left w:val="nil"/>
              <w:bottom w:val="single" w:sz="8" w:space="0" w:color="000000"/>
              <w:right w:val="single" w:sz="8" w:space="0" w:color="000000"/>
            </w:tcBorders>
            <w:shd w:val="clear" w:color="000000" w:fill="F5F5F5"/>
            <w:vAlign w:val="center"/>
            <w:hideMark/>
          </w:tcPr>
          <w:p w14:paraId="42609209" w14:textId="77777777" w:rsidR="00D879FC" w:rsidRDefault="00D879FC">
            <w:pPr>
              <w:jc w:val="right"/>
              <w:rPr>
                <w:b/>
                <w:bCs/>
                <w:color w:val="000000"/>
              </w:rPr>
            </w:pPr>
            <w:r>
              <w:rPr>
                <w:b/>
                <w:bCs/>
                <w:color w:val="000000"/>
              </w:rPr>
              <w:t>3</w:t>
            </w:r>
          </w:p>
        </w:tc>
        <w:tc>
          <w:tcPr>
            <w:tcW w:w="1211" w:type="dxa"/>
            <w:tcBorders>
              <w:top w:val="nil"/>
              <w:left w:val="nil"/>
              <w:bottom w:val="single" w:sz="8" w:space="0" w:color="000000"/>
              <w:right w:val="single" w:sz="8" w:space="0" w:color="000000"/>
            </w:tcBorders>
            <w:shd w:val="clear" w:color="000000" w:fill="F5F5F5"/>
            <w:vAlign w:val="center"/>
            <w:hideMark/>
          </w:tcPr>
          <w:p w14:paraId="0DCF3D30" w14:textId="77777777" w:rsidR="00D879FC" w:rsidRDefault="00D879FC">
            <w:pPr>
              <w:jc w:val="right"/>
              <w:rPr>
                <w:b/>
                <w:bCs/>
                <w:color w:val="000000"/>
              </w:rPr>
            </w:pPr>
            <w:r>
              <w:rPr>
                <w:b/>
                <w:bCs/>
                <w:color w:val="000000"/>
              </w:rPr>
              <w:t>4</w:t>
            </w:r>
          </w:p>
        </w:tc>
      </w:tr>
      <w:tr w:rsidR="00D879FC" w14:paraId="44DB81A0"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3FD39DC0" w14:textId="77777777" w:rsidR="00D879FC" w:rsidRDefault="00D879FC">
            <w:pPr>
              <w:rPr>
                <w:color w:val="000000"/>
              </w:rPr>
            </w:pPr>
            <w:r>
              <w:rPr>
                <w:color w:val="000000"/>
              </w:rPr>
              <w:t>Объём сегмента</w:t>
            </w:r>
          </w:p>
        </w:tc>
        <w:tc>
          <w:tcPr>
            <w:tcW w:w="2164" w:type="dxa"/>
            <w:tcBorders>
              <w:top w:val="nil"/>
              <w:left w:val="nil"/>
              <w:bottom w:val="single" w:sz="8" w:space="0" w:color="000000"/>
              <w:right w:val="single" w:sz="8" w:space="0" w:color="000000"/>
            </w:tcBorders>
            <w:shd w:val="clear" w:color="000000" w:fill="F5F5F5"/>
            <w:vAlign w:val="center"/>
            <w:hideMark/>
          </w:tcPr>
          <w:p w14:paraId="34579D5A" w14:textId="77777777" w:rsidR="00D879FC" w:rsidRDefault="00D879FC">
            <w:pPr>
              <w:jc w:val="right"/>
              <w:rPr>
                <w:color w:val="000000"/>
              </w:rPr>
            </w:pPr>
            <w:r>
              <w:rPr>
                <w:color w:val="000000"/>
              </w:rPr>
              <w:t>400 000</w:t>
            </w:r>
          </w:p>
        </w:tc>
        <w:tc>
          <w:tcPr>
            <w:tcW w:w="1946" w:type="dxa"/>
            <w:tcBorders>
              <w:top w:val="nil"/>
              <w:left w:val="nil"/>
              <w:bottom w:val="single" w:sz="8" w:space="0" w:color="000000"/>
              <w:right w:val="single" w:sz="8" w:space="0" w:color="000000"/>
            </w:tcBorders>
            <w:shd w:val="clear" w:color="000000" w:fill="F5F5F5"/>
            <w:vAlign w:val="center"/>
            <w:hideMark/>
          </w:tcPr>
          <w:p w14:paraId="203C4DEE" w14:textId="77777777" w:rsidR="00D879FC" w:rsidRDefault="00D879FC">
            <w:pPr>
              <w:jc w:val="right"/>
              <w:rPr>
                <w:color w:val="000000"/>
              </w:rPr>
            </w:pPr>
            <w:r>
              <w:rPr>
                <w:color w:val="000000"/>
              </w:rPr>
              <w:t>3 000 000</w:t>
            </w:r>
          </w:p>
        </w:tc>
        <w:tc>
          <w:tcPr>
            <w:tcW w:w="2339" w:type="dxa"/>
            <w:tcBorders>
              <w:top w:val="nil"/>
              <w:left w:val="nil"/>
              <w:bottom w:val="single" w:sz="8" w:space="0" w:color="000000"/>
              <w:right w:val="single" w:sz="8" w:space="0" w:color="000000"/>
            </w:tcBorders>
            <w:shd w:val="clear" w:color="000000" w:fill="F5F5F5"/>
            <w:vAlign w:val="center"/>
            <w:hideMark/>
          </w:tcPr>
          <w:p w14:paraId="44865AD5" w14:textId="77777777" w:rsidR="00D879FC" w:rsidRDefault="00D879FC">
            <w:pPr>
              <w:jc w:val="right"/>
              <w:rPr>
                <w:color w:val="000000"/>
              </w:rPr>
            </w:pPr>
            <w:r>
              <w:rPr>
                <w:color w:val="000000"/>
              </w:rPr>
              <w:t>2 000 000</w:t>
            </w:r>
          </w:p>
        </w:tc>
        <w:tc>
          <w:tcPr>
            <w:tcW w:w="1211" w:type="dxa"/>
            <w:tcBorders>
              <w:top w:val="nil"/>
              <w:left w:val="nil"/>
              <w:bottom w:val="single" w:sz="8" w:space="0" w:color="000000"/>
              <w:right w:val="single" w:sz="8" w:space="0" w:color="000000"/>
            </w:tcBorders>
            <w:shd w:val="clear" w:color="000000" w:fill="F5F5F5"/>
            <w:vAlign w:val="center"/>
            <w:hideMark/>
          </w:tcPr>
          <w:p w14:paraId="71578022" w14:textId="77777777" w:rsidR="00D879FC" w:rsidRDefault="00D879FC">
            <w:pPr>
              <w:jc w:val="right"/>
              <w:rPr>
                <w:color w:val="000000"/>
              </w:rPr>
            </w:pPr>
            <w:r>
              <w:rPr>
                <w:color w:val="000000"/>
              </w:rPr>
              <w:t>2 000 000</w:t>
            </w:r>
          </w:p>
        </w:tc>
      </w:tr>
      <w:tr w:rsidR="00D879FC" w14:paraId="6496E1D4"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3408B8E8" w14:textId="77777777" w:rsidR="00D879FC" w:rsidRDefault="00D879FC">
            <w:pPr>
              <w:rPr>
                <w:color w:val="000000"/>
              </w:rPr>
            </w:pPr>
            <w:r>
              <w:rPr>
                <w:color w:val="000000"/>
              </w:rPr>
              <w:t>Доля</w:t>
            </w:r>
          </w:p>
        </w:tc>
        <w:tc>
          <w:tcPr>
            <w:tcW w:w="2164" w:type="dxa"/>
            <w:tcBorders>
              <w:top w:val="nil"/>
              <w:left w:val="nil"/>
              <w:bottom w:val="single" w:sz="8" w:space="0" w:color="000000"/>
              <w:right w:val="single" w:sz="8" w:space="0" w:color="000000"/>
            </w:tcBorders>
            <w:shd w:val="clear" w:color="auto" w:fill="auto"/>
            <w:vAlign w:val="center"/>
            <w:hideMark/>
          </w:tcPr>
          <w:p w14:paraId="4DAA77B1" w14:textId="77777777" w:rsidR="00D879FC" w:rsidRDefault="00D879FC">
            <w:pPr>
              <w:jc w:val="right"/>
              <w:rPr>
                <w:color w:val="000000"/>
              </w:rPr>
            </w:pPr>
            <w:r>
              <w:rPr>
                <w:color w:val="000000"/>
              </w:rPr>
              <w:t>8,0 %</w:t>
            </w:r>
          </w:p>
        </w:tc>
        <w:tc>
          <w:tcPr>
            <w:tcW w:w="1946" w:type="dxa"/>
            <w:tcBorders>
              <w:top w:val="nil"/>
              <w:left w:val="nil"/>
              <w:bottom w:val="single" w:sz="8" w:space="0" w:color="000000"/>
              <w:right w:val="single" w:sz="8" w:space="0" w:color="000000"/>
            </w:tcBorders>
            <w:shd w:val="clear" w:color="auto" w:fill="auto"/>
            <w:vAlign w:val="center"/>
            <w:hideMark/>
          </w:tcPr>
          <w:p w14:paraId="1FBEB238" w14:textId="77777777" w:rsidR="00D879FC" w:rsidRDefault="00D879FC">
            <w:pPr>
              <w:jc w:val="right"/>
              <w:rPr>
                <w:color w:val="000000"/>
              </w:rPr>
            </w:pPr>
            <w:r>
              <w:rPr>
                <w:color w:val="000000"/>
              </w:rPr>
              <w:t>3,0 %</w:t>
            </w:r>
          </w:p>
        </w:tc>
        <w:tc>
          <w:tcPr>
            <w:tcW w:w="2339" w:type="dxa"/>
            <w:tcBorders>
              <w:top w:val="nil"/>
              <w:left w:val="nil"/>
              <w:bottom w:val="single" w:sz="8" w:space="0" w:color="000000"/>
              <w:right w:val="single" w:sz="8" w:space="0" w:color="000000"/>
            </w:tcBorders>
            <w:shd w:val="clear" w:color="auto" w:fill="auto"/>
            <w:vAlign w:val="center"/>
            <w:hideMark/>
          </w:tcPr>
          <w:p w14:paraId="71C7DDEA" w14:textId="77777777" w:rsidR="00D879FC" w:rsidRDefault="00D879FC">
            <w:pPr>
              <w:jc w:val="right"/>
              <w:rPr>
                <w:color w:val="000000"/>
              </w:rPr>
            </w:pPr>
            <w:r>
              <w:rPr>
                <w:color w:val="000000"/>
              </w:rPr>
              <w:t>4,5 %</w:t>
            </w:r>
          </w:p>
        </w:tc>
        <w:tc>
          <w:tcPr>
            <w:tcW w:w="1211" w:type="dxa"/>
            <w:tcBorders>
              <w:top w:val="nil"/>
              <w:left w:val="nil"/>
              <w:bottom w:val="single" w:sz="8" w:space="0" w:color="000000"/>
              <w:right w:val="single" w:sz="8" w:space="0" w:color="000000"/>
            </w:tcBorders>
            <w:shd w:val="clear" w:color="auto" w:fill="auto"/>
            <w:vAlign w:val="center"/>
            <w:hideMark/>
          </w:tcPr>
          <w:p w14:paraId="1B995677" w14:textId="77777777" w:rsidR="00D879FC" w:rsidRDefault="00D879FC">
            <w:pPr>
              <w:jc w:val="right"/>
              <w:rPr>
                <w:color w:val="000000"/>
              </w:rPr>
            </w:pPr>
            <w:r>
              <w:rPr>
                <w:color w:val="000000"/>
              </w:rPr>
              <w:t>1,5 %</w:t>
            </w:r>
          </w:p>
        </w:tc>
      </w:tr>
      <w:tr w:rsidR="00D879FC" w14:paraId="036037D7" w14:textId="77777777" w:rsidTr="00D879FC">
        <w:trPr>
          <w:trHeight w:val="1067"/>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0B62709D" w14:textId="77777777" w:rsidR="00D879FC" w:rsidRDefault="00D879FC">
            <w:pPr>
              <w:rPr>
                <w:color w:val="000000"/>
              </w:rPr>
            </w:pPr>
            <w:r>
              <w:rPr>
                <w:color w:val="000000"/>
              </w:rPr>
              <w:t>Число потенциальных клиентов</w:t>
            </w:r>
          </w:p>
        </w:tc>
        <w:tc>
          <w:tcPr>
            <w:tcW w:w="2164" w:type="dxa"/>
            <w:tcBorders>
              <w:top w:val="nil"/>
              <w:left w:val="nil"/>
              <w:bottom w:val="single" w:sz="8" w:space="0" w:color="000000"/>
              <w:right w:val="single" w:sz="8" w:space="0" w:color="000000"/>
            </w:tcBorders>
            <w:shd w:val="clear" w:color="000000" w:fill="F5F5F5"/>
            <w:vAlign w:val="center"/>
            <w:hideMark/>
          </w:tcPr>
          <w:p w14:paraId="5A86EE68" w14:textId="77777777" w:rsidR="00D879FC" w:rsidRDefault="00D879FC">
            <w:pPr>
              <w:jc w:val="right"/>
              <w:rPr>
                <w:color w:val="000000"/>
              </w:rPr>
            </w:pPr>
            <w:r>
              <w:rPr>
                <w:color w:val="000000"/>
              </w:rPr>
              <w:t>80 000</w:t>
            </w:r>
          </w:p>
        </w:tc>
        <w:tc>
          <w:tcPr>
            <w:tcW w:w="1946" w:type="dxa"/>
            <w:tcBorders>
              <w:top w:val="nil"/>
              <w:left w:val="nil"/>
              <w:bottom w:val="single" w:sz="8" w:space="0" w:color="000000"/>
              <w:right w:val="single" w:sz="8" w:space="0" w:color="000000"/>
            </w:tcBorders>
            <w:shd w:val="clear" w:color="000000" w:fill="F5F5F5"/>
            <w:vAlign w:val="center"/>
            <w:hideMark/>
          </w:tcPr>
          <w:p w14:paraId="0574EE8A" w14:textId="77777777" w:rsidR="00D879FC" w:rsidRDefault="00D879FC">
            <w:pPr>
              <w:jc w:val="right"/>
              <w:rPr>
                <w:color w:val="000000"/>
              </w:rPr>
            </w:pPr>
            <w:r>
              <w:rPr>
                <w:color w:val="000000"/>
              </w:rPr>
              <w:t>120 000</w:t>
            </w:r>
          </w:p>
        </w:tc>
        <w:tc>
          <w:tcPr>
            <w:tcW w:w="2339" w:type="dxa"/>
            <w:tcBorders>
              <w:top w:val="nil"/>
              <w:left w:val="nil"/>
              <w:bottom w:val="single" w:sz="8" w:space="0" w:color="000000"/>
              <w:right w:val="single" w:sz="8" w:space="0" w:color="000000"/>
            </w:tcBorders>
            <w:shd w:val="clear" w:color="000000" w:fill="F5F5F5"/>
            <w:vAlign w:val="center"/>
            <w:hideMark/>
          </w:tcPr>
          <w:p w14:paraId="71EFE70B" w14:textId="77777777" w:rsidR="00D879FC" w:rsidRDefault="00D879FC">
            <w:pPr>
              <w:jc w:val="right"/>
              <w:rPr>
                <w:color w:val="000000"/>
              </w:rPr>
            </w:pPr>
            <w:r>
              <w:rPr>
                <w:color w:val="000000"/>
              </w:rPr>
              <w:t>90 000</w:t>
            </w:r>
          </w:p>
        </w:tc>
        <w:tc>
          <w:tcPr>
            <w:tcW w:w="1211" w:type="dxa"/>
            <w:tcBorders>
              <w:top w:val="nil"/>
              <w:left w:val="nil"/>
              <w:bottom w:val="single" w:sz="8" w:space="0" w:color="000000"/>
              <w:right w:val="single" w:sz="8" w:space="0" w:color="000000"/>
            </w:tcBorders>
            <w:shd w:val="clear" w:color="000000" w:fill="F5F5F5"/>
            <w:vAlign w:val="center"/>
            <w:hideMark/>
          </w:tcPr>
          <w:p w14:paraId="1B7F72B5" w14:textId="77777777" w:rsidR="00D879FC" w:rsidRDefault="00D879FC">
            <w:pPr>
              <w:jc w:val="right"/>
              <w:rPr>
                <w:color w:val="000000"/>
              </w:rPr>
            </w:pPr>
            <w:r>
              <w:rPr>
                <w:color w:val="000000"/>
              </w:rPr>
              <w:t>45 000</w:t>
            </w:r>
          </w:p>
        </w:tc>
      </w:tr>
      <w:tr w:rsidR="00D879FC" w14:paraId="67C9E7E2"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1D4ADB6B" w14:textId="77777777" w:rsidR="00D879FC" w:rsidRDefault="00D879FC">
            <w:pPr>
              <w:rPr>
                <w:color w:val="000000"/>
              </w:rPr>
            </w:pPr>
            <w:r>
              <w:rPr>
                <w:color w:val="000000"/>
              </w:rPr>
              <w:lastRenderedPageBreak/>
              <w:t>Доля клиентов с подпиской</w:t>
            </w:r>
          </w:p>
        </w:tc>
        <w:tc>
          <w:tcPr>
            <w:tcW w:w="2164" w:type="dxa"/>
            <w:tcBorders>
              <w:top w:val="nil"/>
              <w:left w:val="nil"/>
              <w:bottom w:val="single" w:sz="8" w:space="0" w:color="000000"/>
              <w:right w:val="single" w:sz="8" w:space="0" w:color="000000"/>
            </w:tcBorders>
            <w:shd w:val="clear" w:color="auto" w:fill="auto"/>
            <w:vAlign w:val="center"/>
            <w:hideMark/>
          </w:tcPr>
          <w:p w14:paraId="5BD06712" w14:textId="77777777" w:rsidR="00D879FC" w:rsidRDefault="00D879FC">
            <w:pPr>
              <w:jc w:val="right"/>
              <w:rPr>
                <w:color w:val="000000"/>
              </w:rPr>
            </w:pPr>
            <w:r>
              <w:rPr>
                <w:color w:val="000000"/>
              </w:rPr>
              <w:t>14 %</w:t>
            </w:r>
          </w:p>
        </w:tc>
        <w:tc>
          <w:tcPr>
            <w:tcW w:w="1946" w:type="dxa"/>
            <w:tcBorders>
              <w:top w:val="nil"/>
              <w:left w:val="nil"/>
              <w:bottom w:val="single" w:sz="8" w:space="0" w:color="000000"/>
              <w:right w:val="single" w:sz="8" w:space="0" w:color="000000"/>
            </w:tcBorders>
            <w:shd w:val="clear" w:color="auto" w:fill="auto"/>
            <w:vAlign w:val="center"/>
            <w:hideMark/>
          </w:tcPr>
          <w:p w14:paraId="650EF727" w14:textId="77777777" w:rsidR="00D879FC" w:rsidRDefault="00D879FC">
            <w:pPr>
              <w:jc w:val="right"/>
              <w:rPr>
                <w:color w:val="000000"/>
              </w:rPr>
            </w:pPr>
            <w:r>
              <w:rPr>
                <w:color w:val="000000"/>
              </w:rPr>
              <w:t>14 %</w:t>
            </w:r>
          </w:p>
        </w:tc>
        <w:tc>
          <w:tcPr>
            <w:tcW w:w="2339" w:type="dxa"/>
            <w:tcBorders>
              <w:top w:val="nil"/>
              <w:left w:val="nil"/>
              <w:bottom w:val="single" w:sz="8" w:space="0" w:color="000000"/>
              <w:right w:val="single" w:sz="8" w:space="0" w:color="000000"/>
            </w:tcBorders>
            <w:shd w:val="clear" w:color="auto" w:fill="auto"/>
            <w:vAlign w:val="center"/>
            <w:hideMark/>
          </w:tcPr>
          <w:p w14:paraId="0A2C764D" w14:textId="77777777" w:rsidR="00D879FC" w:rsidRDefault="00D879FC">
            <w:pPr>
              <w:jc w:val="right"/>
              <w:rPr>
                <w:color w:val="000000"/>
              </w:rPr>
            </w:pPr>
            <w:r>
              <w:rPr>
                <w:color w:val="000000"/>
              </w:rPr>
              <w:t>7 %</w:t>
            </w:r>
          </w:p>
        </w:tc>
        <w:tc>
          <w:tcPr>
            <w:tcW w:w="1211" w:type="dxa"/>
            <w:tcBorders>
              <w:top w:val="nil"/>
              <w:left w:val="nil"/>
              <w:bottom w:val="single" w:sz="8" w:space="0" w:color="000000"/>
              <w:right w:val="single" w:sz="8" w:space="0" w:color="000000"/>
            </w:tcBorders>
            <w:shd w:val="clear" w:color="auto" w:fill="auto"/>
            <w:vAlign w:val="center"/>
            <w:hideMark/>
          </w:tcPr>
          <w:p w14:paraId="66C3275C" w14:textId="77777777" w:rsidR="00D879FC" w:rsidRDefault="00D879FC">
            <w:pPr>
              <w:jc w:val="right"/>
              <w:rPr>
                <w:color w:val="000000"/>
              </w:rPr>
            </w:pPr>
            <w:r>
              <w:rPr>
                <w:color w:val="000000"/>
              </w:rPr>
              <w:t>5 %</w:t>
            </w:r>
          </w:p>
        </w:tc>
      </w:tr>
      <w:tr w:rsidR="00D879FC" w14:paraId="40A6519D"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47D1C5C8" w14:textId="77777777" w:rsidR="00D879FC" w:rsidRDefault="00D879FC">
            <w:pPr>
              <w:rPr>
                <w:color w:val="000000"/>
              </w:rPr>
            </w:pPr>
            <w:r>
              <w:rPr>
                <w:color w:val="000000"/>
              </w:rPr>
              <w:t>Число премиум-клиентов</w:t>
            </w:r>
          </w:p>
        </w:tc>
        <w:tc>
          <w:tcPr>
            <w:tcW w:w="2164" w:type="dxa"/>
            <w:tcBorders>
              <w:top w:val="nil"/>
              <w:left w:val="nil"/>
              <w:bottom w:val="single" w:sz="8" w:space="0" w:color="000000"/>
              <w:right w:val="single" w:sz="8" w:space="0" w:color="000000"/>
            </w:tcBorders>
            <w:shd w:val="clear" w:color="000000" w:fill="F5F5F5"/>
            <w:vAlign w:val="center"/>
            <w:hideMark/>
          </w:tcPr>
          <w:p w14:paraId="559D6D16" w14:textId="77777777" w:rsidR="00D879FC" w:rsidRDefault="00D879FC">
            <w:pPr>
              <w:jc w:val="right"/>
              <w:rPr>
                <w:color w:val="000000"/>
              </w:rPr>
            </w:pPr>
            <w:r>
              <w:rPr>
                <w:color w:val="000000"/>
              </w:rPr>
              <w:t>11200</w:t>
            </w:r>
          </w:p>
        </w:tc>
        <w:tc>
          <w:tcPr>
            <w:tcW w:w="1946" w:type="dxa"/>
            <w:tcBorders>
              <w:top w:val="nil"/>
              <w:left w:val="nil"/>
              <w:bottom w:val="single" w:sz="8" w:space="0" w:color="000000"/>
              <w:right w:val="single" w:sz="8" w:space="0" w:color="000000"/>
            </w:tcBorders>
            <w:shd w:val="clear" w:color="000000" w:fill="F5F5F5"/>
            <w:vAlign w:val="center"/>
            <w:hideMark/>
          </w:tcPr>
          <w:p w14:paraId="136EC042" w14:textId="77777777" w:rsidR="00D879FC" w:rsidRDefault="00D879FC">
            <w:pPr>
              <w:jc w:val="right"/>
              <w:rPr>
                <w:color w:val="000000"/>
              </w:rPr>
            </w:pPr>
            <w:r>
              <w:rPr>
                <w:color w:val="000000"/>
              </w:rPr>
              <w:t>16800</w:t>
            </w:r>
          </w:p>
        </w:tc>
        <w:tc>
          <w:tcPr>
            <w:tcW w:w="2339" w:type="dxa"/>
            <w:tcBorders>
              <w:top w:val="nil"/>
              <w:left w:val="nil"/>
              <w:bottom w:val="single" w:sz="8" w:space="0" w:color="000000"/>
              <w:right w:val="single" w:sz="8" w:space="0" w:color="000000"/>
            </w:tcBorders>
            <w:shd w:val="clear" w:color="000000" w:fill="F5F5F5"/>
            <w:vAlign w:val="center"/>
            <w:hideMark/>
          </w:tcPr>
          <w:p w14:paraId="1AD26099" w14:textId="77777777" w:rsidR="00D879FC" w:rsidRDefault="00D879FC">
            <w:pPr>
              <w:jc w:val="right"/>
              <w:rPr>
                <w:color w:val="000000"/>
              </w:rPr>
            </w:pPr>
            <w:r>
              <w:rPr>
                <w:color w:val="000000"/>
              </w:rPr>
              <w:t>6300</w:t>
            </w:r>
          </w:p>
        </w:tc>
        <w:tc>
          <w:tcPr>
            <w:tcW w:w="1211" w:type="dxa"/>
            <w:tcBorders>
              <w:top w:val="nil"/>
              <w:left w:val="nil"/>
              <w:bottom w:val="single" w:sz="8" w:space="0" w:color="000000"/>
              <w:right w:val="single" w:sz="8" w:space="0" w:color="000000"/>
            </w:tcBorders>
            <w:shd w:val="clear" w:color="000000" w:fill="F5F5F5"/>
            <w:vAlign w:val="center"/>
            <w:hideMark/>
          </w:tcPr>
          <w:p w14:paraId="13D07F0A" w14:textId="77777777" w:rsidR="00D879FC" w:rsidRDefault="00D879FC">
            <w:pPr>
              <w:jc w:val="right"/>
              <w:rPr>
                <w:color w:val="000000"/>
              </w:rPr>
            </w:pPr>
            <w:r>
              <w:rPr>
                <w:color w:val="000000"/>
              </w:rPr>
              <w:t>2250</w:t>
            </w:r>
          </w:p>
        </w:tc>
      </w:tr>
      <w:tr w:rsidR="00D879FC" w14:paraId="55B727B6"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4795C99A" w14:textId="77777777" w:rsidR="00D879FC" w:rsidRDefault="00D879FC">
            <w:pPr>
              <w:rPr>
                <w:color w:val="000000"/>
              </w:rPr>
            </w:pPr>
            <w:r>
              <w:rPr>
                <w:color w:val="000000"/>
              </w:rPr>
              <w:t>Итого выручка</w:t>
            </w:r>
          </w:p>
        </w:tc>
        <w:tc>
          <w:tcPr>
            <w:tcW w:w="2164" w:type="dxa"/>
            <w:tcBorders>
              <w:top w:val="nil"/>
              <w:left w:val="nil"/>
              <w:bottom w:val="single" w:sz="8" w:space="0" w:color="000000"/>
              <w:right w:val="single" w:sz="8" w:space="0" w:color="000000"/>
            </w:tcBorders>
            <w:shd w:val="clear" w:color="000000" w:fill="F5F5F5"/>
            <w:vAlign w:val="center"/>
            <w:hideMark/>
          </w:tcPr>
          <w:p w14:paraId="5864036B" w14:textId="77777777" w:rsidR="00D879FC" w:rsidRDefault="00D879FC">
            <w:pPr>
              <w:jc w:val="right"/>
              <w:rPr>
                <w:color w:val="000000"/>
              </w:rPr>
            </w:pPr>
            <w:r>
              <w:rPr>
                <w:color w:val="000000"/>
              </w:rPr>
              <w:t xml:space="preserve">             78 762 478,50 ₽ </w:t>
            </w:r>
          </w:p>
        </w:tc>
        <w:tc>
          <w:tcPr>
            <w:tcW w:w="1946" w:type="dxa"/>
            <w:tcBorders>
              <w:top w:val="nil"/>
              <w:left w:val="nil"/>
              <w:bottom w:val="single" w:sz="8" w:space="0" w:color="000000"/>
              <w:right w:val="single" w:sz="8" w:space="0" w:color="000000"/>
            </w:tcBorders>
            <w:shd w:val="clear" w:color="000000" w:fill="F5F5F5"/>
            <w:vAlign w:val="bottom"/>
            <w:hideMark/>
          </w:tcPr>
          <w:p w14:paraId="0FE3FDFC"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2339" w:type="dxa"/>
            <w:tcBorders>
              <w:top w:val="nil"/>
              <w:left w:val="nil"/>
              <w:bottom w:val="single" w:sz="8" w:space="0" w:color="000000"/>
              <w:right w:val="single" w:sz="8" w:space="0" w:color="000000"/>
            </w:tcBorders>
            <w:shd w:val="clear" w:color="000000" w:fill="F5F5F5"/>
            <w:vAlign w:val="bottom"/>
            <w:hideMark/>
          </w:tcPr>
          <w:p w14:paraId="3893656B"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1211" w:type="dxa"/>
            <w:tcBorders>
              <w:top w:val="nil"/>
              <w:left w:val="nil"/>
              <w:bottom w:val="single" w:sz="8" w:space="0" w:color="000000"/>
              <w:right w:val="single" w:sz="8" w:space="0" w:color="000000"/>
            </w:tcBorders>
            <w:shd w:val="clear" w:color="000000" w:fill="F5F5F5"/>
            <w:vAlign w:val="bottom"/>
            <w:hideMark/>
          </w:tcPr>
          <w:p w14:paraId="09A68E8B"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r>
      <w:tr w:rsidR="00D879FC" w14:paraId="0D44B02B" w14:textId="77777777" w:rsidTr="00D879FC">
        <w:trPr>
          <w:trHeight w:val="348"/>
        </w:trPr>
        <w:tc>
          <w:tcPr>
            <w:tcW w:w="92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7B5A50" w14:textId="77777777" w:rsidR="00D879FC" w:rsidRDefault="00D879FC">
            <w:pPr>
              <w:rPr>
                <w:color w:val="000000"/>
              </w:rPr>
            </w:pPr>
            <w:r>
              <w:rPr>
                <w:color w:val="000000"/>
              </w:rPr>
              <w:t>Год 4 - 12 месяцев продаж</w:t>
            </w:r>
          </w:p>
        </w:tc>
      </w:tr>
      <w:tr w:rsidR="00D879FC" w14:paraId="11A2AAA6"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1F2713E6" w14:textId="77777777" w:rsidR="00D879FC" w:rsidRDefault="00D879FC">
            <w:pPr>
              <w:rPr>
                <w:color w:val="000000"/>
              </w:rPr>
            </w:pPr>
            <w:r>
              <w:rPr>
                <w:color w:val="000000"/>
              </w:rPr>
              <w:t>Сегмент</w:t>
            </w:r>
          </w:p>
        </w:tc>
        <w:tc>
          <w:tcPr>
            <w:tcW w:w="2164" w:type="dxa"/>
            <w:tcBorders>
              <w:top w:val="nil"/>
              <w:left w:val="nil"/>
              <w:bottom w:val="single" w:sz="8" w:space="0" w:color="000000"/>
              <w:right w:val="single" w:sz="8" w:space="0" w:color="000000"/>
            </w:tcBorders>
            <w:shd w:val="clear" w:color="000000" w:fill="F5F5F5"/>
            <w:vAlign w:val="center"/>
            <w:hideMark/>
          </w:tcPr>
          <w:p w14:paraId="393333D3" w14:textId="77777777" w:rsidR="00D879FC" w:rsidRDefault="00D879FC">
            <w:pPr>
              <w:jc w:val="right"/>
              <w:rPr>
                <w:b/>
                <w:bCs/>
                <w:color w:val="000000"/>
              </w:rPr>
            </w:pPr>
            <w:r>
              <w:rPr>
                <w:b/>
                <w:bCs/>
                <w:color w:val="000000"/>
              </w:rPr>
              <w:t>1</w:t>
            </w:r>
          </w:p>
        </w:tc>
        <w:tc>
          <w:tcPr>
            <w:tcW w:w="1946" w:type="dxa"/>
            <w:tcBorders>
              <w:top w:val="nil"/>
              <w:left w:val="nil"/>
              <w:bottom w:val="single" w:sz="8" w:space="0" w:color="000000"/>
              <w:right w:val="single" w:sz="8" w:space="0" w:color="000000"/>
            </w:tcBorders>
            <w:shd w:val="clear" w:color="000000" w:fill="F5F5F5"/>
            <w:vAlign w:val="center"/>
            <w:hideMark/>
          </w:tcPr>
          <w:p w14:paraId="7C57F440" w14:textId="77777777" w:rsidR="00D879FC" w:rsidRDefault="00D879FC">
            <w:pPr>
              <w:jc w:val="right"/>
              <w:rPr>
                <w:b/>
                <w:bCs/>
                <w:color w:val="000000"/>
              </w:rPr>
            </w:pPr>
            <w:r>
              <w:rPr>
                <w:b/>
                <w:bCs/>
                <w:color w:val="000000"/>
              </w:rPr>
              <w:t>2</w:t>
            </w:r>
          </w:p>
        </w:tc>
        <w:tc>
          <w:tcPr>
            <w:tcW w:w="2339" w:type="dxa"/>
            <w:tcBorders>
              <w:top w:val="nil"/>
              <w:left w:val="nil"/>
              <w:bottom w:val="single" w:sz="8" w:space="0" w:color="000000"/>
              <w:right w:val="single" w:sz="8" w:space="0" w:color="000000"/>
            </w:tcBorders>
            <w:shd w:val="clear" w:color="000000" w:fill="F5F5F5"/>
            <w:vAlign w:val="center"/>
            <w:hideMark/>
          </w:tcPr>
          <w:p w14:paraId="554229D8" w14:textId="77777777" w:rsidR="00D879FC" w:rsidRDefault="00D879FC">
            <w:pPr>
              <w:jc w:val="right"/>
              <w:rPr>
                <w:b/>
                <w:bCs/>
                <w:color w:val="000000"/>
              </w:rPr>
            </w:pPr>
            <w:r>
              <w:rPr>
                <w:b/>
                <w:bCs/>
                <w:color w:val="000000"/>
              </w:rPr>
              <w:t>3</w:t>
            </w:r>
          </w:p>
        </w:tc>
        <w:tc>
          <w:tcPr>
            <w:tcW w:w="1211" w:type="dxa"/>
            <w:tcBorders>
              <w:top w:val="nil"/>
              <w:left w:val="nil"/>
              <w:bottom w:val="single" w:sz="8" w:space="0" w:color="000000"/>
              <w:right w:val="single" w:sz="8" w:space="0" w:color="000000"/>
            </w:tcBorders>
            <w:shd w:val="clear" w:color="000000" w:fill="F5F5F5"/>
            <w:vAlign w:val="center"/>
            <w:hideMark/>
          </w:tcPr>
          <w:p w14:paraId="664C2134" w14:textId="77777777" w:rsidR="00D879FC" w:rsidRDefault="00D879FC">
            <w:pPr>
              <w:jc w:val="right"/>
              <w:rPr>
                <w:b/>
                <w:bCs/>
                <w:color w:val="000000"/>
              </w:rPr>
            </w:pPr>
            <w:r>
              <w:rPr>
                <w:b/>
                <w:bCs/>
                <w:color w:val="000000"/>
              </w:rPr>
              <w:t>4</w:t>
            </w:r>
          </w:p>
        </w:tc>
      </w:tr>
      <w:tr w:rsidR="00D879FC" w14:paraId="48E915E3"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28796538" w14:textId="77777777" w:rsidR="00D879FC" w:rsidRDefault="00D879FC">
            <w:pPr>
              <w:rPr>
                <w:color w:val="000000"/>
              </w:rPr>
            </w:pPr>
            <w:r>
              <w:rPr>
                <w:color w:val="000000"/>
              </w:rPr>
              <w:t>Объём сегмента</w:t>
            </w:r>
          </w:p>
        </w:tc>
        <w:tc>
          <w:tcPr>
            <w:tcW w:w="2164" w:type="dxa"/>
            <w:tcBorders>
              <w:top w:val="nil"/>
              <w:left w:val="nil"/>
              <w:bottom w:val="single" w:sz="8" w:space="0" w:color="000000"/>
              <w:right w:val="single" w:sz="8" w:space="0" w:color="000000"/>
            </w:tcBorders>
            <w:shd w:val="clear" w:color="000000" w:fill="F5F5F5"/>
            <w:vAlign w:val="center"/>
            <w:hideMark/>
          </w:tcPr>
          <w:p w14:paraId="542CD0B0" w14:textId="77777777" w:rsidR="00D879FC" w:rsidRDefault="00D879FC">
            <w:pPr>
              <w:jc w:val="right"/>
              <w:rPr>
                <w:color w:val="000000"/>
              </w:rPr>
            </w:pPr>
            <w:r>
              <w:rPr>
                <w:color w:val="000000"/>
              </w:rPr>
              <w:t>400 000</w:t>
            </w:r>
          </w:p>
        </w:tc>
        <w:tc>
          <w:tcPr>
            <w:tcW w:w="1946" w:type="dxa"/>
            <w:tcBorders>
              <w:top w:val="nil"/>
              <w:left w:val="nil"/>
              <w:bottom w:val="single" w:sz="8" w:space="0" w:color="000000"/>
              <w:right w:val="single" w:sz="8" w:space="0" w:color="000000"/>
            </w:tcBorders>
            <w:shd w:val="clear" w:color="000000" w:fill="F5F5F5"/>
            <w:vAlign w:val="center"/>
            <w:hideMark/>
          </w:tcPr>
          <w:p w14:paraId="564EC461" w14:textId="77777777" w:rsidR="00D879FC" w:rsidRDefault="00D879FC">
            <w:pPr>
              <w:jc w:val="right"/>
              <w:rPr>
                <w:color w:val="000000"/>
              </w:rPr>
            </w:pPr>
            <w:r>
              <w:rPr>
                <w:color w:val="000000"/>
              </w:rPr>
              <w:t>3 000 000</w:t>
            </w:r>
          </w:p>
        </w:tc>
        <w:tc>
          <w:tcPr>
            <w:tcW w:w="2339" w:type="dxa"/>
            <w:tcBorders>
              <w:top w:val="nil"/>
              <w:left w:val="nil"/>
              <w:bottom w:val="single" w:sz="8" w:space="0" w:color="000000"/>
              <w:right w:val="single" w:sz="8" w:space="0" w:color="000000"/>
            </w:tcBorders>
            <w:shd w:val="clear" w:color="000000" w:fill="F5F5F5"/>
            <w:vAlign w:val="center"/>
            <w:hideMark/>
          </w:tcPr>
          <w:p w14:paraId="26D0B247" w14:textId="77777777" w:rsidR="00D879FC" w:rsidRDefault="00D879FC">
            <w:pPr>
              <w:jc w:val="right"/>
              <w:rPr>
                <w:color w:val="000000"/>
              </w:rPr>
            </w:pPr>
            <w:r>
              <w:rPr>
                <w:color w:val="000000"/>
              </w:rPr>
              <w:t>2 000 000</w:t>
            </w:r>
          </w:p>
        </w:tc>
        <w:tc>
          <w:tcPr>
            <w:tcW w:w="1211" w:type="dxa"/>
            <w:tcBorders>
              <w:top w:val="nil"/>
              <w:left w:val="nil"/>
              <w:bottom w:val="single" w:sz="8" w:space="0" w:color="000000"/>
              <w:right w:val="single" w:sz="8" w:space="0" w:color="000000"/>
            </w:tcBorders>
            <w:shd w:val="clear" w:color="000000" w:fill="F5F5F5"/>
            <w:vAlign w:val="center"/>
            <w:hideMark/>
          </w:tcPr>
          <w:p w14:paraId="2F541CFE" w14:textId="77777777" w:rsidR="00D879FC" w:rsidRDefault="00D879FC">
            <w:pPr>
              <w:jc w:val="right"/>
              <w:rPr>
                <w:color w:val="000000"/>
              </w:rPr>
            </w:pPr>
            <w:r>
              <w:rPr>
                <w:color w:val="000000"/>
              </w:rPr>
              <w:t>2 000 000</w:t>
            </w:r>
          </w:p>
        </w:tc>
      </w:tr>
      <w:tr w:rsidR="00D879FC" w14:paraId="42A6EA81"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30F98899" w14:textId="77777777" w:rsidR="00D879FC" w:rsidRDefault="00D879FC">
            <w:pPr>
              <w:rPr>
                <w:color w:val="000000"/>
              </w:rPr>
            </w:pPr>
            <w:r>
              <w:rPr>
                <w:color w:val="000000"/>
              </w:rPr>
              <w:t>Доля</w:t>
            </w:r>
          </w:p>
        </w:tc>
        <w:tc>
          <w:tcPr>
            <w:tcW w:w="2164" w:type="dxa"/>
            <w:tcBorders>
              <w:top w:val="nil"/>
              <w:left w:val="nil"/>
              <w:bottom w:val="single" w:sz="8" w:space="0" w:color="000000"/>
              <w:right w:val="single" w:sz="8" w:space="0" w:color="000000"/>
            </w:tcBorders>
            <w:shd w:val="clear" w:color="000000" w:fill="F5F5F5"/>
            <w:vAlign w:val="center"/>
            <w:hideMark/>
          </w:tcPr>
          <w:p w14:paraId="6FFA14F8" w14:textId="77777777" w:rsidR="00D879FC" w:rsidRDefault="00D879FC">
            <w:pPr>
              <w:jc w:val="right"/>
              <w:rPr>
                <w:color w:val="000000"/>
              </w:rPr>
            </w:pPr>
            <w:r>
              <w:rPr>
                <w:color w:val="000000"/>
              </w:rPr>
              <w:t>8,50 %</w:t>
            </w:r>
          </w:p>
        </w:tc>
        <w:tc>
          <w:tcPr>
            <w:tcW w:w="1946" w:type="dxa"/>
            <w:tcBorders>
              <w:top w:val="nil"/>
              <w:left w:val="nil"/>
              <w:bottom w:val="single" w:sz="8" w:space="0" w:color="000000"/>
              <w:right w:val="single" w:sz="8" w:space="0" w:color="000000"/>
            </w:tcBorders>
            <w:shd w:val="clear" w:color="000000" w:fill="F5F5F5"/>
            <w:vAlign w:val="center"/>
            <w:hideMark/>
          </w:tcPr>
          <w:p w14:paraId="6803618E" w14:textId="77777777" w:rsidR="00D879FC" w:rsidRDefault="00D879FC">
            <w:pPr>
              <w:jc w:val="right"/>
              <w:rPr>
                <w:color w:val="000000"/>
              </w:rPr>
            </w:pPr>
            <w:r>
              <w:rPr>
                <w:color w:val="000000"/>
              </w:rPr>
              <w:t>4,0 %</w:t>
            </w:r>
          </w:p>
        </w:tc>
        <w:tc>
          <w:tcPr>
            <w:tcW w:w="2339" w:type="dxa"/>
            <w:tcBorders>
              <w:top w:val="nil"/>
              <w:left w:val="nil"/>
              <w:bottom w:val="single" w:sz="8" w:space="0" w:color="000000"/>
              <w:right w:val="single" w:sz="8" w:space="0" w:color="000000"/>
            </w:tcBorders>
            <w:shd w:val="clear" w:color="000000" w:fill="F5F5F5"/>
            <w:vAlign w:val="center"/>
            <w:hideMark/>
          </w:tcPr>
          <w:p w14:paraId="64C28157" w14:textId="77777777" w:rsidR="00D879FC" w:rsidRDefault="00D879FC">
            <w:pPr>
              <w:jc w:val="right"/>
              <w:rPr>
                <w:color w:val="000000"/>
              </w:rPr>
            </w:pPr>
            <w:r>
              <w:rPr>
                <w:color w:val="000000"/>
              </w:rPr>
              <w:t>5,0 %</w:t>
            </w:r>
          </w:p>
        </w:tc>
        <w:tc>
          <w:tcPr>
            <w:tcW w:w="1211" w:type="dxa"/>
            <w:tcBorders>
              <w:top w:val="nil"/>
              <w:left w:val="nil"/>
              <w:bottom w:val="single" w:sz="8" w:space="0" w:color="000000"/>
              <w:right w:val="single" w:sz="8" w:space="0" w:color="000000"/>
            </w:tcBorders>
            <w:shd w:val="clear" w:color="000000" w:fill="F5F5F5"/>
            <w:vAlign w:val="center"/>
            <w:hideMark/>
          </w:tcPr>
          <w:p w14:paraId="14E8D102" w14:textId="77777777" w:rsidR="00D879FC" w:rsidRDefault="00D879FC">
            <w:pPr>
              <w:jc w:val="right"/>
              <w:rPr>
                <w:color w:val="000000"/>
              </w:rPr>
            </w:pPr>
            <w:r>
              <w:rPr>
                <w:color w:val="000000"/>
              </w:rPr>
              <w:t>2,0 %</w:t>
            </w:r>
          </w:p>
        </w:tc>
      </w:tr>
      <w:tr w:rsidR="00D879FC" w14:paraId="2BF36CC4" w14:textId="77777777" w:rsidTr="00D879FC">
        <w:trPr>
          <w:trHeight w:val="1067"/>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187F3A39" w14:textId="77777777" w:rsidR="00D879FC" w:rsidRDefault="00D879FC">
            <w:pPr>
              <w:rPr>
                <w:color w:val="000000"/>
              </w:rPr>
            </w:pPr>
            <w:r>
              <w:rPr>
                <w:color w:val="000000"/>
              </w:rPr>
              <w:t>Число потенциальных клиентов</w:t>
            </w:r>
          </w:p>
        </w:tc>
        <w:tc>
          <w:tcPr>
            <w:tcW w:w="2164" w:type="dxa"/>
            <w:tcBorders>
              <w:top w:val="nil"/>
              <w:left w:val="nil"/>
              <w:bottom w:val="single" w:sz="8" w:space="0" w:color="000000"/>
              <w:right w:val="single" w:sz="8" w:space="0" w:color="000000"/>
            </w:tcBorders>
            <w:shd w:val="clear" w:color="auto" w:fill="auto"/>
            <w:vAlign w:val="center"/>
            <w:hideMark/>
          </w:tcPr>
          <w:p w14:paraId="63E94AA3" w14:textId="77777777" w:rsidR="00D879FC" w:rsidRDefault="00D879FC">
            <w:pPr>
              <w:jc w:val="right"/>
              <w:rPr>
                <w:color w:val="000000"/>
              </w:rPr>
            </w:pPr>
            <w:r>
              <w:rPr>
                <w:color w:val="000000"/>
              </w:rPr>
              <w:t>85 000</w:t>
            </w:r>
          </w:p>
        </w:tc>
        <w:tc>
          <w:tcPr>
            <w:tcW w:w="1946" w:type="dxa"/>
            <w:tcBorders>
              <w:top w:val="nil"/>
              <w:left w:val="nil"/>
              <w:bottom w:val="single" w:sz="8" w:space="0" w:color="000000"/>
              <w:right w:val="single" w:sz="8" w:space="0" w:color="000000"/>
            </w:tcBorders>
            <w:shd w:val="clear" w:color="auto" w:fill="auto"/>
            <w:vAlign w:val="center"/>
            <w:hideMark/>
          </w:tcPr>
          <w:p w14:paraId="07E13652" w14:textId="77777777" w:rsidR="00D879FC" w:rsidRDefault="00D879FC">
            <w:pPr>
              <w:jc w:val="right"/>
              <w:rPr>
                <w:color w:val="000000"/>
              </w:rPr>
            </w:pPr>
            <w:r>
              <w:rPr>
                <w:color w:val="000000"/>
              </w:rPr>
              <w:t>160 000</w:t>
            </w:r>
          </w:p>
        </w:tc>
        <w:tc>
          <w:tcPr>
            <w:tcW w:w="2339" w:type="dxa"/>
            <w:tcBorders>
              <w:top w:val="nil"/>
              <w:left w:val="nil"/>
              <w:bottom w:val="single" w:sz="8" w:space="0" w:color="000000"/>
              <w:right w:val="single" w:sz="8" w:space="0" w:color="000000"/>
            </w:tcBorders>
            <w:shd w:val="clear" w:color="auto" w:fill="auto"/>
            <w:vAlign w:val="center"/>
            <w:hideMark/>
          </w:tcPr>
          <w:p w14:paraId="65ED98DD" w14:textId="77777777" w:rsidR="00D879FC" w:rsidRDefault="00D879FC">
            <w:pPr>
              <w:jc w:val="right"/>
              <w:rPr>
                <w:color w:val="000000"/>
              </w:rPr>
            </w:pPr>
            <w:r>
              <w:rPr>
                <w:color w:val="000000"/>
              </w:rPr>
              <w:t>100 000</w:t>
            </w:r>
          </w:p>
        </w:tc>
        <w:tc>
          <w:tcPr>
            <w:tcW w:w="1211" w:type="dxa"/>
            <w:tcBorders>
              <w:top w:val="nil"/>
              <w:left w:val="nil"/>
              <w:bottom w:val="single" w:sz="8" w:space="0" w:color="000000"/>
              <w:right w:val="single" w:sz="8" w:space="0" w:color="000000"/>
            </w:tcBorders>
            <w:shd w:val="clear" w:color="auto" w:fill="auto"/>
            <w:vAlign w:val="center"/>
            <w:hideMark/>
          </w:tcPr>
          <w:p w14:paraId="670E5583" w14:textId="77777777" w:rsidR="00D879FC" w:rsidRDefault="00D879FC">
            <w:pPr>
              <w:jc w:val="right"/>
              <w:rPr>
                <w:color w:val="000000"/>
              </w:rPr>
            </w:pPr>
            <w:r>
              <w:rPr>
                <w:color w:val="000000"/>
              </w:rPr>
              <w:t>60 000</w:t>
            </w:r>
          </w:p>
        </w:tc>
      </w:tr>
      <w:tr w:rsidR="00D879FC" w14:paraId="2E84F088"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34A05D71" w14:textId="77777777" w:rsidR="00D879FC" w:rsidRDefault="00D879FC">
            <w:pPr>
              <w:rPr>
                <w:color w:val="000000"/>
              </w:rPr>
            </w:pPr>
            <w:r>
              <w:rPr>
                <w:color w:val="000000"/>
              </w:rPr>
              <w:t>Доля клиентов с подпиской</w:t>
            </w:r>
          </w:p>
        </w:tc>
        <w:tc>
          <w:tcPr>
            <w:tcW w:w="2164" w:type="dxa"/>
            <w:tcBorders>
              <w:top w:val="nil"/>
              <w:left w:val="nil"/>
              <w:bottom w:val="single" w:sz="8" w:space="0" w:color="000000"/>
              <w:right w:val="single" w:sz="8" w:space="0" w:color="000000"/>
            </w:tcBorders>
            <w:shd w:val="clear" w:color="000000" w:fill="F5F5F5"/>
            <w:vAlign w:val="center"/>
            <w:hideMark/>
          </w:tcPr>
          <w:p w14:paraId="072D8169" w14:textId="77777777" w:rsidR="00D879FC" w:rsidRDefault="00D879FC">
            <w:pPr>
              <w:jc w:val="right"/>
              <w:rPr>
                <w:color w:val="000000"/>
              </w:rPr>
            </w:pPr>
            <w:r>
              <w:rPr>
                <w:color w:val="000000"/>
              </w:rPr>
              <w:t>15 %</w:t>
            </w:r>
          </w:p>
        </w:tc>
        <w:tc>
          <w:tcPr>
            <w:tcW w:w="1946" w:type="dxa"/>
            <w:tcBorders>
              <w:top w:val="nil"/>
              <w:left w:val="nil"/>
              <w:bottom w:val="single" w:sz="8" w:space="0" w:color="000000"/>
              <w:right w:val="single" w:sz="8" w:space="0" w:color="000000"/>
            </w:tcBorders>
            <w:shd w:val="clear" w:color="000000" w:fill="F5F5F5"/>
            <w:vAlign w:val="center"/>
            <w:hideMark/>
          </w:tcPr>
          <w:p w14:paraId="77CA45F3" w14:textId="77777777" w:rsidR="00D879FC" w:rsidRDefault="00D879FC">
            <w:pPr>
              <w:jc w:val="right"/>
              <w:rPr>
                <w:color w:val="000000"/>
              </w:rPr>
            </w:pPr>
            <w:r>
              <w:rPr>
                <w:color w:val="000000"/>
              </w:rPr>
              <w:t>15 %</w:t>
            </w:r>
          </w:p>
        </w:tc>
        <w:tc>
          <w:tcPr>
            <w:tcW w:w="2339" w:type="dxa"/>
            <w:tcBorders>
              <w:top w:val="nil"/>
              <w:left w:val="nil"/>
              <w:bottom w:val="single" w:sz="8" w:space="0" w:color="000000"/>
              <w:right w:val="single" w:sz="8" w:space="0" w:color="000000"/>
            </w:tcBorders>
            <w:shd w:val="clear" w:color="000000" w:fill="F5F5F5"/>
            <w:vAlign w:val="center"/>
            <w:hideMark/>
          </w:tcPr>
          <w:p w14:paraId="25EA6CF2" w14:textId="77777777" w:rsidR="00D879FC" w:rsidRDefault="00D879FC">
            <w:pPr>
              <w:jc w:val="right"/>
              <w:rPr>
                <w:color w:val="000000"/>
              </w:rPr>
            </w:pPr>
            <w:r>
              <w:rPr>
                <w:color w:val="000000"/>
              </w:rPr>
              <w:t>7 %</w:t>
            </w:r>
          </w:p>
        </w:tc>
        <w:tc>
          <w:tcPr>
            <w:tcW w:w="1211" w:type="dxa"/>
            <w:tcBorders>
              <w:top w:val="nil"/>
              <w:left w:val="nil"/>
              <w:bottom w:val="single" w:sz="8" w:space="0" w:color="000000"/>
              <w:right w:val="single" w:sz="8" w:space="0" w:color="000000"/>
            </w:tcBorders>
            <w:shd w:val="clear" w:color="000000" w:fill="F5F5F5"/>
            <w:vAlign w:val="center"/>
            <w:hideMark/>
          </w:tcPr>
          <w:p w14:paraId="2D624885" w14:textId="77777777" w:rsidR="00D879FC" w:rsidRDefault="00D879FC">
            <w:pPr>
              <w:jc w:val="right"/>
              <w:rPr>
                <w:color w:val="000000"/>
              </w:rPr>
            </w:pPr>
            <w:r>
              <w:rPr>
                <w:color w:val="000000"/>
              </w:rPr>
              <w:t>7 %</w:t>
            </w:r>
          </w:p>
        </w:tc>
      </w:tr>
      <w:tr w:rsidR="00D879FC" w14:paraId="461EBCED"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3D0C5F8F" w14:textId="77777777" w:rsidR="00D879FC" w:rsidRDefault="00D879FC">
            <w:pPr>
              <w:rPr>
                <w:color w:val="000000"/>
              </w:rPr>
            </w:pPr>
            <w:r>
              <w:rPr>
                <w:color w:val="000000"/>
              </w:rPr>
              <w:t>Число премиум-клиентов</w:t>
            </w:r>
          </w:p>
        </w:tc>
        <w:tc>
          <w:tcPr>
            <w:tcW w:w="2164" w:type="dxa"/>
            <w:tcBorders>
              <w:top w:val="nil"/>
              <w:left w:val="nil"/>
              <w:bottom w:val="single" w:sz="8" w:space="0" w:color="000000"/>
              <w:right w:val="single" w:sz="8" w:space="0" w:color="000000"/>
            </w:tcBorders>
            <w:shd w:val="clear" w:color="auto" w:fill="auto"/>
            <w:vAlign w:val="center"/>
            <w:hideMark/>
          </w:tcPr>
          <w:p w14:paraId="1EBAB5BC" w14:textId="77777777" w:rsidR="00D879FC" w:rsidRDefault="00D879FC">
            <w:pPr>
              <w:jc w:val="right"/>
              <w:rPr>
                <w:color w:val="000000"/>
              </w:rPr>
            </w:pPr>
            <w:r>
              <w:rPr>
                <w:color w:val="000000"/>
              </w:rPr>
              <w:t>12750</w:t>
            </w:r>
          </w:p>
        </w:tc>
        <w:tc>
          <w:tcPr>
            <w:tcW w:w="1946" w:type="dxa"/>
            <w:tcBorders>
              <w:top w:val="nil"/>
              <w:left w:val="nil"/>
              <w:bottom w:val="single" w:sz="8" w:space="0" w:color="000000"/>
              <w:right w:val="single" w:sz="8" w:space="0" w:color="000000"/>
            </w:tcBorders>
            <w:shd w:val="clear" w:color="auto" w:fill="auto"/>
            <w:vAlign w:val="center"/>
            <w:hideMark/>
          </w:tcPr>
          <w:p w14:paraId="7BDABD64" w14:textId="77777777" w:rsidR="00D879FC" w:rsidRDefault="00D879FC">
            <w:pPr>
              <w:jc w:val="right"/>
              <w:rPr>
                <w:color w:val="000000"/>
              </w:rPr>
            </w:pPr>
            <w:r>
              <w:rPr>
                <w:color w:val="000000"/>
              </w:rPr>
              <w:t>24000</w:t>
            </w:r>
          </w:p>
        </w:tc>
        <w:tc>
          <w:tcPr>
            <w:tcW w:w="2339" w:type="dxa"/>
            <w:tcBorders>
              <w:top w:val="nil"/>
              <w:left w:val="nil"/>
              <w:bottom w:val="single" w:sz="8" w:space="0" w:color="000000"/>
              <w:right w:val="single" w:sz="8" w:space="0" w:color="000000"/>
            </w:tcBorders>
            <w:shd w:val="clear" w:color="auto" w:fill="auto"/>
            <w:vAlign w:val="center"/>
            <w:hideMark/>
          </w:tcPr>
          <w:p w14:paraId="11A0AC34" w14:textId="77777777" w:rsidR="00D879FC" w:rsidRDefault="00D879FC">
            <w:pPr>
              <w:jc w:val="right"/>
              <w:rPr>
                <w:color w:val="000000"/>
              </w:rPr>
            </w:pPr>
            <w:r>
              <w:rPr>
                <w:color w:val="000000"/>
              </w:rPr>
              <w:t>7000</w:t>
            </w:r>
          </w:p>
        </w:tc>
        <w:tc>
          <w:tcPr>
            <w:tcW w:w="1211" w:type="dxa"/>
            <w:tcBorders>
              <w:top w:val="nil"/>
              <w:left w:val="nil"/>
              <w:bottom w:val="single" w:sz="8" w:space="0" w:color="000000"/>
              <w:right w:val="single" w:sz="8" w:space="0" w:color="000000"/>
            </w:tcBorders>
            <w:shd w:val="clear" w:color="auto" w:fill="auto"/>
            <w:vAlign w:val="center"/>
            <w:hideMark/>
          </w:tcPr>
          <w:p w14:paraId="5BFAF891" w14:textId="77777777" w:rsidR="00D879FC" w:rsidRDefault="00D879FC">
            <w:pPr>
              <w:jc w:val="right"/>
              <w:rPr>
                <w:color w:val="000000"/>
              </w:rPr>
            </w:pPr>
            <w:r>
              <w:rPr>
                <w:color w:val="000000"/>
              </w:rPr>
              <w:t>4200</w:t>
            </w:r>
          </w:p>
        </w:tc>
      </w:tr>
      <w:tr w:rsidR="00D879FC" w14:paraId="0C5182F7"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2442994E" w14:textId="77777777" w:rsidR="00D879FC" w:rsidRDefault="00D879FC">
            <w:pPr>
              <w:rPr>
                <w:color w:val="000000"/>
              </w:rPr>
            </w:pPr>
            <w:r>
              <w:rPr>
                <w:color w:val="000000"/>
              </w:rPr>
              <w:t>Итого выручка</w:t>
            </w:r>
          </w:p>
        </w:tc>
        <w:tc>
          <w:tcPr>
            <w:tcW w:w="2164" w:type="dxa"/>
            <w:tcBorders>
              <w:top w:val="nil"/>
              <w:left w:val="nil"/>
              <w:bottom w:val="single" w:sz="8" w:space="0" w:color="000000"/>
              <w:right w:val="single" w:sz="8" w:space="0" w:color="000000"/>
            </w:tcBorders>
            <w:shd w:val="clear" w:color="auto" w:fill="auto"/>
            <w:vAlign w:val="center"/>
            <w:hideMark/>
          </w:tcPr>
          <w:p w14:paraId="2A000A92" w14:textId="77777777" w:rsidR="00D879FC" w:rsidRDefault="00D879FC">
            <w:pPr>
              <w:jc w:val="right"/>
              <w:rPr>
                <w:color w:val="000000"/>
              </w:rPr>
            </w:pPr>
            <w:r>
              <w:rPr>
                <w:color w:val="000000"/>
              </w:rPr>
              <w:t xml:space="preserve">           156 278 317,50 ₽ </w:t>
            </w:r>
          </w:p>
        </w:tc>
        <w:tc>
          <w:tcPr>
            <w:tcW w:w="1946" w:type="dxa"/>
            <w:tcBorders>
              <w:top w:val="nil"/>
              <w:left w:val="nil"/>
              <w:bottom w:val="single" w:sz="8" w:space="0" w:color="000000"/>
              <w:right w:val="single" w:sz="8" w:space="0" w:color="000000"/>
            </w:tcBorders>
            <w:shd w:val="clear" w:color="auto" w:fill="auto"/>
            <w:vAlign w:val="bottom"/>
            <w:hideMark/>
          </w:tcPr>
          <w:p w14:paraId="5EA25695"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2339" w:type="dxa"/>
            <w:tcBorders>
              <w:top w:val="nil"/>
              <w:left w:val="nil"/>
              <w:bottom w:val="single" w:sz="8" w:space="0" w:color="000000"/>
              <w:right w:val="single" w:sz="8" w:space="0" w:color="000000"/>
            </w:tcBorders>
            <w:shd w:val="clear" w:color="auto" w:fill="auto"/>
            <w:vAlign w:val="bottom"/>
            <w:hideMark/>
          </w:tcPr>
          <w:p w14:paraId="14E08047"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1211" w:type="dxa"/>
            <w:tcBorders>
              <w:top w:val="nil"/>
              <w:left w:val="nil"/>
              <w:bottom w:val="single" w:sz="8" w:space="0" w:color="000000"/>
              <w:right w:val="single" w:sz="8" w:space="0" w:color="000000"/>
            </w:tcBorders>
            <w:shd w:val="clear" w:color="auto" w:fill="auto"/>
            <w:vAlign w:val="bottom"/>
            <w:hideMark/>
          </w:tcPr>
          <w:p w14:paraId="03A5D7B9"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r>
      <w:tr w:rsidR="00D879FC" w14:paraId="3641392A" w14:textId="77777777" w:rsidTr="00D879FC">
        <w:trPr>
          <w:trHeight w:val="348"/>
        </w:trPr>
        <w:tc>
          <w:tcPr>
            <w:tcW w:w="9228" w:type="dxa"/>
            <w:gridSpan w:val="5"/>
            <w:tcBorders>
              <w:top w:val="single" w:sz="8" w:space="0" w:color="000000"/>
              <w:left w:val="single" w:sz="8" w:space="0" w:color="000000"/>
              <w:bottom w:val="single" w:sz="8" w:space="0" w:color="000000"/>
              <w:right w:val="single" w:sz="8" w:space="0" w:color="000000"/>
            </w:tcBorders>
            <w:shd w:val="clear" w:color="000000" w:fill="F5F5F5"/>
            <w:vAlign w:val="center"/>
            <w:hideMark/>
          </w:tcPr>
          <w:p w14:paraId="2E19FE65" w14:textId="77777777" w:rsidR="00D879FC" w:rsidRDefault="00D879FC">
            <w:pPr>
              <w:rPr>
                <w:color w:val="000000"/>
              </w:rPr>
            </w:pPr>
            <w:r>
              <w:rPr>
                <w:color w:val="000000"/>
              </w:rPr>
              <w:t>Год 5 - 12 месяцев продаж</w:t>
            </w:r>
          </w:p>
        </w:tc>
      </w:tr>
      <w:tr w:rsidR="00D879FC" w14:paraId="55C73438"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7F3ADD3E" w14:textId="77777777" w:rsidR="00D879FC" w:rsidRDefault="00D879FC">
            <w:pPr>
              <w:rPr>
                <w:color w:val="000000"/>
              </w:rPr>
            </w:pPr>
            <w:r>
              <w:rPr>
                <w:color w:val="000000"/>
              </w:rPr>
              <w:t>Сегмент</w:t>
            </w:r>
          </w:p>
        </w:tc>
        <w:tc>
          <w:tcPr>
            <w:tcW w:w="2164" w:type="dxa"/>
            <w:tcBorders>
              <w:top w:val="nil"/>
              <w:left w:val="nil"/>
              <w:bottom w:val="single" w:sz="8" w:space="0" w:color="000000"/>
              <w:right w:val="single" w:sz="8" w:space="0" w:color="000000"/>
            </w:tcBorders>
            <w:shd w:val="clear" w:color="000000" w:fill="F5F5F5"/>
            <w:vAlign w:val="center"/>
            <w:hideMark/>
          </w:tcPr>
          <w:p w14:paraId="10467D53" w14:textId="77777777" w:rsidR="00D879FC" w:rsidRDefault="00D879FC">
            <w:pPr>
              <w:jc w:val="right"/>
              <w:rPr>
                <w:b/>
                <w:bCs/>
                <w:color w:val="000000"/>
              </w:rPr>
            </w:pPr>
            <w:r>
              <w:rPr>
                <w:b/>
                <w:bCs/>
                <w:color w:val="000000"/>
              </w:rPr>
              <w:t>1</w:t>
            </w:r>
          </w:p>
        </w:tc>
        <w:tc>
          <w:tcPr>
            <w:tcW w:w="1946" w:type="dxa"/>
            <w:tcBorders>
              <w:top w:val="nil"/>
              <w:left w:val="nil"/>
              <w:bottom w:val="single" w:sz="8" w:space="0" w:color="000000"/>
              <w:right w:val="single" w:sz="8" w:space="0" w:color="000000"/>
            </w:tcBorders>
            <w:shd w:val="clear" w:color="000000" w:fill="F5F5F5"/>
            <w:vAlign w:val="center"/>
            <w:hideMark/>
          </w:tcPr>
          <w:p w14:paraId="7B429EE8" w14:textId="77777777" w:rsidR="00D879FC" w:rsidRDefault="00D879FC">
            <w:pPr>
              <w:jc w:val="right"/>
              <w:rPr>
                <w:b/>
                <w:bCs/>
                <w:color w:val="000000"/>
              </w:rPr>
            </w:pPr>
            <w:r>
              <w:rPr>
                <w:b/>
                <w:bCs/>
                <w:color w:val="000000"/>
              </w:rPr>
              <w:t>2</w:t>
            </w:r>
          </w:p>
        </w:tc>
        <w:tc>
          <w:tcPr>
            <w:tcW w:w="2339" w:type="dxa"/>
            <w:tcBorders>
              <w:top w:val="nil"/>
              <w:left w:val="nil"/>
              <w:bottom w:val="single" w:sz="8" w:space="0" w:color="000000"/>
              <w:right w:val="single" w:sz="8" w:space="0" w:color="000000"/>
            </w:tcBorders>
            <w:shd w:val="clear" w:color="000000" w:fill="F5F5F5"/>
            <w:vAlign w:val="center"/>
            <w:hideMark/>
          </w:tcPr>
          <w:p w14:paraId="45D72E9B" w14:textId="77777777" w:rsidR="00D879FC" w:rsidRDefault="00D879FC">
            <w:pPr>
              <w:jc w:val="right"/>
              <w:rPr>
                <w:b/>
                <w:bCs/>
                <w:color w:val="000000"/>
              </w:rPr>
            </w:pPr>
            <w:r>
              <w:rPr>
                <w:b/>
                <w:bCs/>
                <w:color w:val="000000"/>
              </w:rPr>
              <w:t>3</w:t>
            </w:r>
          </w:p>
        </w:tc>
        <w:tc>
          <w:tcPr>
            <w:tcW w:w="1211" w:type="dxa"/>
            <w:tcBorders>
              <w:top w:val="nil"/>
              <w:left w:val="nil"/>
              <w:bottom w:val="single" w:sz="8" w:space="0" w:color="000000"/>
              <w:right w:val="single" w:sz="8" w:space="0" w:color="000000"/>
            </w:tcBorders>
            <w:shd w:val="clear" w:color="000000" w:fill="F5F5F5"/>
            <w:vAlign w:val="center"/>
            <w:hideMark/>
          </w:tcPr>
          <w:p w14:paraId="6B23C19A" w14:textId="77777777" w:rsidR="00D879FC" w:rsidRDefault="00D879FC">
            <w:pPr>
              <w:jc w:val="right"/>
              <w:rPr>
                <w:b/>
                <w:bCs/>
                <w:color w:val="000000"/>
              </w:rPr>
            </w:pPr>
            <w:r>
              <w:rPr>
                <w:b/>
                <w:bCs/>
                <w:color w:val="000000"/>
              </w:rPr>
              <w:t>4</w:t>
            </w:r>
          </w:p>
        </w:tc>
      </w:tr>
      <w:tr w:rsidR="00D879FC" w14:paraId="6B467B49"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562B2B2C" w14:textId="77777777" w:rsidR="00D879FC" w:rsidRDefault="00D879FC">
            <w:pPr>
              <w:rPr>
                <w:color w:val="000000"/>
              </w:rPr>
            </w:pPr>
            <w:r>
              <w:rPr>
                <w:color w:val="000000"/>
              </w:rPr>
              <w:t>Объём сегмента</w:t>
            </w:r>
          </w:p>
        </w:tc>
        <w:tc>
          <w:tcPr>
            <w:tcW w:w="2164" w:type="dxa"/>
            <w:tcBorders>
              <w:top w:val="nil"/>
              <w:left w:val="nil"/>
              <w:bottom w:val="single" w:sz="8" w:space="0" w:color="000000"/>
              <w:right w:val="single" w:sz="8" w:space="0" w:color="000000"/>
            </w:tcBorders>
            <w:shd w:val="clear" w:color="000000" w:fill="F5F5F5"/>
            <w:vAlign w:val="center"/>
            <w:hideMark/>
          </w:tcPr>
          <w:p w14:paraId="5124273A" w14:textId="77777777" w:rsidR="00D879FC" w:rsidRDefault="00D879FC">
            <w:pPr>
              <w:jc w:val="right"/>
              <w:rPr>
                <w:color w:val="000000"/>
              </w:rPr>
            </w:pPr>
            <w:r>
              <w:rPr>
                <w:color w:val="000000"/>
              </w:rPr>
              <w:t>400 000</w:t>
            </w:r>
          </w:p>
        </w:tc>
        <w:tc>
          <w:tcPr>
            <w:tcW w:w="1946" w:type="dxa"/>
            <w:tcBorders>
              <w:top w:val="nil"/>
              <w:left w:val="nil"/>
              <w:bottom w:val="single" w:sz="8" w:space="0" w:color="000000"/>
              <w:right w:val="single" w:sz="8" w:space="0" w:color="000000"/>
            </w:tcBorders>
            <w:shd w:val="clear" w:color="000000" w:fill="F5F5F5"/>
            <w:vAlign w:val="center"/>
            <w:hideMark/>
          </w:tcPr>
          <w:p w14:paraId="7301B9A7" w14:textId="77777777" w:rsidR="00D879FC" w:rsidRDefault="00D879FC">
            <w:pPr>
              <w:jc w:val="right"/>
              <w:rPr>
                <w:color w:val="000000"/>
              </w:rPr>
            </w:pPr>
            <w:r>
              <w:rPr>
                <w:color w:val="000000"/>
              </w:rPr>
              <w:t>3 000 000</w:t>
            </w:r>
          </w:p>
        </w:tc>
        <w:tc>
          <w:tcPr>
            <w:tcW w:w="2339" w:type="dxa"/>
            <w:tcBorders>
              <w:top w:val="nil"/>
              <w:left w:val="nil"/>
              <w:bottom w:val="single" w:sz="8" w:space="0" w:color="000000"/>
              <w:right w:val="single" w:sz="8" w:space="0" w:color="000000"/>
            </w:tcBorders>
            <w:shd w:val="clear" w:color="000000" w:fill="F5F5F5"/>
            <w:vAlign w:val="center"/>
            <w:hideMark/>
          </w:tcPr>
          <w:p w14:paraId="243C36DA" w14:textId="77777777" w:rsidR="00D879FC" w:rsidRDefault="00D879FC">
            <w:pPr>
              <w:jc w:val="right"/>
              <w:rPr>
                <w:color w:val="000000"/>
              </w:rPr>
            </w:pPr>
            <w:r>
              <w:rPr>
                <w:color w:val="000000"/>
              </w:rPr>
              <w:t>2 000 000</w:t>
            </w:r>
          </w:p>
        </w:tc>
        <w:tc>
          <w:tcPr>
            <w:tcW w:w="1211" w:type="dxa"/>
            <w:tcBorders>
              <w:top w:val="nil"/>
              <w:left w:val="nil"/>
              <w:bottom w:val="single" w:sz="8" w:space="0" w:color="000000"/>
              <w:right w:val="single" w:sz="8" w:space="0" w:color="000000"/>
            </w:tcBorders>
            <w:shd w:val="clear" w:color="000000" w:fill="F5F5F5"/>
            <w:vAlign w:val="center"/>
            <w:hideMark/>
          </w:tcPr>
          <w:p w14:paraId="35111459" w14:textId="77777777" w:rsidR="00D879FC" w:rsidRDefault="00D879FC">
            <w:pPr>
              <w:jc w:val="right"/>
              <w:rPr>
                <w:color w:val="000000"/>
              </w:rPr>
            </w:pPr>
            <w:r>
              <w:rPr>
                <w:color w:val="000000"/>
              </w:rPr>
              <w:t>2 000 000</w:t>
            </w:r>
          </w:p>
        </w:tc>
      </w:tr>
      <w:tr w:rsidR="00D879FC" w14:paraId="02485D98" w14:textId="77777777" w:rsidTr="00D879FC">
        <w:trPr>
          <w:trHeight w:val="369"/>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09F4A160" w14:textId="77777777" w:rsidR="00D879FC" w:rsidRDefault="00D879FC">
            <w:pPr>
              <w:rPr>
                <w:color w:val="000000"/>
              </w:rPr>
            </w:pPr>
            <w:r>
              <w:rPr>
                <w:color w:val="000000"/>
              </w:rPr>
              <w:t>Доля</w:t>
            </w:r>
          </w:p>
        </w:tc>
        <w:tc>
          <w:tcPr>
            <w:tcW w:w="2164" w:type="dxa"/>
            <w:tcBorders>
              <w:top w:val="nil"/>
              <w:left w:val="nil"/>
              <w:bottom w:val="single" w:sz="8" w:space="0" w:color="000000"/>
              <w:right w:val="single" w:sz="8" w:space="0" w:color="000000"/>
            </w:tcBorders>
            <w:shd w:val="clear" w:color="auto" w:fill="auto"/>
            <w:vAlign w:val="center"/>
            <w:hideMark/>
          </w:tcPr>
          <w:p w14:paraId="08DF8B1D" w14:textId="77777777" w:rsidR="00D879FC" w:rsidRDefault="00D879FC">
            <w:pPr>
              <w:jc w:val="right"/>
              <w:rPr>
                <w:color w:val="000000"/>
              </w:rPr>
            </w:pPr>
            <w:r>
              <w:rPr>
                <w:color w:val="000000"/>
              </w:rPr>
              <w:t>9,0 %</w:t>
            </w:r>
          </w:p>
        </w:tc>
        <w:tc>
          <w:tcPr>
            <w:tcW w:w="1946" w:type="dxa"/>
            <w:tcBorders>
              <w:top w:val="nil"/>
              <w:left w:val="nil"/>
              <w:bottom w:val="single" w:sz="8" w:space="0" w:color="000000"/>
              <w:right w:val="single" w:sz="8" w:space="0" w:color="000000"/>
            </w:tcBorders>
            <w:shd w:val="clear" w:color="auto" w:fill="auto"/>
            <w:vAlign w:val="center"/>
            <w:hideMark/>
          </w:tcPr>
          <w:p w14:paraId="02E88399" w14:textId="77777777" w:rsidR="00D879FC" w:rsidRDefault="00D879FC">
            <w:pPr>
              <w:jc w:val="right"/>
              <w:rPr>
                <w:color w:val="000000"/>
              </w:rPr>
            </w:pPr>
            <w:r>
              <w:rPr>
                <w:color w:val="000000"/>
              </w:rPr>
              <w:t>5,0 %</w:t>
            </w:r>
          </w:p>
        </w:tc>
        <w:tc>
          <w:tcPr>
            <w:tcW w:w="2339" w:type="dxa"/>
            <w:tcBorders>
              <w:top w:val="nil"/>
              <w:left w:val="nil"/>
              <w:bottom w:val="single" w:sz="8" w:space="0" w:color="000000"/>
              <w:right w:val="single" w:sz="8" w:space="0" w:color="000000"/>
            </w:tcBorders>
            <w:shd w:val="clear" w:color="auto" w:fill="auto"/>
            <w:vAlign w:val="center"/>
            <w:hideMark/>
          </w:tcPr>
          <w:p w14:paraId="2D0D3091" w14:textId="77777777" w:rsidR="00D879FC" w:rsidRDefault="00D879FC">
            <w:pPr>
              <w:jc w:val="right"/>
              <w:rPr>
                <w:color w:val="000000"/>
              </w:rPr>
            </w:pPr>
            <w:r>
              <w:rPr>
                <w:color w:val="000000"/>
              </w:rPr>
              <w:t>6,0 %</w:t>
            </w:r>
          </w:p>
        </w:tc>
        <w:tc>
          <w:tcPr>
            <w:tcW w:w="1211" w:type="dxa"/>
            <w:tcBorders>
              <w:top w:val="nil"/>
              <w:left w:val="nil"/>
              <w:bottom w:val="single" w:sz="8" w:space="0" w:color="000000"/>
              <w:right w:val="single" w:sz="8" w:space="0" w:color="000000"/>
            </w:tcBorders>
            <w:shd w:val="clear" w:color="auto" w:fill="auto"/>
            <w:vAlign w:val="center"/>
            <w:hideMark/>
          </w:tcPr>
          <w:p w14:paraId="6E0CF60E" w14:textId="77777777" w:rsidR="00D879FC" w:rsidRDefault="00D879FC">
            <w:pPr>
              <w:jc w:val="right"/>
              <w:rPr>
                <w:color w:val="000000"/>
              </w:rPr>
            </w:pPr>
            <w:r>
              <w:rPr>
                <w:color w:val="000000"/>
              </w:rPr>
              <w:t>3,0 %</w:t>
            </w:r>
          </w:p>
        </w:tc>
      </w:tr>
      <w:tr w:rsidR="00D879FC" w14:paraId="42FB87BE" w14:textId="77777777" w:rsidTr="00D879FC">
        <w:trPr>
          <w:trHeight w:val="1067"/>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2D3B2FEA" w14:textId="77777777" w:rsidR="00D879FC" w:rsidRDefault="00D879FC">
            <w:pPr>
              <w:rPr>
                <w:color w:val="000000"/>
              </w:rPr>
            </w:pPr>
            <w:r>
              <w:rPr>
                <w:color w:val="000000"/>
              </w:rPr>
              <w:t>Число потенциальных клиентов</w:t>
            </w:r>
          </w:p>
        </w:tc>
        <w:tc>
          <w:tcPr>
            <w:tcW w:w="2164" w:type="dxa"/>
            <w:tcBorders>
              <w:top w:val="nil"/>
              <w:left w:val="nil"/>
              <w:bottom w:val="single" w:sz="8" w:space="0" w:color="000000"/>
              <w:right w:val="single" w:sz="8" w:space="0" w:color="000000"/>
            </w:tcBorders>
            <w:shd w:val="clear" w:color="000000" w:fill="F5F5F5"/>
            <w:vAlign w:val="center"/>
            <w:hideMark/>
          </w:tcPr>
          <w:p w14:paraId="52A9F77B" w14:textId="77777777" w:rsidR="00D879FC" w:rsidRDefault="00D879FC">
            <w:pPr>
              <w:jc w:val="right"/>
              <w:rPr>
                <w:color w:val="000000"/>
              </w:rPr>
            </w:pPr>
            <w:r>
              <w:rPr>
                <w:color w:val="000000"/>
              </w:rPr>
              <w:t>90 000</w:t>
            </w:r>
          </w:p>
        </w:tc>
        <w:tc>
          <w:tcPr>
            <w:tcW w:w="1946" w:type="dxa"/>
            <w:tcBorders>
              <w:top w:val="nil"/>
              <w:left w:val="nil"/>
              <w:bottom w:val="single" w:sz="8" w:space="0" w:color="000000"/>
              <w:right w:val="single" w:sz="8" w:space="0" w:color="000000"/>
            </w:tcBorders>
            <w:shd w:val="clear" w:color="000000" w:fill="F5F5F5"/>
            <w:vAlign w:val="center"/>
            <w:hideMark/>
          </w:tcPr>
          <w:p w14:paraId="5D880180" w14:textId="77777777" w:rsidR="00D879FC" w:rsidRDefault="00D879FC">
            <w:pPr>
              <w:jc w:val="right"/>
              <w:rPr>
                <w:color w:val="000000"/>
              </w:rPr>
            </w:pPr>
            <w:r>
              <w:rPr>
                <w:color w:val="000000"/>
              </w:rPr>
              <w:t>200 000</w:t>
            </w:r>
          </w:p>
        </w:tc>
        <w:tc>
          <w:tcPr>
            <w:tcW w:w="2339" w:type="dxa"/>
            <w:tcBorders>
              <w:top w:val="nil"/>
              <w:left w:val="nil"/>
              <w:bottom w:val="single" w:sz="8" w:space="0" w:color="000000"/>
              <w:right w:val="single" w:sz="8" w:space="0" w:color="000000"/>
            </w:tcBorders>
            <w:shd w:val="clear" w:color="000000" w:fill="F5F5F5"/>
            <w:vAlign w:val="center"/>
            <w:hideMark/>
          </w:tcPr>
          <w:p w14:paraId="45AE60D8" w14:textId="77777777" w:rsidR="00D879FC" w:rsidRDefault="00D879FC">
            <w:pPr>
              <w:jc w:val="right"/>
              <w:rPr>
                <w:color w:val="000000"/>
              </w:rPr>
            </w:pPr>
            <w:r>
              <w:rPr>
                <w:color w:val="000000"/>
              </w:rPr>
              <w:t>120 000</w:t>
            </w:r>
          </w:p>
        </w:tc>
        <w:tc>
          <w:tcPr>
            <w:tcW w:w="1211" w:type="dxa"/>
            <w:tcBorders>
              <w:top w:val="nil"/>
              <w:left w:val="nil"/>
              <w:bottom w:val="single" w:sz="8" w:space="0" w:color="000000"/>
              <w:right w:val="single" w:sz="8" w:space="0" w:color="000000"/>
            </w:tcBorders>
            <w:shd w:val="clear" w:color="000000" w:fill="F5F5F5"/>
            <w:vAlign w:val="center"/>
            <w:hideMark/>
          </w:tcPr>
          <w:p w14:paraId="4DC61409" w14:textId="77777777" w:rsidR="00D879FC" w:rsidRDefault="00D879FC">
            <w:pPr>
              <w:jc w:val="right"/>
              <w:rPr>
                <w:color w:val="000000"/>
              </w:rPr>
            </w:pPr>
            <w:r>
              <w:rPr>
                <w:color w:val="000000"/>
              </w:rPr>
              <w:t>90 000</w:t>
            </w:r>
          </w:p>
        </w:tc>
      </w:tr>
      <w:tr w:rsidR="00D879FC" w14:paraId="74B5EC23"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auto" w:fill="auto"/>
            <w:vAlign w:val="center"/>
            <w:hideMark/>
          </w:tcPr>
          <w:p w14:paraId="46936222" w14:textId="77777777" w:rsidR="00D879FC" w:rsidRDefault="00D879FC">
            <w:pPr>
              <w:rPr>
                <w:color w:val="000000"/>
              </w:rPr>
            </w:pPr>
            <w:r>
              <w:rPr>
                <w:color w:val="000000"/>
              </w:rPr>
              <w:t>Доля клиентов с подпиской</w:t>
            </w:r>
          </w:p>
        </w:tc>
        <w:tc>
          <w:tcPr>
            <w:tcW w:w="2164" w:type="dxa"/>
            <w:tcBorders>
              <w:top w:val="nil"/>
              <w:left w:val="nil"/>
              <w:bottom w:val="single" w:sz="8" w:space="0" w:color="000000"/>
              <w:right w:val="single" w:sz="8" w:space="0" w:color="000000"/>
            </w:tcBorders>
            <w:shd w:val="clear" w:color="auto" w:fill="auto"/>
            <w:vAlign w:val="center"/>
            <w:hideMark/>
          </w:tcPr>
          <w:p w14:paraId="1F289196" w14:textId="77777777" w:rsidR="00D879FC" w:rsidRDefault="00D879FC">
            <w:pPr>
              <w:jc w:val="right"/>
              <w:rPr>
                <w:color w:val="000000"/>
              </w:rPr>
            </w:pPr>
            <w:r>
              <w:rPr>
                <w:color w:val="000000"/>
              </w:rPr>
              <w:t>16 %</w:t>
            </w:r>
          </w:p>
        </w:tc>
        <w:tc>
          <w:tcPr>
            <w:tcW w:w="1946" w:type="dxa"/>
            <w:tcBorders>
              <w:top w:val="nil"/>
              <w:left w:val="nil"/>
              <w:bottom w:val="single" w:sz="8" w:space="0" w:color="000000"/>
              <w:right w:val="single" w:sz="8" w:space="0" w:color="000000"/>
            </w:tcBorders>
            <w:shd w:val="clear" w:color="auto" w:fill="auto"/>
            <w:vAlign w:val="center"/>
            <w:hideMark/>
          </w:tcPr>
          <w:p w14:paraId="7265FC29" w14:textId="77777777" w:rsidR="00D879FC" w:rsidRDefault="00D879FC">
            <w:pPr>
              <w:jc w:val="right"/>
              <w:rPr>
                <w:color w:val="000000"/>
              </w:rPr>
            </w:pPr>
            <w:r>
              <w:rPr>
                <w:color w:val="000000"/>
              </w:rPr>
              <w:t>16 %</w:t>
            </w:r>
          </w:p>
        </w:tc>
        <w:tc>
          <w:tcPr>
            <w:tcW w:w="2339" w:type="dxa"/>
            <w:tcBorders>
              <w:top w:val="nil"/>
              <w:left w:val="nil"/>
              <w:bottom w:val="single" w:sz="8" w:space="0" w:color="000000"/>
              <w:right w:val="single" w:sz="8" w:space="0" w:color="000000"/>
            </w:tcBorders>
            <w:shd w:val="clear" w:color="auto" w:fill="auto"/>
            <w:vAlign w:val="center"/>
            <w:hideMark/>
          </w:tcPr>
          <w:p w14:paraId="4D879479" w14:textId="77777777" w:rsidR="00D879FC" w:rsidRDefault="00D879FC">
            <w:pPr>
              <w:jc w:val="right"/>
              <w:rPr>
                <w:color w:val="000000"/>
              </w:rPr>
            </w:pPr>
            <w:r>
              <w:rPr>
                <w:color w:val="000000"/>
              </w:rPr>
              <w:t>8 %</w:t>
            </w:r>
          </w:p>
        </w:tc>
        <w:tc>
          <w:tcPr>
            <w:tcW w:w="1211" w:type="dxa"/>
            <w:tcBorders>
              <w:top w:val="nil"/>
              <w:left w:val="nil"/>
              <w:bottom w:val="single" w:sz="8" w:space="0" w:color="000000"/>
              <w:right w:val="single" w:sz="8" w:space="0" w:color="000000"/>
            </w:tcBorders>
            <w:shd w:val="clear" w:color="auto" w:fill="auto"/>
            <w:vAlign w:val="center"/>
            <w:hideMark/>
          </w:tcPr>
          <w:p w14:paraId="6557CF3B" w14:textId="77777777" w:rsidR="00D879FC" w:rsidRDefault="00D879FC">
            <w:pPr>
              <w:jc w:val="right"/>
              <w:rPr>
                <w:color w:val="000000"/>
              </w:rPr>
            </w:pPr>
            <w:r>
              <w:rPr>
                <w:color w:val="000000"/>
              </w:rPr>
              <w:t>8 %</w:t>
            </w:r>
          </w:p>
        </w:tc>
      </w:tr>
      <w:tr w:rsidR="00D879FC" w14:paraId="7C01E4D0" w14:textId="77777777" w:rsidTr="00D879FC">
        <w:trPr>
          <w:trHeight w:val="718"/>
        </w:trPr>
        <w:tc>
          <w:tcPr>
            <w:tcW w:w="1567" w:type="dxa"/>
            <w:tcBorders>
              <w:top w:val="nil"/>
              <w:left w:val="single" w:sz="8" w:space="0" w:color="000000"/>
              <w:bottom w:val="single" w:sz="8" w:space="0" w:color="000000"/>
              <w:right w:val="single" w:sz="8" w:space="0" w:color="000000"/>
            </w:tcBorders>
            <w:shd w:val="clear" w:color="000000" w:fill="F5F5F5"/>
            <w:vAlign w:val="center"/>
            <w:hideMark/>
          </w:tcPr>
          <w:p w14:paraId="0230F587" w14:textId="77777777" w:rsidR="00D879FC" w:rsidRDefault="00D879FC">
            <w:pPr>
              <w:rPr>
                <w:color w:val="000000"/>
              </w:rPr>
            </w:pPr>
            <w:r>
              <w:rPr>
                <w:color w:val="000000"/>
              </w:rPr>
              <w:t>Число премиум-клиентов</w:t>
            </w:r>
          </w:p>
        </w:tc>
        <w:tc>
          <w:tcPr>
            <w:tcW w:w="2164" w:type="dxa"/>
            <w:tcBorders>
              <w:top w:val="nil"/>
              <w:left w:val="nil"/>
              <w:bottom w:val="single" w:sz="8" w:space="0" w:color="000000"/>
              <w:right w:val="single" w:sz="8" w:space="0" w:color="000000"/>
            </w:tcBorders>
            <w:shd w:val="clear" w:color="000000" w:fill="F5F5F5"/>
            <w:vAlign w:val="center"/>
            <w:hideMark/>
          </w:tcPr>
          <w:p w14:paraId="2B47E46E" w14:textId="77777777" w:rsidR="00D879FC" w:rsidRDefault="00D879FC">
            <w:pPr>
              <w:jc w:val="right"/>
              <w:rPr>
                <w:color w:val="000000"/>
              </w:rPr>
            </w:pPr>
            <w:r>
              <w:rPr>
                <w:color w:val="000000"/>
              </w:rPr>
              <w:t>14400</w:t>
            </w:r>
          </w:p>
        </w:tc>
        <w:tc>
          <w:tcPr>
            <w:tcW w:w="1946" w:type="dxa"/>
            <w:tcBorders>
              <w:top w:val="nil"/>
              <w:left w:val="nil"/>
              <w:bottom w:val="single" w:sz="8" w:space="0" w:color="000000"/>
              <w:right w:val="single" w:sz="8" w:space="0" w:color="000000"/>
            </w:tcBorders>
            <w:shd w:val="clear" w:color="000000" w:fill="F5F5F5"/>
            <w:vAlign w:val="center"/>
            <w:hideMark/>
          </w:tcPr>
          <w:p w14:paraId="00132623" w14:textId="77777777" w:rsidR="00D879FC" w:rsidRDefault="00D879FC">
            <w:pPr>
              <w:jc w:val="right"/>
              <w:rPr>
                <w:color w:val="000000"/>
              </w:rPr>
            </w:pPr>
            <w:r>
              <w:rPr>
                <w:color w:val="000000"/>
              </w:rPr>
              <w:t>32000</w:t>
            </w:r>
          </w:p>
        </w:tc>
        <w:tc>
          <w:tcPr>
            <w:tcW w:w="2339" w:type="dxa"/>
            <w:tcBorders>
              <w:top w:val="nil"/>
              <w:left w:val="nil"/>
              <w:bottom w:val="single" w:sz="8" w:space="0" w:color="000000"/>
              <w:right w:val="single" w:sz="8" w:space="0" w:color="000000"/>
            </w:tcBorders>
            <w:shd w:val="clear" w:color="000000" w:fill="F5F5F5"/>
            <w:vAlign w:val="center"/>
            <w:hideMark/>
          </w:tcPr>
          <w:p w14:paraId="79AAAC7B" w14:textId="77777777" w:rsidR="00D879FC" w:rsidRDefault="00D879FC">
            <w:pPr>
              <w:jc w:val="right"/>
              <w:rPr>
                <w:color w:val="000000"/>
              </w:rPr>
            </w:pPr>
            <w:r>
              <w:rPr>
                <w:color w:val="000000"/>
              </w:rPr>
              <w:t>9600</w:t>
            </w:r>
          </w:p>
        </w:tc>
        <w:tc>
          <w:tcPr>
            <w:tcW w:w="1211" w:type="dxa"/>
            <w:tcBorders>
              <w:top w:val="nil"/>
              <w:left w:val="nil"/>
              <w:bottom w:val="single" w:sz="8" w:space="0" w:color="000000"/>
              <w:right w:val="single" w:sz="8" w:space="0" w:color="000000"/>
            </w:tcBorders>
            <w:shd w:val="clear" w:color="000000" w:fill="F5F5F5"/>
            <w:vAlign w:val="center"/>
            <w:hideMark/>
          </w:tcPr>
          <w:p w14:paraId="23A7EB7D" w14:textId="77777777" w:rsidR="00D879FC" w:rsidRDefault="00D879FC">
            <w:pPr>
              <w:jc w:val="right"/>
              <w:rPr>
                <w:color w:val="000000"/>
              </w:rPr>
            </w:pPr>
            <w:r>
              <w:rPr>
                <w:color w:val="000000"/>
              </w:rPr>
              <w:t>7200</w:t>
            </w:r>
          </w:p>
        </w:tc>
      </w:tr>
      <w:tr w:rsidR="00D879FC" w14:paraId="3C5192F5" w14:textId="77777777" w:rsidTr="00D879FC">
        <w:trPr>
          <w:trHeight w:val="369"/>
        </w:trPr>
        <w:tc>
          <w:tcPr>
            <w:tcW w:w="1567" w:type="dxa"/>
            <w:tcBorders>
              <w:top w:val="nil"/>
              <w:left w:val="single" w:sz="8" w:space="0" w:color="000000"/>
              <w:bottom w:val="single" w:sz="8" w:space="0" w:color="000000"/>
              <w:right w:val="nil"/>
            </w:tcBorders>
            <w:shd w:val="clear" w:color="000000" w:fill="F5F5F5"/>
            <w:vAlign w:val="center"/>
            <w:hideMark/>
          </w:tcPr>
          <w:p w14:paraId="6FB3E78F" w14:textId="77777777" w:rsidR="00D879FC" w:rsidRDefault="00D879FC">
            <w:pPr>
              <w:rPr>
                <w:color w:val="000000"/>
              </w:rPr>
            </w:pPr>
            <w:r>
              <w:rPr>
                <w:color w:val="000000"/>
              </w:rPr>
              <w:t>Итого выручка</w:t>
            </w:r>
          </w:p>
        </w:tc>
        <w:tc>
          <w:tcPr>
            <w:tcW w:w="2164" w:type="dxa"/>
            <w:tcBorders>
              <w:top w:val="nil"/>
              <w:left w:val="nil"/>
              <w:bottom w:val="nil"/>
              <w:right w:val="single" w:sz="8" w:space="0" w:color="000000"/>
            </w:tcBorders>
            <w:shd w:val="clear" w:color="000000" w:fill="F5F5F5"/>
            <w:vAlign w:val="center"/>
            <w:hideMark/>
          </w:tcPr>
          <w:p w14:paraId="63C75DA5" w14:textId="77777777" w:rsidR="00D879FC" w:rsidRDefault="00D879FC">
            <w:pPr>
              <w:jc w:val="right"/>
              <w:rPr>
                <w:color w:val="000000"/>
              </w:rPr>
            </w:pPr>
            <w:r>
              <w:rPr>
                <w:color w:val="000000"/>
              </w:rPr>
              <w:t xml:space="preserve">           258 282 287,10 ₽ </w:t>
            </w:r>
          </w:p>
        </w:tc>
        <w:tc>
          <w:tcPr>
            <w:tcW w:w="1946" w:type="dxa"/>
            <w:tcBorders>
              <w:top w:val="nil"/>
              <w:left w:val="nil"/>
              <w:bottom w:val="single" w:sz="8" w:space="0" w:color="000000"/>
              <w:right w:val="single" w:sz="8" w:space="0" w:color="000000"/>
            </w:tcBorders>
            <w:shd w:val="clear" w:color="000000" w:fill="F5F5F5"/>
            <w:vAlign w:val="bottom"/>
            <w:hideMark/>
          </w:tcPr>
          <w:p w14:paraId="72607727"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2339" w:type="dxa"/>
            <w:tcBorders>
              <w:top w:val="nil"/>
              <w:left w:val="nil"/>
              <w:bottom w:val="single" w:sz="8" w:space="0" w:color="000000"/>
              <w:right w:val="single" w:sz="8" w:space="0" w:color="000000"/>
            </w:tcBorders>
            <w:shd w:val="clear" w:color="000000" w:fill="F5F5F5"/>
            <w:vAlign w:val="bottom"/>
            <w:hideMark/>
          </w:tcPr>
          <w:p w14:paraId="79C808CD"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c>
          <w:tcPr>
            <w:tcW w:w="1211" w:type="dxa"/>
            <w:tcBorders>
              <w:top w:val="nil"/>
              <w:left w:val="nil"/>
              <w:bottom w:val="single" w:sz="8" w:space="0" w:color="000000"/>
              <w:right w:val="single" w:sz="8" w:space="0" w:color="000000"/>
            </w:tcBorders>
            <w:shd w:val="clear" w:color="000000" w:fill="F5F5F5"/>
            <w:vAlign w:val="center"/>
            <w:hideMark/>
          </w:tcPr>
          <w:p w14:paraId="0A06A76C" w14:textId="77777777" w:rsidR="00D879FC" w:rsidRDefault="00D879FC">
            <w:pPr>
              <w:rPr>
                <w:rFonts w:ascii="Calibri" w:hAnsi="Calibri" w:cs="Calibri"/>
                <w:color w:val="000000"/>
                <w:sz w:val="22"/>
                <w:szCs w:val="22"/>
              </w:rPr>
            </w:pPr>
            <w:r>
              <w:rPr>
                <w:rFonts w:ascii="Calibri" w:hAnsi="Calibri" w:cs="Calibri"/>
                <w:color w:val="000000"/>
                <w:sz w:val="22"/>
                <w:szCs w:val="22"/>
              </w:rPr>
              <w:t> </w:t>
            </w:r>
          </w:p>
        </w:tc>
      </w:tr>
    </w:tbl>
    <w:p w14:paraId="1CE89C0F" w14:textId="05228BE1" w:rsidR="00F52121" w:rsidRDefault="00F52121"/>
    <w:p w14:paraId="7E98CE0F" w14:textId="77777777" w:rsidR="00F52121" w:rsidRPr="00D879FC" w:rsidRDefault="00F52121" w:rsidP="00F52121">
      <w:pPr>
        <w:pStyle w:val="1"/>
        <w:rPr>
          <w:lang w:val="en-US"/>
        </w:rPr>
      </w:pPr>
    </w:p>
    <w:p w14:paraId="34C66954" w14:textId="77777777" w:rsidR="00D879FC" w:rsidRDefault="00D879FC">
      <w:pPr>
        <w:spacing w:after="160" w:line="259" w:lineRule="auto"/>
        <w:rPr>
          <w:b/>
          <w:bCs/>
          <w:color w:val="000000"/>
          <w:sz w:val="32"/>
          <w:szCs w:val="32"/>
          <w:shd w:val="clear" w:color="auto" w:fill="FFFFFF"/>
        </w:rPr>
      </w:pPr>
      <w:r>
        <w:br w:type="page"/>
      </w:r>
    </w:p>
    <w:p w14:paraId="5523FA25" w14:textId="0C8A680D" w:rsidR="00C63FF1" w:rsidRDefault="00F52121" w:rsidP="00F52121">
      <w:pPr>
        <w:pStyle w:val="Heading1"/>
      </w:pPr>
      <w:bookmarkStart w:id="24" w:name="_Toc169255149"/>
      <w:r>
        <w:lastRenderedPageBreak/>
        <w:t>Приложение 2. Подробный финансовый план проекта</w:t>
      </w:r>
      <w:bookmarkEnd w:id="24"/>
    </w:p>
    <w:p w14:paraId="4421CF7E" w14:textId="77777777" w:rsidR="00F52121" w:rsidRPr="00F52121" w:rsidRDefault="00F52121" w:rsidP="00F52121"/>
    <w:tbl>
      <w:tblPr>
        <w:tblW w:w="9258" w:type="dxa"/>
        <w:tblLook w:val="04A0" w:firstRow="1" w:lastRow="0" w:firstColumn="1" w:lastColumn="0" w:noHBand="0" w:noVBand="1"/>
      </w:tblPr>
      <w:tblGrid>
        <w:gridCol w:w="414"/>
        <w:gridCol w:w="555"/>
        <w:gridCol w:w="942"/>
        <w:gridCol w:w="531"/>
        <w:gridCol w:w="716"/>
        <w:gridCol w:w="677"/>
        <w:gridCol w:w="924"/>
        <w:gridCol w:w="756"/>
        <w:gridCol w:w="1241"/>
        <w:gridCol w:w="972"/>
        <w:gridCol w:w="613"/>
        <w:gridCol w:w="613"/>
        <w:gridCol w:w="674"/>
      </w:tblGrid>
      <w:tr w:rsidR="00F52121" w:rsidRPr="00F52121" w14:paraId="2E9913AA" w14:textId="77777777" w:rsidTr="00F52121">
        <w:trPr>
          <w:trHeight w:val="841"/>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D25F" w14:textId="77777777" w:rsidR="00F52121" w:rsidRPr="00F52121" w:rsidRDefault="00F52121" w:rsidP="00F52121">
            <w:pPr>
              <w:rPr>
                <w:color w:val="000000"/>
              </w:rPr>
            </w:pPr>
            <w:r w:rsidRPr="00F52121">
              <w:rPr>
                <w:color w:val="000000"/>
              </w:rPr>
              <w:t>Год</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13445736" w14:textId="77777777" w:rsidR="00F52121" w:rsidRPr="00F52121" w:rsidRDefault="00F52121" w:rsidP="00F52121">
            <w:pPr>
              <w:rPr>
                <w:color w:val="000000"/>
              </w:rPr>
            </w:pPr>
            <w:r w:rsidRPr="00F52121">
              <w:rPr>
                <w:color w:val="000000"/>
              </w:rPr>
              <w:t>Месяц</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3FD27E25" w14:textId="77777777" w:rsidR="00F52121" w:rsidRPr="00F52121" w:rsidRDefault="00F52121" w:rsidP="00F52121">
            <w:pPr>
              <w:rPr>
                <w:color w:val="000000"/>
              </w:rPr>
            </w:pPr>
            <w:r w:rsidRPr="00F52121">
              <w:rPr>
                <w:color w:val="000000"/>
              </w:rPr>
              <w:t>Число клиентов, совершивших покупку в данном месяце</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093E2EE1" w14:textId="77777777" w:rsidR="00F52121" w:rsidRPr="00F52121" w:rsidRDefault="00F52121" w:rsidP="00F52121">
            <w:pPr>
              <w:rPr>
                <w:color w:val="000000"/>
              </w:rPr>
            </w:pPr>
            <w:r w:rsidRPr="00F52121">
              <w:rPr>
                <w:color w:val="000000"/>
              </w:rPr>
              <w:t>Отток</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3199349F" w14:textId="77777777" w:rsidR="00F52121" w:rsidRPr="00F52121" w:rsidRDefault="00F52121" w:rsidP="00F52121">
            <w:pPr>
              <w:rPr>
                <w:color w:val="000000"/>
              </w:rPr>
            </w:pPr>
            <w:r w:rsidRPr="00F52121">
              <w:rPr>
                <w:color w:val="000000"/>
              </w:rPr>
              <w:t>Клиентов</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5D848B28" w14:textId="77777777" w:rsidR="00F52121" w:rsidRPr="00F52121" w:rsidRDefault="00F52121" w:rsidP="00F52121">
            <w:pPr>
              <w:rPr>
                <w:color w:val="000000"/>
              </w:rPr>
            </w:pPr>
            <w:r w:rsidRPr="00F52121">
              <w:rPr>
                <w:color w:val="000000"/>
              </w:rPr>
              <w:t>Выручка</w:t>
            </w:r>
          </w:p>
        </w:tc>
        <w:tc>
          <w:tcPr>
            <w:tcW w:w="752" w:type="dxa"/>
            <w:tcBorders>
              <w:top w:val="single" w:sz="4" w:space="0" w:color="auto"/>
              <w:left w:val="nil"/>
              <w:bottom w:val="single" w:sz="4" w:space="0" w:color="auto"/>
              <w:right w:val="single" w:sz="4" w:space="0" w:color="auto"/>
            </w:tcBorders>
            <w:shd w:val="clear" w:color="000000" w:fill="F5F5F5"/>
            <w:vAlign w:val="center"/>
            <w:hideMark/>
          </w:tcPr>
          <w:p w14:paraId="40DB5DBD" w14:textId="77777777" w:rsidR="00F52121" w:rsidRPr="00F52121" w:rsidRDefault="00F52121" w:rsidP="00F52121">
            <w:pPr>
              <w:rPr>
                <w:color w:val="000000"/>
              </w:rPr>
            </w:pPr>
            <w:r w:rsidRPr="00F52121">
              <w:rPr>
                <w:color w:val="000000"/>
              </w:rPr>
              <w:t xml:space="preserve"> Затраты на производство и персонал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AA7FE31" w14:textId="77777777" w:rsidR="00F52121" w:rsidRPr="00F52121" w:rsidRDefault="00F52121" w:rsidP="00F52121">
            <w:pPr>
              <w:rPr>
                <w:color w:val="000000"/>
              </w:rPr>
            </w:pPr>
            <w:r w:rsidRPr="00F52121">
              <w:rPr>
                <w:color w:val="000000"/>
              </w:rPr>
              <w:t xml:space="preserve"> Затраты на маркетинг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59CF722B" w14:textId="77777777" w:rsidR="00F52121" w:rsidRPr="00F52121" w:rsidRDefault="00F52121" w:rsidP="00F52121">
            <w:pPr>
              <w:rPr>
                <w:color w:val="000000"/>
              </w:rPr>
            </w:pPr>
            <w:r w:rsidRPr="00F52121">
              <w:rPr>
                <w:color w:val="000000"/>
              </w:rPr>
              <w:t>Административные расходы</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065BC9B2" w14:textId="77777777" w:rsidR="00F52121" w:rsidRPr="00F52121" w:rsidRDefault="00F52121" w:rsidP="00F52121">
            <w:pPr>
              <w:rPr>
                <w:color w:val="000000"/>
              </w:rPr>
            </w:pPr>
            <w:r w:rsidRPr="00F52121">
              <w:rPr>
                <w:color w:val="000000"/>
              </w:rPr>
              <w:t>Операционная прибыль</w:t>
            </w:r>
          </w:p>
        </w:tc>
        <w:tc>
          <w:tcPr>
            <w:tcW w:w="466" w:type="dxa"/>
            <w:tcBorders>
              <w:top w:val="single" w:sz="4" w:space="0" w:color="auto"/>
              <w:left w:val="nil"/>
              <w:bottom w:val="single" w:sz="4" w:space="0" w:color="auto"/>
              <w:right w:val="single" w:sz="4" w:space="0" w:color="auto"/>
            </w:tcBorders>
            <w:shd w:val="clear" w:color="000000" w:fill="F5F5F5"/>
            <w:vAlign w:val="center"/>
            <w:hideMark/>
          </w:tcPr>
          <w:p w14:paraId="0A555EA0" w14:textId="77777777" w:rsidR="00F52121" w:rsidRPr="00F52121" w:rsidRDefault="00F52121" w:rsidP="00F52121">
            <w:pPr>
              <w:rPr>
                <w:color w:val="000000"/>
              </w:rPr>
            </w:pPr>
            <w:r w:rsidRPr="00F52121">
              <w:rPr>
                <w:color w:val="000000"/>
              </w:rPr>
              <w:t xml:space="preserve"> Налоги с продаж </w:t>
            </w:r>
          </w:p>
        </w:tc>
        <w:tc>
          <w:tcPr>
            <w:tcW w:w="466" w:type="dxa"/>
            <w:tcBorders>
              <w:top w:val="single" w:sz="4" w:space="0" w:color="auto"/>
              <w:left w:val="nil"/>
              <w:bottom w:val="single" w:sz="4" w:space="0" w:color="auto"/>
              <w:right w:val="single" w:sz="4" w:space="0" w:color="auto"/>
            </w:tcBorders>
            <w:shd w:val="clear" w:color="auto" w:fill="auto"/>
            <w:vAlign w:val="center"/>
            <w:hideMark/>
          </w:tcPr>
          <w:p w14:paraId="081BD301" w14:textId="77777777" w:rsidR="00F52121" w:rsidRPr="00F52121" w:rsidRDefault="00F52121" w:rsidP="00F52121">
            <w:pPr>
              <w:rPr>
                <w:color w:val="000000"/>
              </w:rPr>
            </w:pPr>
            <w:r w:rsidRPr="00F52121">
              <w:rPr>
                <w:color w:val="000000"/>
              </w:rPr>
              <w:t xml:space="preserve"> Налоги на ФОТ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2E7A8DA7" w14:textId="77777777" w:rsidR="00F52121" w:rsidRPr="00F52121" w:rsidRDefault="00F52121" w:rsidP="00F52121">
            <w:pPr>
              <w:rPr>
                <w:color w:val="000000"/>
              </w:rPr>
            </w:pPr>
            <w:r w:rsidRPr="00F52121">
              <w:rPr>
                <w:color w:val="000000"/>
              </w:rPr>
              <w:t>Чистая прибыль</w:t>
            </w:r>
          </w:p>
        </w:tc>
      </w:tr>
      <w:tr w:rsidR="00F52121" w:rsidRPr="00F52121" w14:paraId="76FE16FE" w14:textId="77777777" w:rsidTr="00F52121">
        <w:trPr>
          <w:trHeight w:val="42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1942BFC" w14:textId="77777777" w:rsidR="00F52121" w:rsidRPr="00F52121" w:rsidRDefault="00F52121" w:rsidP="00F52121">
            <w:pPr>
              <w:jc w:val="right"/>
              <w:rPr>
                <w:color w:val="000000"/>
              </w:rPr>
            </w:pPr>
            <w:r w:rsidRPr="00F52121">
              <w:rPr>
                <w:color w:val="000000"/>
              </w:rPr>
              <w:t>1</w:t>
            </w:r>
          </w:p>
        </w:tc>
        <w:tc>
          <w:tcPr>
            <w:tcW w:w="608" w:type="dxa"/>
            <w:tcBorders>
              <w:top w:val="nil"/>
              <w:left w:val="nil"/>
              <w:bottom w:val="single" w:sz="4" w:space="0" w:color="auto"/>
              <w:right w:val="single" w:sz="4" w:space="0" w:color="auto"/>
            </w:tcBorders>
            <w:shd w:val="clear" w:color="auto" w:fill="auto"/>
            <w:noWrap/>
            <w:vAlign w:val="bottom"/>
            <w:hideMark/>
          </w:tcPr>
          <w:p w14:paraId="6C684A78" w14:textId="77777777" w:rsidR="00F52121" w:rsidRPr="00F52121" w:rsidRDefault="00F52121" w:rsidP="00F52121">
            <w:pPr>
              <w:jc w:val="right"/>
              <w:rPr>
                <w:color w:val="000000"/>
              </w:rPr>
            </w:pPr>
            <w:r w:rsidRPr="00F52121">
              <w:rPr>
                <w:color w:val="000000"/>
              </w:rPr>
              <w:t>1</w:t>
            </w:r>
          </w:p>
        </w:tc>
        <w:tc>
          <w:tcPr>
            <w:tcW w:w="861" w:type="dxa"/>
            <w:tcBorders>
              <w:top w:val="nil"/>
              <w:left w:val="nil"/>
              <w:bottom w:val="single" w:sz="4" w:space="0" w:color="auto"/>
              <w:right w:val="single" w:sz="4" w:space="0" w:color="auto"/>
            </w:tcBorders>
            <w:shd w:val="clear" w:color="auto" w:fill="auto"/>
            <w:noWrap/>
            <w:vAlign w:val="bottom"/>
            <w:hideMark/>
          </w:tcPr>
          <w:p w14:paraId="77FDDB52"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60D3D10C"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3907A7BB"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75BA79C3"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0DDE1CF6" w14:textId="77777777" w:rsidR="00F52121" w:rsidRPr="00F52121" w:rsidRDefault="00F52121" w:rsidP="00F52121">
            <w:pPr>
              <w:jc w:val="right"/>
              <w:rPr>
                <w:color w:val="000000"/>
              </w:rPr>
            </w:pPr>
            <w:r w:rsidRPr="00F52121">
              <w:rPr>
                <w:color w:val="000000"/>
              </w:rPr>
              <w:t>545,33</w:t>
            </w:r>
          </w:p>
        </w:tc>
        <w:tc>
          <w:tcPr>
            <w:tcW w:w="598" w:type="dxa"/>
            <w:tcBorders>
              <w:top w:val="nil"/>
              <w:left w:val="nil"/>
              <w:bottom w:val="single" w:sz="4" w:space="0" w:color="auto"/>
              <w:right w:val="single" w:sz="4" w:space="0" w:color="auto"/>
            </w:tcBorders>
            <w:shd w:val="clear" w:color="auto" w:fill="auto"/>
            <w:noWrap/>
            <w:vAlign w:val="bottom"/>
            <w:hideMark/>
          </w:tcPr>
          <w:p w14:paraId="1D09CB3B" w14:textId="77777777" w:rsidR="00F52121" w:rsidRPr="00F52121" w:rsidRDefault="00F52121" w:rsidP="00F52121">
            <w:pPr>
              <w:jc w:val="right"/>
              <w:rPr>
                <w:color w:val="000000"/>
              </w:rPr>
            </w:pPr>
            <w:r w:rsidRPr="00F52121">
              <w:rPr>
                <w:color w:val="000000"/>
              </w:rPr>
              <w:t>1636,00</w:t>
            </w:r>
          </w:p>
        </w:tc>
        <w:tc>
          <w:tcPr>
            <w:tcW w:w="1044" w:type="dxa"/>
            <w:tcBorders>
              <w:top w:val="nil"/>
              <w:left w:val="nil"/>
              <w:bottom w:val="single" w:sz="4" w:space="0" w:color="auto"/>
              <w:right w:val="single" w:sz="4" w:space="0" w:color="auto"/>
            </w:tcBorders>
            <w:shd w:val="clear" w:color="auto" w:fill="auto"/>
            <w:noWrap/>
            <w:vAlign w:val="bottom"/>
            <w:hideMark/>
          </w:tcPr>
          <w:p w14:paraId="1BC66350" w14:textId="77777777" w:rsidR="00F52121" w:rsidRPr="00F52121" w:rsidRDefault="00F52121" w:rsidP="00F52121">
            <w:pPr>
              <w:jc w:val="right"/>
              <w:rPr>
                <w:color w:val="000000"/>
              </w:rPr>
            </w:pPr>
            <w:r w:rsidRPr="00F52121">
              <w:rPr>
                <w:color w:val="000000"/>
              </w:rPr>
              <w:t>300,00</w:t>
            </w:r>
          </w:p>
        </w:tc>
        <w:tc>
          <w:tcPr>
            <w:tcW w:w="796" w:type="dxa"/>
            <w:tcBorders>
              <w:top w:val="nil"/>
              <w:left w:val="nil"/>
              <w:bottom w:val="single" w:sz="4" w:space="0" w:color="auto"/>
              <w:right w:val="single" w:sz="4" w:space="0" w:color="auto"/>
            </w:tcBorders>
            <w:shd w:val="clear" w:color="auto" w:fill="auto"/>
            <w:noWrap/>
            <w:vAlign w:val="bottom"/>
            <w:hideMark/>
          </w:tcPr>
          <w:p w14:paraId="24DCB57A" w14:textId="77777777" w:rsidR="00F52121" w:rsidRPr="00F52121" w:rsidRDefault="00F52121" w:rsidP="00F52121">
            <w:pPr>
              <w:jc w:val="right"/>
              <w:rPr>
                <w:color w:val="000000"/>
              </w:rPr>
            </w:pPr>
            <w:r w:rsidRPr="00F52121">
              <w:rPr>
                <w:color w:val="000000"/>
              </w:rPr>
              <w:t>-2481,33</w:t>
            </w:r>
          </w:p>
        </w:tc>
        <w:tc>
          <w:tcPr>
            <w:tcW w:w="466" w:type="dxa"/>
            <w:tcBorders>
              <w:top w:val="nil"/>
              <w:left w:val="nil"/>
              <w:bottom w:val="single" w:sz="4" w:space="0" w:color="auto"/>
              <w:right w:val="single" w:sz="4" w:space="0" w:color="auto"/>
            </w:tcBorders>
            <w:shd w:val="clear" w:color="auto" w:fill="auto"/>
            <w:noWrap/>
            <w:vAlign w:val="bottom"/>
            <w:hideMark/>
          </w:tcPr>
          <w:p w14:paraId="422AD2C0"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FE3E9E3" w14:textId="77777777" w:rsidR="00F52121" w:rsidRPr="00F52121" w:rsidRDefault="00F52121" w:rsidP="00F52121">
            <w:pPr>
              <w:jc w:val="right"/>
              <w:rPr>
                <w:color w:val="000000"/>
              </w:rPr>
            </w:pPr>
            <w:r w:rsidRPr="00F52121">
              <w:rPr>
                <w:color w:val="000000"/>
              </w:rPr>
              <w:t>250,83</w:t>
            </w:r>
          </w:p>
        </w:tc>
        <w:tc>
          <w:tcPr>
            <w:tcW w:w="608" w:type="dxa"/>
            <w:tcBorders>
              <w:top w:val="nil"/>
              <w:left w:val="nil"/>
              <w:bottom w:val="single" w:sz="4" w:space="0" w:color="auto"/>
              <w:right w:val="single" w:sz="4" w:space="0" w:color="auto"/>
            </w:tcBorders>
            <w:shd w:val="clear" w:color="auto" w:fill="auto"/>
            <w:noWrap/>
            <w:vAlign w:val="bottom"/>
            <w:hideMark/>
          </w:tcPr>
          <w:p w14:paraId="65909702" w14:textId="77777777" w:rsidR="00F52121" w:rsidRPr="00F52121" w:rsidRDefault="00F52121" w:rsidP="00F52121">
            <w:pPr>
              <w:jc w:val="right"/>
              <w:rPr>
                <w:color w:val="000000"/>
              </w:rPr>
            </w:pPr>
            <w:r w:rsidRPr="00F52121">
              <w:rPr>
                <w:color w:val="000000"/>
              </w:rPr>
              <w:t>-2732,17</w:t>
            </w:r>
          </w:p>
        </w:tc>
      </w:tr>
      <w:tr w:rsidR="00F52121" w:rsidRPr="00F52121" w14:paraId="3A93D8D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CC5045D"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D452173" w14:textId="77777777" w:rsidR="00F52121" w:rsidRPr="00F52121" w:rsidRDefault="00F52121" w:rsidP="00F52121">
            <w:pPr>
              <w:jc w:val="right"/>
              <w:rPr>
                <w:color w:val="000000"/>
              </w:rPr>
            </w:pPr>
            <w:r w:rsidRPr="00F52121">
              <w:rPr>
                <w:color w:val="000000"/>
              </w:rPr>
              <w:t>2</w:t>
            </w:r>
          </w:p>
        </w:tc>
        <w:tc>
          <w:tcPr>
            <w:tcW w:w="861" w:type="dxa"/>
            <w:tcBorders>
              <w:top w:val="nil"/>
              <w:left w:val="nil"/>
              <w:bottom w:val="single" w:sz="4" w:space="0" w:color="auto"/>
              <w:right w:val="single" w:sz="4" w:space="0" w:color="auto"/>
            </w:tcBorders>
            <w:shd w:val="clear" w:color="auto" w:fill="auto"/>
            <w:noWrap/>
            <w:vAlign w:val="bottom"/>
            <w:hideMark/>
          </w:tcPr>
          <w:p w14:paraId="6021256C"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72A5889B"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5376A37C"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096AAB96"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5C453D4E" w14:textId="77777777" w:rsidR="00F52121" w:rsidRPr="00F52121" w:rsidRDefault="00F52121" w:rsidP="00F52121">
            <w:pPr>
              <w:jc w:val="right"/>
              <w:rPr>
                <w:color w:val="000000"/>
              </w:rPr>
            </w:pPr>
            <w:r w:rsidRPr="00F52121">
              <w:rPr>
                <w:color w:val="000000"/>
              </w:rPr>
              <w:t>545,33</w:t>
            </w:r>
          </w:p>
        </w:tc>
        <w:tc>
          <w:tcPr>
            <w:tcW w:w="598" w:type="dxa"/>
            <w:tcBorders>
              <w:top w:val="nil"/>
              <w:left w:val="nil"/>
              <w:bottom w:val="single" w:sz="4" w:space="0" w:color="auto"/>
              <w:right w:val="single" w:sz="4" w:space="0" w:color="auto"/>
            </w:tcBorders>
            <w:shd w:val="clear" w:color="auto" w:fill="auto"/>
            <w:noWrap/>
            <w:vAlign w:val="bottom"/>
            <w:hideMark/>
          </w:tcPr>
          <w:p w14:paraId="674DD2CB" w14:textId="77777777" w:rsidR="00F52121" w:rsidRPr="00F52121" w:rsidRDefault="00F52121" w:rsidP="00F52121">
            <w:pPr>
              <w:jc w:val="right"/>
              <w:rPr>
                <w:color w:val="000000"/>
              </w:rPr>
            </w:pPr>
            <w:r w:rsidRPr="00F52121">
              <w:rPr>
                <w:color w:val="000000"/>
              </w:rPr>
              <w:t>1636,00</w:t>
            </w:r>
          </w:p>
        </w:tc>
        <w:tc>
          <w:tcPr>
            <w:tcW w:w="1044" w:type="dxa"/>
            <w:tcBorders>
              <w:top w:val="nil"/>
              <w:left w:val="nil"/>
              <w:bottom w:val="single" w:sz="4" w:space="0" w:color="auto"/>
              <w:right w:val="single" w:sz="4" w:space="0" w:color="auto"/>
            </w:tcBorders>
            <w:shd w:val="clear" w:color="auto" w:fill="auto"/>
            <w:noWrap/>
            <w:vAlign w:val="bottom"/>
            <w:hideMark/>
          </w:tcPr>
          <w:p w14:paraId="2F9CA072" w14:textId="77777777" w:rsidR="00F52121" w:rsidRPr="00F52121" w:rsidRDefault="00F52121" w:rsidP="00F52121">
            <w:pPr>
              <w:jc w:val="right"/>
              <w:rPr>
                <w:color w:val="000000"/>
              </w:rPr>
            </w:pPr>
            <w:r w:rsidRPr="00F52121">
              <w:rPr>
                <w:color w:val="000000"/>
              </w:rPr>
              <w:t>300,00</w:t>
            </w:r>
          </w:p>
        </w:tc>
        <w:tc>
          <w:tcPr>
            <w:tcW w:w="796" w:type="dxa"/>
            <w:tcBorders>
              <w:top w:val="nil"/>
              <w:left w:val="nil"/>
              <w:bottom w:val="single" w:sz="4" w:space="0" w:color="auto"/>
              <w:right w:val="single" w:sz="4" w:space="0" w:color="auto"/>
            </w:tcBorders>
            <w:shd w:val="clear" w:color="auto" w:fill="auto"/>
            <w:noWrap/>
            <w:vAlign w:val="bottom"/>
            <w:hideMark/>
          </w:tcPr>
          <w:p w14:paraId="26C40211" w14:textId="77777777" w:rsidR="00F52121" w:rsidRPr="00F52121" w:rsidRDefault="00F52121" w:rsidP="00F52121">
            <w:pPr>
              <w:jc w:val="right"/>
              <w:rPr>
                <w:color w:val="000000"/>
              </w:rPr>
            </w:pPr>
            <w:r w:rsidRPr="00F52121">
              <w:rPr>
                <w:color w:val="000000"/>
              </w:rPr>
              <w:t>-2481,33</w:t>
            </w:r>
          </w:p>
        </w:tc>
        <w:tc>
          <w:tcPr>
            <w:tcW w:w="466" w:type="dxa"/>
            <w:tcBorders>
              <w:top w:val="nil"/>
              <w:left w:val="nil"/>
              <w:bottom w:val="single" w:sz="4" w:space="0" w:color="auto"/>
              <w:right w:val="single" w:sz="4" w:space="0" w:color="auto"/>
            </w:tcBorders>
            <w:shd w:val="clear" w:color="auto" w:fill="auto"/>
            <w:noWrap/>
            <w:vAlign w:val="bottom"/>
            <w:hideMark/>
          </w:tcPr>
          <w:p w14:paraId="4890190C"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5B1DB727" w14:textId="77777777" w:rsidR="00F52121" w:rsidRPr="00F52121" w:rsidRDefault="00F52121" w:rsidP="00F52121">
            <w:pPr>
              <w:jc w:val="right"/>
              <w:rPr>
                <w:color w:val="000000"/>
              </w:rPr>
            </w:pPr>
            <w:r w:rsidRPr="00F52121">
              <w:rPr>
                <w:color w:val="000000"/>
              </w:rPr>
              <w:t>250,83</w:t>
            </w:r>
          </w:p>
        </w:tc>
        <w:tc>
          <w:tcPr>
            <w:tcW w:w="608" w:type="dxa"/>
            <w:tcBorders>
              <w:top w:val="nil"/>
              <w:left w:val="nil"/>
              <w:bottom w:val="single" w:sz="4" w:space="0" w:color="auto"/>
              <w:right w:val="single" w:sz="4" w:space="0" w:color="auto"/>
            </w:tcBorders>
            <w:shd w:val="clear" w:color="auto" w:fill="auto"/>
            <w:noWrap/>
            <w:vAlign w:val="bottom"/>
            <w:hideMark/>
          </w:tcPr>
          <w:p w14:paraId="1E082C2F" w14:textId="77777777" w:rsidR="00F52121" w:rsidRPr="00F52121" w:rsidRDefault="00F52121" w:rsidP="00F52121">
            <w:pPr>
              <w:jc w:val="right"/>
              <w:rPr>
                <w:color w:val="000000"/>
              </w:rPr>
            </w:pPr>
            <w:r w:rsidRPr="00F52121">
              <w:rPr>
                <w:color w:val="000000"/>
              </w:rPr>
              <w:t>-2732,17</w:t>
            </w:r>
          </w:p>
        </w:tc>
      </w:tr>
      <w:tr w:rsidR="00F52121" w:rsidRPr="00F52121" w14:paraId="5855FD3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4F1D0A5"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BDE3A68" w14:textId="77777777" w:rsidR="00F52121" w:rsidRPr="00F52121" w:rsidRDefault="00F52121" w:rsidP="00F52121">
            <w:pPr>
              <w:jc w:val="right"/>
              <w:rPr>
                <w:color w:val="000000"/>
              </w:rPr>
            </w:pPr>
            <w:r w:rsidRPr="00F52121">
              <w:rPr>
                <w:color w:val="000000"/>
              </w:rPr>
              <w:t>3</w:t>
            </w:r>
          </w:p>
        </w:tc>
        <w:tc>
          <w:tcPr>
            <w:tcW w:w="861" w:type="dxa"/>
            <w:tcBorders>
              <w:top w:val="nil"/>
              <w:left w:val="nil"/>
              <w:bottom w:val="single" w:sz="4" w:space="0" w:color="auto"/>
              <w:right w:val="single" w:sz="4" w:space="0" w:color="auto"/>
            </w:tcBorders>
            <w:shd w:val="clear" w:color="auto" w:fill="auto"/>
            <w:noWrap/>
            <w:vAlign w:val="bottom"/>
            <w:hideMark/>
          </w:tcPr>
          <w:p w14:paraId="77739A45"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28F237E3"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6F56CBD0"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6FD5EE49"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D234CCB" w14:textId="77777777" w:rsidR="00F52121" w:rsidRPr="00F52121" w:rsidRDefault="00F52121" w:rsidP="00F52121">
            <w:pPr>
              <w:jc w:val="right"/>
              <w:rPr>
                <w:color w:val="000000"/>
              </w:rPr>
            </w:pPr>
            <w:r w:rsidRPr="00F52121">
              <w:rPr>
                <w:color w:val="000000"/>
              </w:rPr>
              <w:t>545,33</w:t>
            </w:r>
          </w:p>
        </w:tc>
        <w:tc>
          <w:tcPr>
            <w:tcW w:w="598" w:type="dxa"/>
            <w:tcBorders>
              <w:top w:val="nil"/>
              <w:left w:val="nil"/>
              <w:bottom w:val="single" w:sz="4" w:space="0" w:color="auto"/>
              <w:right w:val="single" w:sz="4" w:space="0" w:color="auto"/>
            </w:tcBorders>
            <w:shd w:val="clear" w:color="auto" w:fill="auto"/>
            <w:noWrap/>
            <w:vAlign w:val="bottom"/>
            <w:hideMark/>
          </w:tcPr>
          <w:p w14:paraId="4E4605B3" w14:textId="77777777" w:rsidR="00F52121" w:rsidRPr="00F52121" w:rsidRDefault="00F52121" w:rsidP="00F52121">
            <w:pPr>
              <w:jc w:val="right"/>
              <w:rPr>
                <w:color w:val="000000"/>
              </w:rPr>
            </w:pPr>
            <w:r w:rsidRPr="00F52121">
              <w:rPr>
                <w:color w:val="000000"/>
              </w:rPr>
              <w:t>1636,00</w:t>
            </w:r>
          </w:p>
        </w:tc>
        <w:tc>
          <w:tcPr>
            <w:tcW w:w="1044" w:type="dxa"/>
            <w:tcBorders>
              <w:top w:val="nil"/>
              <w:left w:val="nil"/>
              <w:bottom w:val="single" w:sz="4" w:space="0" w:color="auto"/>
              <w:right w:val="single" w:sz="4" w:space="0" w:color="auto"/>
            </w:tcBorders>
            <w:shd w:val="clear" w:color="auto" w:fill="auto"/>
            <w:noWrap/>
            <w:vAlign w:val="bottom"/>
            <w:hideMark/>
          </w:tcPr>
          <w:p w14:paraId="6F558AE7" w14:textId="77777777" w:rsidR="00F52121" w:rsidRPr="00F52121" w:rsidRDefault="00F52121" w:rsidP="00F52121">
            <w:pPr>
              <w:jc w:val="right"/>
              <w:rPr>
                <w:color w:val="000000"/>
              </w:rPr>
            </w:pPr>
            <w:r w:rsidRPr="00F52121">
              <w:rPr>
                <w:color w:val="000000"/>
              </w:rPr>
              <w:t>300,00</w:t>
            </w:r>
          </w:p>
        </w:tc>
        <w:tc>
          <w:tcPr>
            <w:tcW w:w="796" w:type="dxa"/>
            <w:tcBorders>
              <w:top w:val="nil"/>
              <w:left w:val="nil"/>
              <w:bottom w:val="single" w:sz="4" w:space="0" w:color="auto"/>
              <w:right w:val="single" w:sz="4" w:space="0" w:color="auto"/>
            </w:tcBorders>
            <w:shd w:val="clear" w:color="auto" w:fill="auto"/>
            <w:noWrap/>
            <w:vAlign w:val="bottom"/>
            <w:hideMark/>
          </w:tcPr>
          <w:p w14:paraId="3FBEA8D1" w14:textId="77777777" w:rsidR="00F52121" w:rsidRPr="00F52121" w:rsidRDefault="00F52121" w:rsidP="00F52121">
            <w:pPr>
              <w:jc w:val="right"/>
              <w:rPr>
                <w:color w:val="000000"/>
              </w:rPr>
            </w:pPr>
            <w:r w:rsidRPr="00F52121">
              <w:rPr>
                <w:color w:val="000000"/>
              </w:rPr>
              <w:t>-2481,33</w:t>
            </w:r>
          </w:p>
        </w:tc>
        <w:tc>
          <w:tcPr>
            <w:tcW w:w="466" w:type="dxa"/>
            <w:tcBorders>
              <w:top w:val="nil"/>
              <w:left w:val="nil"/>
              <w:bottom w:val="single" w:sz="4" w:space="0" w:color="auto"/>
              <w:right w:val="single" w:sz="4" w:space="0" w:color="auto"/>
            </w:tcBorders>
            <w:shd w:val="clear" w:color="auto" w:fill="auto"/>
            <w:noWrap/>
            <w:vAlign w:val="bottom"/>
            <w:hideMark/>
          </w:tcPr>
          <w:p w14:paraId="105F3F28"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3106A438" w14:textId="77777777" w:rsidR="00F52121" w:rsidRPr="00F52121" w:rsidRDefault="00F52121" w:rsidP="00F52121">
            <w:pPr>
              <w:jc w:val="right"/>
              <w:rPr>
                <w:color w:val="000000"/>
              </w:rPr>
            </w:pPr>
            <w:r w:rsidRPr="00F52121">
              <w:rPr>
                <w:color w:val="000000"/>
              </w:rPr>
              <w:t>250,83</w:t>
            </w:r>
          </w:p>
        </w:tc>
        <w:tc>
          <w:tcPr>
            <w:tcW w:w="608" w:type="dxa"/>
            <w:tcBorders>
              <w:top w:val="nil"/>
              <w:left w:val="nil"/>
              <w:bottom w:val="single" w:sz="4" w:space="0" w:color="auto"/>
              <w:right w:val="single" w:sz="4" w:space="0" w:color="auto"/>
            </w:tcBorders>
            <w:shd w:val="clear" w:color="auto" w:fill="auto"/>
            <w:noWrap/>
            <w:vAlign w:val="bottom"/>
            <w:hideMark/>
          </w:tcPr>
          <w:p w14:paraId="66D6C525" w14:textId="77777777" w:rsidR="00F52121" w:rsidRPr="00F52121" w:rsidRDefault="00F52121" w:rsidP="00F52121">
            <w:pPr>
              <w:jc w:val="right"/>
              <w:rPr>
                <w:color w:val="000000"/>
              </w:rPr>
            </w:pPr>
            <w:r w:rsidRPr="00F52121">
              <w:rPr>
                <w:color w:val="000000"/>
              </w:rPr>
              <w:t>-2732,17</w:t>
            </w:r>
          </w:p>
        </w:tc>
      </w:tr>
      <w:tr w:rsidR="00F52121" w:rsidRPr="00F52121" w14:paraId="14533A5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5E14DCC"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F728B3C" w14:textId="77777777" w:rsidR="00F52121" w:rsidRPr="00F52121" w:rsidRDefault="00F52121" w:rsidP="00F52121">
            <w:pPr>
              <w:jc w:val="right"/>
              <w:rPr>
                <w:color w:val="000000"/>
              </w:rPr>
            </w:pPr>
            <w:r w:rsidRPr="00F52121">
              <w:rPr>
                <w:color w:val="000000"/>
              </w:rPr>
              <w:t>4</w:t>
            </w:r>
          </w:p>
        </w:tc>
        <w:tc>
          <w:tcPr>
            <w:tcW w:w="861" w:type="dxa"/>
            <w:tcBorders>
              <w:top w:val="nil"/>
              <w:left w:val="nil"/>
              <w:bottom w:val="single" w:sz="4" w:space="0" w:color="auto"/>
              <w:right w:val="single" w:sz="4" w:space="0" w:color="auto"/>
            </w:tcBorders>
            <w:shd w:val="clear" w:color="auto" w:fill="auto"/>
            <w:noWrap/>
            <w:vAlign w:val="bottom"/>
            <w:hideMark/>
          </w:tcPr>
          <w:p w14:paraId="48546DDD"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6A0794CB"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3FE423F6"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2E4463A5"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10AF6B2A" w14:textId="77777777" w:rsidR="00F52121" w:rsidRPr="00F52121" w:rsidRDefault="00F52121" w:rsidP="00F52121">
            <w:pPr>
              <w:jc w:val="right"/>
              <w:rPr>
                <w:color w:val="000000"/>
              </w:rPr>
            </w:pPr>
            <w:r w:rsidRPr="00F52121">
              <w:rPr>
                <w:color w:val="000000"/>
              </w:rPr>
              <w:t>545,33</w:t>
            </w:r>
          </w:p>
        </w:tc>
        <w:tc>
          <w:tcPr>
            <w:tcW w:w="598" w:type="dxa"/>
            <w:tcBorders>
              <w:top w:val="nil"/>
              <w:left w:val="nil"/>
              <w:bottom w:val="single" w:sz="4" w:space="0" w:color="auto"/>
              <w:right w:val="single" w:sz="4" w:space="0" w:color="auto"/>
            </w:tcBorders>
            <w:shd w:val="clear" w:color="auto" w:fill="auto"/>
            <w:noWrap/>
            <w:vAlign w:val="bottom"/>
            <w:hideMark/>
          </w:tcPr>
          <w:p w14:paraId="34AEE2E8" w14:textId="77777777" w:rsidR="00F52121" w:rsidRPr="00F52121" w:rsidRDefault="00F52121" w:rsidP="00F52121">
            <w:pPr>
              <w:jc w:val="right"/>
              <w:rPr>
                <w:color w:val="000000"/>
              </w:rPr>
            </w:pPr>
            <w:r w:rsidRPr="00F52121">
              <w:rPr>
                <w:color w:val="000000"/>
              </w:rPr>
              <w:t>1636,00</w:t>
            </w:r>
          </w:p>
        </w:tc>
        <w:tc>
          <w:tcPr>
            <w:tcW w:w="1044" w:type="dxa"/>
            <w:tcBorders>
              <w:top w:val="nil"/>
              <w:left w:val="nil"/>
              <w:bottom w:val="single" w:sz="4" w:space="0" w:color="auto"/>
              <w:right w:val="single" w:sz="4" w:space="0" w:color="auto"/>
            </w:tcBorders>
            <w:shd w:val="clear" w:color="auto" w:fill="auto"/>
            <w:noWrap/>
            <w:vAlign w:val="bottom"/>
            <w:hideMark/>
          </w:tcPr>
          <w:p w14:paraId="34439E0C" w14:textId="77777777" w:rsidR="00F52121" w:rsidRPr="00F52121" w:rsidRDefault="00F52121" w:rsidP="00F52121">
            <w:pPr>
              <w:jc w:val="right"/>
              <w:rPr>
                <w:color w:val="000000"/>
              </w:rPr>
            </w:pPr>
            <w:r w:rsidRPr="00F52121">
              <w:rPr>
                <w:color w:val="000000"/>
              </w:rPr>
              <w:t>300,00</w:t>
            </w:r>
          </w:p>
        </w:tc>
        <w:tc>
          <w:tcPr>
            <w:tcW w:w="796" w:type="dxa"/>
            <w:tcBorders>
              <w:top w:val="nil"/>
              <w:left w:val="nil"/>
              <w:bottom w:val="single" w:sz="4" w:space="0" w:color="auto"/>
              <w:right w:val="single" w:sz="4" w:space="0" w:color="auto"/>
            </w:tcBorders>
            <w:shd w:val="clear" w:color="auto" w:fill="auto"/>
            <w:noWrap/>
            <w:vAlign w:val="bottom"/>
            <w:hideMark/>
          </w:tcPr>
          <w:p w14:paraId="2112FBF1" w14:textId="77777777" w:rsidR="00F52121" w:rsidRPr="00F52121" w:rsidRDefault="00F52121" w:rsidP="00F52121">
            <w:pPr>
              <w:jc w:val="right"/>
              <w:rPr>
                <w:color w:val="000000"/>
              </w:rPr>
            </w:pPr>
            <w:r w:rsidRPr="00F52121">
              <w:rPr>
                <w:color w:val="000000"/>
              </w:rPr>
              <w:t>-2481,33</w:t>
            </w:r>
          </w:p>
        </w:tc>
        <w:tc>
          <w:tcPr>
            <w:tcW w:w="466" w:type="dxa"/>
            <w:tcBorders>
              <w:top w:val="nil"/>
              <w:left w:val="nil"/>
              <w:bottom w:val="single" w:sz="4" w:space="0" w:color="auto"/>
              <w:right w:val="single" w:sz="4" w:space="0" w:color="auto"/>
            </w:tcBorders>
            <w:shd w:val="clear" w:color="auto" w:fill="auto"/>
            <w:noWrap/>
            <w:vAlign w:val="bottom"/>
            <w:hideMark/>
          </w:tcPr>
          <w:p w14:paraId="70580E43"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D2805A4" w14:textId="77777777" w:rsidR="00F52121" w:rsidRPr="00F52121" w:rsidRDefault="00F52121" w:rsidP="00F52121">
            <w:pPr>
              <w:jc w:val="right"/>
              <w:rPr>
                <w:color w:val="000000"/>
              </w:rPr>
            </w:pPr>
            <w:r w:rsidRPr="00F52121">
              <w:rPr>
                <w:color w:val="000000"/>
              </w:rPr>
              <w:t>250,83</w:t>
            </w:r>
          </w:p>
        </w:tc>
        <w:tc>
          <w:tcPr>
            <w:tcW w:w="608" w:type="dxa"/>
            <w:tcBorders>
              <w:top w:val="nil"/>
              <w:left w:val="nil"/>
              <w:bottom w:val="single" w:sz="4" w:space="0" w:color="auto"/>
              <w:right w:val="single" w:sz="4" w:space="0" w:color="auto"/>
            </w:tcBorders>
            <w:shd w:val="clear" w:color="auto" w:fill="auto"/>
            <w:noWrap/>
            <w:vAlign w:val="bottom"/>
            <w:hideMark/>
          </w:tcPr>
          <w:p w14:paraId="036D549A" w14:textId="77777777" w:rsidR="00F52121" w:rsidRPr="00F52121" w:rsidRDefault="00F52121" w:rsidP="00F52121">
            <w:pPr>
              <w:jc w:val="right"/>
              <w:rPr>
                <w:color w:val="000000"/>
              </w:rPr>
            </w:pPr>
            <w:r w:rsidRPr="00F52121">
              <w:rPr>
                <w:color w:val="000000"/>
              </w:rPr>
              <w:t>-2732,17</w:t>
            </w:r>
          </w:p>
        </w:tc>
      </w:tr>
      <w:tr w:rsidR="00F52121" w:rsidRPr="00F52121" w14:paraId="12E5A8A1"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7F1DD64"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4C73199" w14:textId="77777777" w:rsidR="00F52121" w:rsidRPr="00F52121" w:rsidRDefault="00F52121" w:rsidP="00F52121">
            <w:pPr>
              <w:jc w:val="right"/>
              <w:rPr>
                <w:color w:val="000000"/>
              </w:rPr>
            </w:pPr>
            <w:r w:rsidRPr="00F52121">
              <w:rPr>
                <w:color w:val="000000"/>
              </w:rPr>
              <w:t>5</w:t>
            </w:r>
          </w:p>
        </w:tc>
        <w:tc>
          <w:tcPr>
            <w:tcW w:w="861" w:type="dxa"/>
            <w:tcBorders>
              <w:top w:val="nil"/>
              <w:left w:val="nil"/>
              <w:bottom w:val="single" w:sz="4" w:space="0" w:color="auto"/>
              <w:right w:val="single" w:sz="4" w:space="0" w:color="auto"/>
            </w:tcBorders>
            <w:shd w:val="clear" w:color="auto" w:fill="auto"/>
            <w:noWrap/>
            <w:vAlign w:val="bottom"/>
            <w:hideMark/>
          </w:tcPr>
          <w:p w14:paraId="18C6A67B"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17ED85BE"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0E308153"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75DE0293"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6115AECC"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17DFA972"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7A742C03"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55C978BB"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2D2991B3"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2EC74BDB"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2EB5E381" w14:textId="77777777" w:rsidR="00F52121" w:rsidRPr="00F52121" w:rsidRDefault="00F52121" w:rsidP="00F52121">
            <w:pPr>
              <w:jc w:val="right"/>
              <w:rPr>
                <w:color w:val="000000"/>
              </w:rPr>
            </w:pPr>
            <w:r w:rsidRPr="00F52121">
              <w:rPr>
                <w:color w:val="000000"/>
              </w:rPr>
              <w:t>-3206,17</w:t>
            </w:r>
          </w:p>
        </w:tc>
      </w:tr>
      <w:tr w:rsidR="00F52121" w:rsidRPr="00F52121" w14:paraId="17ABCA8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F82D70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97FACF1" w14:textId="77777777" w:rsidR="00F52121" w:rsidRPr="00F52121" w:rsidRDefault="00F52121" w:rsidP="00F52121">
            <w:pPr>
              <w:jc w:val="right"/>
              <w:rPr>
                <w:color w:val="000000"/>
              </w:rPr>
            </w:pPr>
            <w:r w:rsidRPr="00F52121">
              <w:rPr>
                <w:color w:val="000000"/>
              </w:rPr>
              <w:t>6</w:t>
            </w:r>
          </w:p>
        </w:tc>
        <w:tc>
          <w:tcPr>
            <w:tcW w:w="861" w:type="dxa"/>
            <w:tcBorders>
              <w:top w:val="nil"/>
              <w:left w:val="nil"/>
              <w:bottom w:val="single" w:sz="4" w:space="0" w:color="auto"/>
              <w:right w:val="single" w:sz="4" w:space="0" w:color="auto"/>
            </w:tcBorders>
            <w:shd w:val="clear" w:color="auto" w:fill="auto"/>
            <w:noWrap/>
            <w:vAlign w:val="bottom"/>
            <w:hideMark/>
          </w:tcPr>
          <w:p w14:paraId="221A5007"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667CD20A"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5D92BDFF"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618FBCD9"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624CA92C"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3202DCBE"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32DB441C"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20D0ACE8"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008605BE"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30970C1D"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2DB86FF5" w14:textId="77777777" w:rsidR="00F52121" w:rsidRPr="00F52121" w:rsidRDefault="00F52121" w:rsidP="00F52121">
            <w:pPr>
              <w:jc w:val="right"/>
              <w:rPr>
                <w:color w:val="000000"/>
              </w:rPr>
            </w:pPr>
            <w:r w:rsidRPr="00F52121">
              <w:rPr>
                <w:color w:val="000000"/>
              </w:rPr>
              <w:t>-3206,17</w:t>
            </w:r>
          </w:p>
        </w:tc>
      </w:tr>
      <w:tr w:rsidR="00F52121" w:rsidRPr="00F52121" w14:paraId="391865DB"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48682CA"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7544F5F" w14:textId="77777777" w:rsidR="00F52121" w:rsidRPr="00F52121" w:rsidRDefault="00F52121" w:rsidP="00F52121">
            <w:pPr>
              <w:jc w:val="right"/>
              <w:rPr>
                <w:color w:val="000000"/>
              </w:rPr>
            </w:pPr>
            <w:r w:rsidRPr="00F52121">
              <w:rPr>
                <w:color w:val="000000"/>
              </w:rPr>
              <w:t>7</w:t>
            </w:r>
          </w:p>
        </w:tc>
        <w:tc>
          <w:tcPr>
            <w:tcW w:w="861" w:type="dxa"/>
            <w:tcBorders>
              <w:top w:val="nil"/>
              <w:left w:val="nil"/>
              <w:bottom w:val="single" w:sz="4" w:space="0" w:color="auto"/>
              <w:right w:val="single" w:sz="4" w:space="0" w:color="auto"/>
            </w:tcBorders>
            <w:shd w:val="clear" w:color="auto" w:fill="auto"/>
            <w:noWrap/>
            <w:vAlign w:val="bottom"/>
            <w:hideMark/>
          </w:tcPr>
          <w:p w14:paraId="6875B262"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06494B02"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44CF4F16"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6019E425"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5C524185"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5AA8829A"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0DA72E62"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61AB104F"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7A9D9511"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0A6C9C5F"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03B7B145" w14:textId="77777777" w:rsidR="00F52121" w:rsidRPr="00F52121" w:rsidRDefault="00F52121" w:rsidP="00F52121">
            <w:pPr>
              <w:jc w:val="right"/>
              <w:rPr>
                <w:color w:val="000000"/>
              </w:rPr>
            </w:pPr>
            <w:r w:rsidRPr="00F52121">
              <w:rPr>
                <w:color w:val="000000"/>
              </w:rPr>
              <w:t>-3206,17</w:t>
            </w:r>
          </w:p>
        </w:tc>
      </w:tr>
      <w:tr w:rsidR="00F52121" w:rsidRPr="00F52121" w14:paraId="26D5CFEE"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808487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0D0E920" w14:textId="77777777" w:rsidR="00F52121" w:rsidRPr="00F52121" w:rsidRDefault="00F52121" w:rsidP="00F52121">
            <w:pPr>
              <w:jc w:val="right"/>
              <w:rPr>
                <w:color w:val="000000"/>
              </w:rPr>
            </w:pPr>
            <w:r w:rsidRPr="00F52121">
              <w:rPr>
                <w:color w:val="000000"/>
              </w:rPr>
              <w:t>8</w:t>
            </w:r>
          </w:p>
        </w:tc>
        <w:tc>
          <w:tcPr>
            <w:tcW w:w="861" w:type="dxa"/>
            <w:tcBorders>
              <w:top w:val="nil"/>
              <w:left w:val="nil"/>
              <w:bottom w:val="single" w:sz="4" w:space="0" w:color="auto"/>
              <w:right w:val="single" w:sz="4" w:space="0" w:color="auto"/>
            </w:tcBorders>
            <w:shd w:val="clear" w:color="auto" w:fill="auto"/>
            <w:noWrap/>
            <w:vAlign w:val="bottom"/>
            <w:hideMark/>
          </w:tcPr>
          <w:p w14:paraId="198C600C"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394D63BB"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68F7DFB0"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084D4C37"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18719554"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587A6598"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6A986D41"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74A44C2C"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5E0B33F6"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6ED5477F"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0724B8E5" w14:textId="77777777" w:rsidR="00F52121" w:rsidRPr="00F52121" w:rsidRDefault="00F52121" w:rsidP="00F52121">
            <w:pPr>
              <w:jc w:val="right"/>
              <w:rPr>
                <w:color w:val="000000"/>
              </w:rPr>
            </w:pPr>
            <w:r w:rsidRPr="00F52121">
              <w:rPr>
                <w:color w:val="000000"/>
              </w:rPr>
              <w:t>-3206,17</w:t>
            </w:r>
          </w:p>
        </w:tc>
      </w:tr>
      <w:tr w:rsidR="00F52121" w:rsidRPr="00F52121" w14:paraId="1FE82A58"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396B3C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77BBCB8" w14:textId="77777777" w:rsidR="00F52121" w:rsidRPr="00F52121" w:rsidRDefault="00F52121" w:rsidP="00F52121">
            <w:pPr>
              <w:jc w:val="right"/>
              <w:rPr>
                <w:color w:val="000000"/>
              </w:rPr>
            </w:pPr>
            <w:r w:rsidRPr="00F52121">
              <w:rPr>
                <w:color w:val="000000"/>
              </w:rPr>
              <w:t>9</w:t>
            </w:r>
          </w:p>
        </w:tc>
        <w:tc>
          <w:tcPr>
            <w:tcW w:w="861" w:type="dxa"/>
            <w:tcBorders>
              <w:top w:val="nil"/>
              <w:left w:val="nil"/>
              <w:bottom w:val="single" w:sz="4" w:space="0" w:color="auto"/>
              <w:right w:val="single" w:sz="4" w:space="0" w:color="auto"/>
            </w:tcBorders>
            <w:shd w:val="clear" w:color="auto" w:fill="auto"/>
            <w:noWrap/>
            <w:vAlign w:val="bottom"/>
            <w:hideMark/>
          </w:tcPr>
          <w:p w14:paraId="6103E08B"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6CCA1E84"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2101AEFB"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58A2A4C8"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2985F13"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5A84549C"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21AED67D"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4B674FE1"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557035BE"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4CCA8D0B"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1191C2BB" w14:textId="77777777" w:rsidR="00F52121" w:rsidRPr="00F52121" w:rsidRDefault="00F52121" w:rsidP="00F52121">
            <w:pPr>
              <w:jc w:val="right"/>
              <w:rPr>
                <w:color w:val="000000"/>
              </w:rPr>
            </w:pPr>
            <w:r w:rsidRPr="00F52121">
              <w:rPr>
                <w:color w:val="000000"/>
              </w:rPr>
              <w:t>-3206,17</w:t>
            </w:r>
          </w:p>
        </w:tc>
      </w:tr>
      <w:tr w:rsidR="00F52121" w:rsidRPr="00F52121" w14:paraId="46E20B56"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8AD447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A28628C" w14:textId="77777777" w:rsidR="00F52121" w:rsidRPr="00F52121" w:rsidRDefault="00F52121" w:rsidP="00F52121">
            <w:pPr>
              <w:jc w:val="right"/>
              <w:rPr>
                <w:color w:val="000000"/>
              </w:rPr>
            </w:pPr>
            <w:r w:rsidRPr="00F52121">
              <w:rPr>
                <w:color w:val="000000"/>
              </w:rPr>
              <w:t>10</w:t>
            </w:r>
          </w:p>
        </w:tc>
        <w:tc>
          <w:tcPr>
            <w:tcW w:w="861" w:type="dxa"/>
            <w:tcBorders>
              <w:top w:val="nil"/>
              <w:left w:val="nil"/>
              <w:bottom w:val="single" w:sz="4" w:space="0" w:color="auto"/>
              <w:right w:val="single" w:sz="4" w:space="0" w:color="auto"/>
            </w:tcBorders>
            <w:shd w:val="clear" w:color="auto" w:fill="auto"/>
            <w:noWrap/>
            <w:vAlign w:val="bottom"/>
            <w:hideMark/>
          </w:tcPr>
          <w:p w14:paraId="1A595C1E"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712FBAC5"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4F1D0988"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28038AE3"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2AF3F032"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6B527DCF"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56B1719F"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7060D187"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4D53100B"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069B5456"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0FFF0EA8" w14:textId="77777777" w:rsidR="00F52121" w:rsidRPr="00F52121" w:rsidRDefault="00F52121" w:rsidP="00F52121">
            <w:pPr>
              <w:jc w:val="right"/>
              <w:rPr>
                <w:color w:val="000000"/>
              </w:rPr>
            </w:pPr>
            <w:r w:rsidRPr="00F52121">
              <w:rPr>
                <w:color w:val="000000"/>
              </w:rPr>
              <w:t>-3206,17</w:t>
            </w:r>
          </w:p>
        </w:tc>
      </w:tr>
      <w:tr w:rsidR="00F52121" w:rsidRPr="00F52121" w14:paraId="364CBC7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8D9C6F2"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5B2108D" w14:textId="77777777" w:rsidR="00F52121" w:rsidRPr="00F52121" w:rsidRDefault="00F52121" w:rsidP="00F52121">
            <w:pPr>
              <w:jc w:val="right"/>
              <w:rPr>
                <w:color w:val="000000"/>
              </w:rPr>
            </w:pPr>
            <w:r w:rsidRPr="00F52121">
              <w:rPr>
                <w:color w:val="000000"/>
              </w:rPr>
              <w:t>11</w:t>
            </w:r>
          </w:p>
        </w:tc>
        <w:tc>
          <w:tcPr>
            <w:tcW w:w="861" w:type="dxa"/>
            <w:tcBorders>
              <w:top w:val="nil"/>
              <w:left w:val="nil"/>
              <w:bottom w:val="single" w:sz="4" w:space="0" w:color="auto"/>
              <w:right w:val="single" w:sz="4" w:space="0" w:color="auto"/>
            </w:tcBorders>
            <w:shd w:val="clear" w:color="auto" w:fill="auto"/>
            <w:noWrap/>
            <w:vAlign w:val="bottom"/>
            <w:hideMark/>
          </w:tcPr>
          <w:p w14:paraId="1B31B483"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5CE6BD69"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1AFD4B59"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024065E2"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B914CB0"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103807FC"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50970552"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4CB3EC29"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2D77C4C7"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66C4BEA3"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24D263D6" w14:textId="77777777" w:rsidR="00F52121" w:rsidRPr="00F52121" w:rsidRDefault="00F52121" w:rsidP="00F52121">
            <w:pPr>
              <w:jc w:val="right"/>
              <w:rPr>
                <w:color w:val="000000"/>
              </w:rPr>
            </w:pPr>
            <w:r w:rsidRPr="00F52121">
              <w:rPr>
                <w:color w:val="000000"/>
              </w:rPr>
              <w:t>-3206,17</w:t>
            </w:r>
          </w:p>
        </w:tc>
      </w:tr>
      <w:tr w:rsidR="00F52121" w:rsidRPr="00F52121" w14:paraId="0F346E35"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8E621A1"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FA4EA83" w14:textId="77777777" w:rsidR="00F52121" w:rsidRPr="00F52121" w:rsidRDefault="00F52121" w:rsidP="00F52121">
            <w:pPr>
              <w:jc w:val="right"/>
              <w:rPr>
                <w:color w:val="000000"/>
              </w:rPr>
            </w:pPr>
            <w:r w:rsidRPr="00F52121">
              <w:rPr>
                <w:color w:val="000000"/>
              </w:rPr>
              <w:t>12</w:t>
            </w:r>
          </w:p>
        </w:tc>
        <w:tc>
          <w:tcPr>
            <w:tcW w:w="861" w:type="dxa"/>
            <w:tcBorders>
              <w:top w:val="nil"/>
              <w:left w:val="nil"/>
              <w:bottom w:val="single" w:sz="4" w:space="0" w:color="auto"/>
              <w:right w:val="single" w:sz="4" w:space="0" w:color="auto"/>
            </w:tcBorders>
            <w:shd w:val="clear" w:color="auto" w:fill="auto"/>
            <w:noWrap/>
            <w:vAlign w:val="bottom"/>
            <w:hideMark/>
          </w:tcPr>
          <w:p w14:paraId="24C5994E"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4B970699"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7BE4FD6F"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1ADB9412"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4CC3D0B"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5A4ECC46"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1BFF8E3F"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3600C12F"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55FFE7B0"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55682CF1"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189109DF" w14:textId="77777777" w:rsidR="00F52121" w:rsidRPr="00F52121" w:rsidRDefault="00F52121" w:rsidP="00F52121">
            <w:pPr>
              <w:jc w:val="right"/>
              <w:rPr>
                <w:color w:val="000000"/>
              </w:rPr>
            </w:pPr>
            <w:r w:rsidRPr="00F52121">
              <w:rPr>
                <w:color w:val="000000"/>
              </w:rPr>
              <w:t>-3206,17</w:t>
            </w:r>
          </w:p>
        </w:tc>
      </w:tr>
      <w:tr w:rsidR="00F52121" w:rsidRPr="00F52121" w14:paraId="1BEE4BFD"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9749196" w14:textId="77777777" w:rsidR="00F52121" w:rsidRPr="00F52121" w:rsidRDefault="00F52121" w:rsidP="00F52121">
            <w:pPr>
              <w:jc w:val="right"/>
              <w:rPr>
                <w:color w:val="000000"/>
              </w:rPr>
            </w:pPr>
            <w:r w:rsidRPr="00F52121">
              <w:rPr>
                <w:color w:val="000000"/>
              </w:rPr>
              <w:lastRenderedPageBreak/>
              <w:t>2</w:t>
            </w:r>
          </w:p>
        </w:tc>
        <w:tc>
          <w:tcPr>
            <w:tcW w:w="608" w:type="dxa"/>
            <w:tcBorders>
              <w:top w:val="nil"/>
              <w:left w:val="nil"/>
              <w:bottom w:val="single" w:sz="4" w:space="0" w:color="auto"/>
              <w:right w:val="single" w:sz="4" w:space="0" w:color="auto"/>
            </w:tcBorders>
            <w:shd w:val="clear" w:color="auto" w:fill="auto"/>
            <w:noWrap/>
            <w:vAlign w:val="bottom"/>
            <w:hideMark/>
          </w:tcPr>
          <w:p w14:paraId="38021962" w14:textId="77777777" w:rsidR="00F52121" w:rsidRPr="00F52121" w:rsidRDefault="00F52121" w:rsidP="00F52121">
            <w:pPr>
              <w:jc w:val="right"/>
              <w:rPr>
                <w:color w:val="000000"/>
              </w:rPr>
            </w:pPr>
            <w:r w:rsidRPr="00F52121">
              <w:rPr>
                <w:color w:val="000000"/>
              </w:rPr>
              <w:t>1</w:t>
            </w:r>
          </w:p>
        </w:tc>
        <w:tc>
          <w:tcPr>
            <w:tcW w:w="861" w:type="dxa"/>
            <w:tcBorders>
              <w:top w:val="nil"/>
              <w:left w:val="nil"/>
              <w:bottom w:val="single" w:sz="4" w:space="0" w:color="auto"/>
              <w:right w:val="single" w:sz="4" w:space="0" w:color="auto"/>
            </w:tcBorders>
            <w:shd w:val="clear" w:color="auto" w:fill="auto"/>
            <w:noWrap/>
            <w:vAlign w:val="bottom"/>
            <w:hideMark/>
          </w:tcPr>
          <w:p w14:paraId="4394A20A"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38192084"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37013B59"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454EA58A"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53181A9" w14:textId="77777777" w:rsidR="00F52121" w:rsidRPr="00F52121" w:rsidRDefault="00F52121" w:rsidP="00F52121">
            <w:pPr>
              <w:jc w:val="right"/>
              <w:rPr>
                <w:color w:val="000000"/>
              </w:rPr>
            </w:pPr>
            <w:r w:rsidRPr="00F52121">
              <w:rPr>
                <w:color w:val="000000"/>
              </w:rPr>
              <w:t>712,00</w:t>
            </w:r>
          </w:p>
        </w:tc>
        <w:tc>
          <w:tcPr>
            <w:tcW w:w="598" w:type="dxa"/>
            <w:tcBorders>
              <w:top w:val="nil"/>
              <w:left w:val="nil"/>
              <w:bottom w:val="single" w:sz="4" w:space="0" w:color="auto"/>
              <w:right w:val="single" w:sz="4" w:space="0" w:color="auto"/>
            </w:tcBorders>
            <w:shd w:val="clear" w:color="auto" w:fill="auto"/>
            <w:noWrap/>
            <w:vAlign w:val="bottom"/>
            <w:hideMark/>
          </w:tcPr>
          <w:p w14:paraId="07482B21" w14:textId="77777777" w:rsidR="00F52121" w:rsidRPr="00F52121" w:rsidRDefault="00F52121" w:rsidP="00F52121">
            <w:pPr>
              <w:jc w:val="right"/>
              <w:rPr>
                <w:color w:val="000000"/>
              </w:rPr>
            </w:pPr>
            <w:r w:rsidRPr="00F52121">
              <w:rPr>
                <w:color w:val="000000"/>
              </w:rPr>
              <w:t>1666,67</w:t>
            </w:r>
          </w:p>
        </w:tc>
        <w:tc>
          <w:tcPr>
            <w:tcW w:w="1044" w:type="dxa"/>
            <w:tcBorders>
              <w:top w:val="nil"/>
              <w:left w:val="nil"/>
              <w:bottom w:val="single" w:sz="4" w:space="0" w:color="auto"/>
              <w:right w:val="single" w:sz="4" w:space="0" w:color="auto"/>
            </w:tcBorders>
            <w:shd w:val="clear" w:color="auto" w:fill="auto"/>
            <w:noWrap/>
            <w:vAlign w:val="bottom"/>
            <w:hideMark/>
          </w:tcPr>
          <w:p w14:paraId="76AB58B1" w14:textId="77777777" w:rsidR="00F52121" w:rsidRPr="00F52121" w:rsidRDefault="00F52121" w:rsidP="00F52121">
            <w:pPr>
              <w:jc w:val="right"/>
              <w:rPr>
                <w:color w:val="000000"/>
              </w:rPr>
            </w:pPr>
            <w:r w:rsidRPr="00F52121">
              <w:rPr>
                <w:color w:val="000000"/>
              </w:rPr>
              <w:t>500,00</w:t>
            </w:r>
          </w:p>
        </w:tc>
        <w:tc>
          <w:tcPr>
            <w:tcW w:w="796" w:type="dxa"/>
            <w:tcBorders>
              <w:top w:val="nil"/>
              <w:left w:val="nil"/>
              <w:bottom w:val="single" w:sz="4" w:space="0" w:color="auto"/>
              <w:right w:val="single" w:sz="4" w:space="0" w:color="auto"/>
            </w:tcBorders>
            <w:shd w:val="clear" w:color="auto" w:fill="auto"/>
            <w:noWrap/>
            <w:vAlign w:val="bottom"/>
            <w:hideMark/>
          </w:tcPr>
          <w:p w14:paraId="267677FC" w14:textId="77777777" w:rsidR="00F52121" w:rsidRPr="00F52121" w:rsidRDefault="00F52121" w:rsidP="00F52121">
            <w:pPr>
              <w:jc w:val="right"/>
              <w:rPr>
                <w:color w:val="000000"/>
              </w:rPr>
            </w:pPr>
            <w:r w:rsidRPr="00F52121">
              <w:rPr>
                <w:color w:val="000000"/>
              </w:rPr>
              <w:t>-2878,67</w:t>
            </w:r>
          </w:p>
        </w:tc>
        <w:tc>
          <w:tcPr>
            <w:tcW w:w="466" w:type="dxa"/>
            <w:tcBorders>
              <w:top w:val="nil"/>
              <w:left w:val="nil"/>
              <w:bottom w:val="single" w:sz="4" w:space="0" w:color="auto"/>
              <w:right w:val="single" w:sz="4" w:space="0" w:color="auto"/>
            </w:tcBorders>
            <w:shd w:val="clear" w:color="auto" w:fill="auto"/>
            <w:noWrap/>
            <w:vAlign w:val="bottom"/>
            <w:hideMark/>
          </w:tcPr>
          <w:p w14:paraId="29E5D7CA"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19420AB" w14:textId="77777777" w:rsidR="00F52121" w:rsidRPr="00F52121" w:rsidRDefault="00F52121" w:rsidP="00F52121">
            <w:pPr>
              <w:jc w:val="right"/>
              <w:rPr>
                <w:color w:val="000000"/>
              </w:rPr>
            </w:pPr>
            <w:r w:rsidRPr="00F52121">
              <w:rPr>
                <w:color w:val="000000"/>
              </w:rPr>
              <w:t>327,50</w:t>
            </w:r>
          </w:p>
        </w:tc>
        <w:tc>
          <w:tcPr>
            <w:tcW w:w="608" w:type="dxa"/>
            <w:tcBorders>
              <w:top w:val="nil"/>
              <w:left w:val="nil"/>
              <w:bottom w:val="single" w:sz="4" w:space="0" w:color="auto"/>
              <w:right w:val="single" w:sz="4" w:space="0" w:color="auto"/>
            </w:tcBorders>
            <w:shd w:val="clear" w:color="auto" w:fill="auto"/>
            <w:noWrap/>
            <w:vAlign w:val="bottom"/>
            <w:hideMark/>
          </w:tcPr>
          <w:p w14:paraId="5AB63A7A" w14:textId="77777777" w:rsidR="00F52121" w:rsidRPr="00F52121" w:rsidRDefault="00F52121" w:rsidP="00F52121">
            <w:pPr>
              <w:jc w:val="right"/>
              <w:rPr>
                <w:color w:val="000000"/>
              </w:rPr>
            </w:pPr>
            <w:r w:rsidRPr="00F52121">
              <w:rPr>
                <w:color w:val="000000"/>
              </w:rPr>
              <w:t>-3206,17</w:t>
            </w:r>
          </w:p>
        </w:tc>
      </w:tr>
      <w:tr w:rsidR="00F52121" w:rsidRPr="00F52121" w14:paraId="7D54F73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FE5F171"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36C4F4C" w14:textId="77777777" w:rsidR="00F52121" w:rsidRPr="00F52121" w:rsidRDefault="00F52121" w:rsidP="00F52121">
            <w:pPr>
              <w:jc w:val="right"/>
              <w:rPr>
                <w:color w:val="000000"/>
              </w:rPr>
            </w:pPr>
            <w:r w:rsidRPr="00F52121">
              <w:rPr>
                <w:color w:val="000000"/>
              </w:rPr>
              <w:t>2</w:t>
            </w:r>
          </w:p>
        </w:tc>
        <w:tc>
          <w:tcPr>
            <w:tcW w:w="861" w:type="dxa"/>
            <w:tcBorders>
              <w:top w:val="nil"/>
              <w:left w:val="nil"/>
              <w:bottom w:val="single" w:sz="4" w:space="0" w:color="auto"/>
              <w:right w:val="single" w:sz="4" w:space="0" w:color="auto"/>
            </w:tcBorders>
            <w:shd w:val="clear" w:color="auto" w:fill="auto"/>
            <w:noWrap/>
            <w:vAlign w:val="bottom"/>
            <w:hideMark/>
          </w:tcPr>
          <w:p w14:paraId="7D2AE8E1" w14:textId="77777777" w:rsidR="00F52121" w:rsidRPr="00F52121" w:rsidRDefault="00F52121" w:rsidP="00F52121">
            <w:pPr>
              <w:jc w:val="right"/>
              <w:rPr>
                <w:color w:val="000000"/>
              </w:rPr>
            </w:pPr>
            <w:r w:rsidRPr="00F52121">
              <w:rPr>
                <w:color w:val="000000"/>
              </w:rPr>
              <w:t>0</w:t>
            </w:r>
          </w:p>
        </w:tc>
        <w:tc>
          <w:tcPr>
            <w:tcW w:w="608" w:type="dxa"/>
            <w:tcBorders>
              <w:top w:val="nil"/>
              <w:left w:val="nil"/>
              <w:bottom w:val="single" w:sz="4" w:space="0" w:color="auto"/>
              <w:right w:val="single" w:sz="4" w:space="0" w:color="auto"/>
            </w:tcBorders>
            <w:shd w:val="clear" w:color="auto" w:fill="auto"/>
            <w:noWrap/>
            <w:vAlign w:val="bottom"/>
            <w:hideMark/>
          </w:tcPr>
          <w:p w14:paraId="7234EA82" w14:textId="77777777" w:rsidR="00F52121" w:rsidRPr="00F52121" w:rsidRDefault="00F52121" w:rsidP="00F52121">
            <w:pPr>
              <w:rPr>
                <w:color w:val="000000"/>
              </w:rPr>
            </w:pPr>
            <w:r w:rsidRPr="00F52121">
              <w:rPr>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14:paraId="73157748" w14:textId="77777777" w:rsidR="00F52121" w:rsidRPr="00F52121" w:rsidRDefault="00F52121" w:rsidP="00F52121">
            <w:pPr>
              <w:rPr>
                <w:color w:val="000000"/>
              </w:rPr>
            </w:pPr>
            <w:r w:rsidRPr="00F52121">
              <w:rPr>
                <w:color w:val="000000"/>
              </w:rPr>
              <w:t> </w:t>
            </w:r>
          </w:p>
        </w:tc>
        <w:tc>
          <w:tcPr>
            <w:tcW w:w="945" w:type="dxa"/>
            <w:tcBorders>
              <w:top w:val="nil"/>
              <w:left w:val="nil"/>
              <w:bottom w:val="single" w:sz="4" w:space="0" w:color="auto"/>
              <w:right w:val="single" w:sz="4" w:space="0" w:color="auto"/>
            </w:tcBorders>
            <w:shd w:val="clear" w:color="auto" w:fill="auto"/>
            <w:noWrap/>
            <w:vAlign w:val="bottom"/>
            <w:hideMark/>
          </w:tcPr>
          <w:p w14:paraId="198E0151" w14:textId="77777777" w:rsidR="00F52121" w:rsidRPr="00F52121" w:rsidRDefault="00F52121" w:rsidP="00F52121">
            <w:pPr>
              <w:rPr>
                <w:color w:val="000000"/>
              </w:rPr>
            </w:pPr>
            <w:r w:rsidRPr="00F52121">
              <w:rPr>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77D53326"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491837E2"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4124B557"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384D9516" w14:textId="77777777" w:rsidR="00F52121" w:rsidRPr="00F52121" w:rsidRDefault="00F52121" w:rsidP="00F52121">
            <w:pPr>
              <w:jc w:val="right"/>
              <w:rPr>
                <w:color w:val="000000"/>
              </w:rPr>
            </w:pPr>
            <w:r w:rsidRPr="00F52121">
              <w:rPr>
                <w:color w:val="000000"/>
              </w:rPr>
              <w:t>-4207,33</w:t>
            </w:r>
          </w:p>
        </w:tc>
        <w:tc>
          <w:tcPr>
            <w:tcW w:w="466" w:type="dxa"/>
            <w:tcBorders>
              <w:top w:val="nil"/>
              <w:left w:val="nil"/>
              <w:bottom w:val="single" w:sz="4" w:space="0" w:color="auto"/>
              <w:right w:val="single" w:sz="4" w:space="0" w:color="auto"/>
            </w:tcBorders>
            <w:shd w:val="clear" w:color="auto" w:fill="auto"/>
            <w:noWrap/>
            <w:vAlign w:val="bottom"/>
            <w:hideMark/>
          </w:tcPr>
          <w:p w14:paraId="135D359A"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9DE08CB"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56044842" w14:textId="77777777" w:rsidR="00F52121" w:rsidRPr="00F52121" w:rsidRDefault="00F52121" w:rsidP="00F52121">
            <w:pPr>
              <w:jc w:val="right"/>
              <w:rPr>
                <w:color w:val="000000"/>
              </w:rPr>
            </w:pPr>
            <w:r w:rsidRPr="00F52121">
              <w:rPr>
                <w:color w:val="000000"/>
              </w:rPr>
              <w:t>-4862,33</w:t>
            </w:r>
          </w:p>
        </w:tc>
      </w:tr>
      <w:tr w:rsidR="00F52121" w:rsidRPr="00F52121" w14:paraId="7F1E16D0"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F9C3698"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6E7419A" w14:textId="77777777" w:rsidR="00F52121" w:rsidRPr="00F52121" w:rsidRDefault="00F52121" w:rsidP="00F52121">
            <w:pPr>
              <w:jc w:val="right"/>
              <w:rPr>
                <w:color w:val="000000"/>
              </w:rPr>
            </w:pPr>
            <w:r w:rsidRPr="00F52121">
              <w:rPr>
                <w:color w:val="000000"/>
              </w:rPr>
              <w:t>3</w:t>
            </w:r>
          </w:p>
        </w:tc>
        <w:tc>
          <w:tcPr>
            <w:tcW w:w="861" w:type="dxa"/>
            <w:tcBorders>
              <w:top w:val="nil"/>
              <w:left w:val="nil"/>
              <w:bottom w:val="single" w:sz="4" w:space="0" w:color="auto"/>
              <w:right w:val="single" w:sz="4" w:space="0" w:color="auto"/>
            </w:tcBorders>
            <w:shd w:val="clear" w:color="auto" w:fill="auto"/>
            <w:noWrap/>
            <w:vAlign w:val="bottom"/>
            <w:hideMark/>
          </w:tcPr>
          <w:p w14:paraId="50CCAFB9"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577E32EF"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1F74D5CA" w14:textId="77777777" w:rsidR="00F52121" w:rsidRPr="00F52121" w:rsidRDefault="00F52121" w:rsidP="00F52121">
            <w:pPr>
              <w:jc w:val="right"/>
              <w:rPr>
                <w:color w:val="000000"/>
              </w:rPr>
            </w:pPr>
            <w:r w:rsidRPr="00F52121">
              <w:rPr>
                <w:color w:val="000000"/>
              </w:rPr>
              <w:t>2350</w:t>
            </w:r>
          </w:p>
        </w:tc>
        <w:tc>
          <w:tcPr>
            <w:tcW w:w="945" w:type="dxa"/>
            <w:tcBorders>
              <w:top w:val="nil"/>
              <w:left w:val="nil"/>
              <w:bottom w:val="single" w:sz="4" w:space="0" w:color="auto"/>
              <w:right w:val="single" w:sz="4" w:space="0" w:color="auto"/>
            </w:tcBorders>
            <w:shd w:val="clear" w:color="auto" w:fill="auto"/>
            <w:noWrap/>
            <w:vAlign w:val="bottom"/>
            <w:hideMark/>
          </w:tcPr>
          <w:p w14:paraId="603A6D7D" w14:textId="77777777" w:rsidR="00F52121" w:rsidRPr="00F52121" w:rsidRDefault="00F52121" w:rsidP="00F52121">
            <w:pPr>
              <w:jc w:val="right"/>
              <w:rPr>
                <w:color w:val="000000"/>
              </w:rPr>
            </w:pPr>
            <w:r w:rsidRPr="00F52121">
              <w:rPr>
                <w:color w:val="000000"/>
              </w:rPr>
              <w:t>470,00</w:t>
            </w:r>
          </w:p>
        </w:tc>
        <w:tc>
          <w:tcPr>
            <w:tcW w:w="752" w:type="dxa"/>
            <w:tcBorders>
              <w:top w:val="nil"/>
              <w:left w:val="nil"/>
              <w:bottom w:val="single" w:sz="4" w:space="0" w:color="auto"/>
              <w:right w:val="single" w:sz="4" w:space="0" w:color="auto"/>
            </w:tcBorders>
            <w:shd w:val="clear" w:color="auto" w:fill="auto"/>
            <w:noWrap/>
            <w:vAlign w:val="bottom"/>
            <w:hideMark/>
          </w:tcPr>
          <w:p w14:paraId="3C873CB6"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2B30E5F7"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0DF2F206"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3C3B99FC" w14:textId="77777777" w:rsidR="00F52121" w:rsidRPr="00F52121" w:rsidRDefault="00F52121" w:rsidP="00F52121">
            <w:pPr>
              <w:jc w:val="right"/>
              <w:rPr>
                <w:color w:val="000000"/>
              </w:rPr>
            </w:pPr>
            <w:r w:rsidRPr="00F52121">
              <w:rPr>
                <w:color w:val="000000"/>
              </w:rPr>
              <w:t>-3737,33</w:t>
            </w:r>
          </w:p>
        </w:tc>
        <w:tc>
          <w:tcPr>
            <w:tcW w:w="466" w:type="dxa"/>
            <w:tcBorders>
              <w:top w:val="nil"/>
              <w:left w:val="nil"/>
              <w:bottom w:val="single" w:sz="4" w:space="0" w:color="auto"/>
              <w:right w:val="single" w:sz="4" w:space="0" w:color="auto"/>
            </w:tcBorders>
            <w:shd w:val="clear" w:color="auto" w:fill="auto"/>
            <w:noWrap/>
            <w:vAlign w:val="bottom"/>
            <w:hideMark/>
          </w:tcPr>
          <w:p w14:paraId="558F2F2A"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1113732"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3C7F6A4E" w14:textId="77777777" w:rsidR="00F52121" w:rsidRPr="00F52121" w:rsidRDefault="00F52121" w:rsidP="00F52121">
            <w:pPr>
              <w:jc w:val="right"/>
              <w:rPr>
                <w:color w:val="000000"/>
              </w:rPr>
            </w:pPr>
            <w:r w:rsidRPr="00F52121">
              <w:rPr>
                <w:color w:val="000000"/>
              </w:rPr>
              <w:t>-4392,33</w:t>
            </w:r>
          </w:p>
        </w:tc>
      </w:tr>
      <w:tr w:rsidR="00F52121" w:rsidRPr="00F52121" w14:paraId="4BAB5853"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05E19A8"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50B11AD" w14:textId="77777777" w:rsidR="00F52121" w:rsidRPr="00F52121" w:rsidRDefault="00F52121" w:rsidP="00F52121">
            <w:pPr>
              <w:jc w:val="right"/>
              <w:rPr>
                <w:color w:val="000000"/>
              </w:rPr>
            </w:pPr>
            <w:r w:rsidRPr="00F52121">
              <w:rPr>
                <w:color w:val="000000"/>
              </w:rPr>
              <w:t>4</w:t>
            </w:r>
          </w:p>
        </w:tc>
        <w:tc>
          <w:tcPr>
            <w:tcW w:w="861" w:type="dxa"/>
            <w:tcBorders>
              <w:top w:val="nil"/>
              <w:left w:val="nil"/>
              <w:bottom w:val="single" w:sz="4" w:space="0" w:color="auto"/>
              <w:right w:val="single" w:sz="4" w:space="0" w:color="auto"/>
            </w:tcBorders>
            <w:shd w:val="clear" w:color="auto" w:fill="auto"/>
            <w:noWrap/>
            <w:vAlign w:val="bottom"/>
            <w:hideMark/>
          </w:tcPr>
          <w:p w14:paraId="44B21D46"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0019D0D6"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796D6360" w14:textId="77777777" w:rsidR="00F52121" w:rsidRPr="00F52121" w:rsidRDefault="00F52121" w:rsidP="00F52121">
            <w:pPr>
              <w:jc w:val="right"/>
              <w:rPr>
                <w:color w:val="000000"/>
              </w:rPr>
            </w:pPr>
            <w:r w:rsidRPr="00F52121">
              <w:rPr>
                <w:color w:val="000000"/>
              </w:rPr>
              <w:t>4583</w:t>
            </w:r>
          </w:p>
        </w:tc>
        <w:tc>
          <w:tcPr>
            <w:tcW w:w="945" w:type="dxa"/>
            <w:tcBorders>
              <w:top w:val="nil"/>
              <w:left w:val="nil"/>
              <w:bottom w:val="single" w:sz="4" w:space="0" w:color="auto"/>
              <w:right w:val="single" w:sz="4" w:space="0" w:color="auto"/>
            </w:tcBorders>
            <w:shd w:val="clear" w:color="auto" w:fill="auto"/>
            <w:noWrap/>
            <w:vAlign w:val="bottom"/>
            <w:hideMark/>
          </w:tcPr>
          <w:p w14:paraId="748A5E92" w14:textId="77777777" w:rsidR="00F52121" w:rsidRPr="00F52121" w:rsidRDefault="00F52121" w:rsidP="00F52121">
            <w:pPr>
              <w:jc w:val="right"/>
              <w:rPr>
                <w:color w:val="000000"/>
              </w:rPr>
            </w:pPr>
            <w:r w:rsidRPr="00F52121">
              <w:rPr>
                <w:color w:val="000000"/>
              </w:rPr>
              <w:t>916,50</w:t>
            </w:r>
          </w:p>
        </w:tc>
        <w:tc>
          <w:tcPr>
            <w:tcW w:w="752" w:type="dxa"/>
            <w:tcBorders>
              <w:top w:val="nil"/>
              <w:left w:val="nil"/>
              <w:bottom w:val="single" w:sz="4" w:space="0" w:color="auto"/>
              <w:right w:val="single" w:sz="4" w:space="0" w:color="auto"/>
            </w:tcBorders>
            <w:shd w:val="clear" w:color="auto" w:fill="auto"/>
            <w:noWrap/>
            <w:vAlign w:val="bottom"/>
            <w:hideMark/>
          </w:tcPr>
          <w:p w14:paraId="7B5B08E3"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6E70E46C"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7BF7FC17"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738EFE1B" w14:textId="77777777" w:rsidR="00F52121" w:rsidRPr="00F52121" w:rsidRDefault="00F52121" w:rsidP="00F52121">
            <w:pPr>
              <w:jc w:val="right"/>
              <w:rPr>
                <w:color w:val="000000"/>
              </w:rPr>
            </w:pPr>
            <w:r w:rsidRPr="00F52121">
              <w:rPr>
                <w:color w:val="000000"/>
              </w:rPr>
              <w:t>-3290,83</w:t>
            </w:r>
          </w:p>
        </w:tc>
        <w:tc>
          <w:tcPr>
            <w:tcW w:w="466" w:type="dxa"/>
            <w:tcBorders>
              <w:top w:val="nil"/>
              <w:left w:val="nil"/>
              <w:bottom w:val="single" w:sz="4" w:space="0" w:color="auto"/>
              <w:right w:val="single" w:sz="4" w:space="0" w:color="auto"/>
            </w:tcBorders>
            <w:shd w:val="clear" w:color="auto" w:fill="auto"/>
            <w:noWrap/>
            <w:vAlign w:val="bottom"/>
            <w:hideMark/>
          </w:tcPr>
          <w:p w14:paraId="4FB74679"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451762C1"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2D3454F0" w14:textId="77777777" w:rsidR="00F52121" w:rsidRPr="00F52121" w:rsidRDefault="00F52121" w:rsidP="00F52121">
            <w:pPr>
              <w:jc w:val="right"/>
              <w:rPr>
                <w:color w:val="000000"/>
              </w:rPr>
            </w:pPr>
            <w:r w:rsidRPr="00F52121">
              <w:rPr>
                <w:color w:val="000000"/>
              </w:rPr>
              <w:t>-3945,83</w:t>
            </w:r>
          </w:p>
        </w:tc>
      </w:tr>
      <w:tr w:rsidR="00F52121" w:rsidRPr="00F52121" w14:paraId="62016058"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768398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473AD8F" w14:textId="77777777" w:rsidR="00F52121" w:rsidRPr="00F52121" w:rsidRDefault="00F52121" w:rsidP="00F52121">
            <w:pPr>
              <w:jc w:val="right"/>
              <w:rPr>
                <w:color w:val="000000"/>
              </w:rPr>
            </w:pPr>
            <w:r w:rsidRPr="00F52121">
              <w:rPr>
                <w:color w:val="000000"/>
              </w:rPr>
              <w:t>5</w:t>
            </w:r>
          </w:p>
        </w:tc>
        <w:tc>
          <w:tcPr>
            <w:tcW w:w="861" w:type="dxa"/>
            <w:tcBorders>
              <w:top w:val="nil"/>
              <w:left w:val="nil"/>
              <w:bottom w:val="single" w:sz="4" w:space="0" w:color="auto"/>
              <w:right w:val="single" w:sz="4" w:space="0" w:color="auto"/>
            </w:tcBorders>
            <w:shd w:val="clear" w:color="auto" w:fill="auto"/>
            <w:noWrap/>
            <w:vAlign w:val="bottom"/>
            <w:hideMark/>
          </w:tcPr>
          <w:p w14:paraId="24D625A9"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466F8EA6"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40C0505E" w14:textId="77777777" w:rsidR="00F52121" w:rsidRPr="00F52121" w:rsidRDefault="00F52121" w:rsidP="00F52121">
            <w:pPr>
              <w:jc w:val="right"/>
              <w:rPr>
                <w:color w:val="000000"/>
              </w:rPr>
            </w:pPr>
            <w:r w:rsidRPr="00F52121">
              <w:rPr>
                <w:color w:val="000000"/>
              </w:rPr>
              <w:t>6815</w:t>
            </w:r>
          </w:p>
        </w:tc>
        <w:tc>
          <w:tcPr>
            <w:tcW w:w="945" w:type="dxa"/>
            <w:tcBorders>
              <w:top w:val="nil"/>
              <w:left w:val="nil"/>
              <w:bottom w:val="single" w:sz="4" w:space="0" w:color="auto"/>
              <w:right w:val="single" w:sz="4" w:space="0" w:color="auto"/>
            </w:tcBorders>
            <w:shd w:val="clear" w:color="auto" w:fill="auto"/>
            <w:noWrap/>
            <w:vAlign w:val="bottom"/>
            <w:hideMark/>
          </w:tcPr>
          <w:p w14:paraId="2CD80CBA" w14:textId="77777777" w:rsidR="00F52121" w:rsidRPr="00F52121" w:rsidRDefault="00F52121" w:rsidP="00F52121">
            <w:pPr>
              <w:jc w:val="right"/>
              <w:rPr>
                <w:color w:val="000000"/>
              </w:rPr>
            </w:pPr>
            <w:r w:rsidRPr="00F52121">
              <w:rPr>
                <w:color w:val="000000"/>
              </w:rPr>
              <w:t>1363,00</w:t>
            </w:r>
          </w:p>
        </w:tc>
        <w:tc>
          <w:tcPr>
            <w:tcW w:w="752" w:type="dxa"/>
            <w:tcBorders>
              <w:top w:val="nil"/>
              <w:left w:val="nil"/>
              <w:bottom w:val="single" w:sz="4" w:space="0" w:color="auto"/>
              <w:right w:val="single" w:sz="4" w:space="0" w:color="auto"/>
            </w:tcBorders>
            <w:shd w:val="clear" w:color="auto" w:fill="auto"/>
            <w:noWrap/>
            <w:vAlign w:val="bottom"/>
            <w:hideMark/>
          </w:tcPr>
          <w:p w14:paraId="776D0898"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2CEFA4EF"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00972617"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419CFBD9" w14:textId="77777777" w:rsidR="00F52121" w:rsidRPr="00F52121" w:rsidRDefault="00F52121" w:rsidP="00F52121">
            <w:pPr>
              <w:jc w:val="right"/>
              <w:rPr>
                <w:color w:val="000000"/>
              </w:rPr>
            </w:pPr>
            <w:r w:rsidRPr="00F52121">
              <w:rPr>
                <w:color w:val="000000"/>
              </w:rPr>
              <w:t>-2844,33</w:t>
            </w:r>
          </w:p>
        </w:tc>
        <w:tc>
          <w:tcPr>
            <w:tcW w:w="466" w:type="dxa"/>
            <w:tcBorders>
              <w:top w:val="nil"/>
              <w:left w:val="nil"/>
              <w:bottom w:val="single" w:sz="4" w:space="0" w:color="auto"/>
              <w:right w:val="single" w:sz="4" w:space="0" w:color="auto"/>
            </w:tcBorders>
            <w:shd w:val="clear" w:color="auto" w:fill="auto"/>
            <w:noWrap/>
            <w:vAlign w:val="bottom"/>
            <w:hideMark/>
          </w:tcPr>
          <w:p w14:paraId="3E769637"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666D8DE0"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13E8B8AC" w14:textId="77777777" w:rsidR="00F52121" w:rsidRPr="00F52121" w:rsidRDefault="00F52121" w:rsidP="00F52121">
            <w:pPr>
              <w:jc w:val="right"/>
              <w:rPr>
                <w:color w:val="000000"/>
              </w:rPr>
            </w:pPr>
            <w:r w:rsidRPr="00F52121">
              <w:rPr>
                <w:color w:val="000000"/>
              </w:rPr>
              <w:t>-3499,33</w:t>
            </w:r>
          </w:p>
        </w:tc>
      </w:tr>
      <w:tr w:rsidR="00F52121" w:rsidRPr="00F52121" w14:paraId="7744CA61"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9DA0335"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BB9F007" w14:textId="77777777" w:rsidR="00F52121" w:rsidRPr="00F52121" w:rsidRDefault="00F52121" w:rsidP="00F52121">
            <w:pPr>
              <w:jc w:val="right"/>
              <w:rPr>
                <w:color w:val="000000"/>
              </w:rPr>
            </w:pPr>
            <w:r w:rsidRPr="00F52121">
              <w:rPr>
                <w:color w:val="000000"/>
              </w:rPr>
              <w:t>6</w:t>
            </w:r>
          </w:p>
        </w:tc>
        <w:tc>
          <w:tcPr>
            <w:tcW w:w="861" w:type="dxa"/>
            <w:tcBorders>
              <w:top w:val="nil"/>
              <w:left w:val="nil"/>
              <w:bottom w:val="single" w:sz="4" w:space="0" w:color="auto"/>
              <w:right w:val="single" w:sz="4" w:space="0" w:color="auto"/>
            </w:tcBorders>
            <w:shd w:val="clear" w:color="auto" w:fill="auto"/>
            <w:noWrap/>
            <w:vAlign w:val="bottom"/>
            <w:hideMark/>
          </w:tcPr>
          <w:p w14:paraId="573A2C56"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6DC3B961"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08ABABCA" w14:textId="77777777" w:rsidR="00F52121" w:rsidRPr="00F52121" w:rsidRDefault="00F52121" w:rsidP="00F52121">
            <w:pPr>
              <w:jc w:val="right"/>
              <w:rPr>
                <w:color w:val="000000"/>
              </w:rPr>
            </w:pPr>
            <w:r w:rsidRPr="00F52121">
              <w:rPr>
                <w:color w:val="000000"/>
              </w:rPr>
              <w:t>9048</w:t>
            </w:r>
          </w:p>
        </w:tc>
        <w:tc>
          <w:tcPr>
            <w:tcW w:w="945" w:type="dxa"/>
            <w:tcBorders>
              <w:top w:val="nil"/>
              <w:left w:val="nil"/>
              <w:bottom w:val="single" w:sz="4" w:space="0" w:color="auto"/>
              <w:right w:val="single" w:sz="4" w:space="0" w:color="auto"/>
            </w:tcBorders>
            <w:shd w:val="clear" w:color="auto" w:fill="auto"/>
            <w:noWrap/>
            <w:vAlign w:val="bottom"/>
            <w:hideMark/>
          </w:tcPr>
          <w:p w14:paraId="3CEA06ED" w14:textId="77777777" w:rsidR="00F52121" w:rsidRPr="00F52121" w:rsidRDefault="00F52121" w:rsidP="00F52121">
            <w:pPr>
              <w:jc w:val="right"/>
              <w:rPr>
                <w:color w:val="000000"/>
              </w:rPr>
            </w:pPr>
            <w:r w:rsidRPr="00F52121">
              <w:rPr>
                <w:color w:val="000000"/>
              </w:rPr>
              <w:t>1809,50</w:t>
            </w:r>
          </w:p>
        </w:tc>
        <w:tc>
          <w:tcPr>
            <w:tcW w:w="752" w:type="dxa"/>
            <w:tcBorders>
              <w:top w:val="nil"/>
              <w:left w:val="nil"/>
              <w:bottom w:val="single" w:sz="4" w:space="0" w:color="auto"/>
              <w:right w:val="single" w:sz="4" w:space="0" w:color="auto"/>
            </w:tcBorders>
            <w:shd w:val="clear" w:color="auto" w:fill="auto"/>
            <w:noWrap/>
            <w:vAlign w:val="bottom"/>
            <w:hideMark/>
          </w:tcPr>
          <w:p w14:paraId="791881D1"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3C393952"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7A58C525"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3A900BC9" w14:textId="77777777" w:rsidR="00F52121" w:rsidRPr="00F52121" w:rsidRDefault="00F52121" w:rsidP="00F52121">
            <w:pPr>
              <w:jc w:val="right"/>
              <w:rPr>
                <w:color w:val="000000"/>
              </w:rPr>
            </w:pPr>
            <w:r w:rsidRPr="00F52121">
              <w:rPr>
                <w:color w:val="000000"/>
              </w:rPr>
              <w:t>-2397,83</w:t>
            </w:r>
          </w:p>
        </w:tc>
        <w:tc>
          <w:tcPr>
            <w:tcW w:w="466" w:type="dxa"/>
            <w:tcBorders>
              <w:top w:val="nil"/>
              <w:left w:val="nil"/>
              <w:bottom w:val="single" w:sz="4" w:space="0" w:color="auto"/>
              <w:right w:val="single" w:sz="4" w:space="0" w:color="auto"/>
            </w:tcBorders>
            <w:shd w:val="clear" w:color="auto" w:fill="auto"/>
            <w:noWrap/>
            <w:vAlign w:val="bottom"/>
            <w:hideMark/>
          </w:tcPr>
          <w:p w14:paraId="4320F4B6"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6258CA06"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034B3534" w14:textId="77777777" w:rsidR="00F52121" w:rsidRPr="00F52121" w:rsidRDefault="00F52121" w:rsidP="00F52121">
            <w:pPr>
              <w:jc w:val="right"/>
              <w:rPr>
                <w:color w:val="000000"/>
              </w:rPr>
            </w:pPr>
            <w:r w:rsidRPr="00F52121">
              <w:rPr>
                <w:color w:val="000000"/>
              </w:rPr>
              <w:t>-3052,83</w:t>
            </w:r>
          </w:p>
        </w:tc>
      </w:tr>
      <w:tr w:rsidR="00F52121" w:rsidRPr="00F52121" w14:paraId="7E7CF74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514D7D0"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BA8189C" w14:textId="77777777" w:rsidR="00F52121" w:rsidRPr="00F52121" w:rsidRDefault="00F52121" w:rsidP="00F52121">
            <w:pPr>
              <w:jc w:val="right"/>
              <w:rPr>
                <w:color w:val="000000"/>
              </w:rPr>
            </w:pPr>
            <w:r w:rsidRPr="00F52121">
              <w:rPr>
                <w:color w:val="000000"/>
              </w:rPr>
              <w:t>7</w:t>
            </w:r>
          </w:p>
        </w:tc>
        <w:tc>
          <w:tcPr>
            <w:tcW w:w="861" w:type="dxa"/>
            <w:tcBorders>
              <w:top w:val="nil"/>
              <w:left w:val="nil"/>
              <w:bottom w:val="single" w:sz="4" w:space="0" w:color="auto"/>
              <w:right w:val="single" w:sz="4" w:space="0" w:color="auto"/>
            </w:tcBorders>
            <w:shd w:val="clear" w:color="auto" w:fill="auto"/>
            <w:noWrap/>
            <w:vAlign w:val="bottom"/>
            <w:hideMark/>
          </w:tcPr>
          <w:p w14:paraId="6AC4EE8A"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2000041E"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3BAAC09A" w14:textId="77777777" w:rsidR="00F52121" w:rsidRPr="00F52121" w:rsidRDefault="00F52121" w:rsidP="00F52121">
            <w:pPr>
              <w:jc w:val="right"/>
              <w:rPr>
                <w:color w:val="000000"/>
              </w:rPr>
            </w:pPr>
            <w:r w:rsidRPr="00F52121">
              <w:rPr>
                <w:color w:val="000000"/>
              </w:rPr>
              <w:t>11280</w:t>
            </w:r>
          </w:p>
        </w:tc>
        <w:tc>
          <w:tcPr>
            <w:tcW w:w="945" w:type="dxa"/>
            <w:tcBorders>
              <w:top w:val="nil"/>
              <w:left w:val="nil"/>
              <w:bottom w:val="single" w:sz="4" w:space="0" w:color="auto"/>
              <w:right w:val="single" w:sz="4" w:space="0" w:color="auto"/>
            </w:tcBorders>
            <w:shd w:val="clear" w:color="auto" w:fill="auto"/>
            <w:noWrap/>
            <w:vAlign w:val="bottom"/>
            <w:hideMark/>
          </w:tcPr>
          <w:p w14:paraId="20AB9549" w14:textId="77777777" w:rsidR="00F52121" w:rsidRPr="00F52121" w:rsidRDefault="00F52121" w:rsidP="00F52121">
            <w:pPr>
              <w:jc w:val="right"/>
              <w:rPr>
                <w:color w:val="000000"/>
              </w:rPr>
            </w:pPr>
            <w:r w:rsidRPr="00F52121">
              <w:rPr>
                <w:color w:val="000000"/>
              </w:rPr>
              <w:t>2256,00</w:t>
            </w:r>
          </w:p>
        </w:tc>
        <w:tc>
          <w:tcPr>
            <w:tcW w:w="752" w:type="dxa"/>
            <w:tcBorders>
              <w:top w:val="nil"/>
              <w:left w:val="nil"/>
              <w:bottom w:val="single" w:sz="4" w:space="0" w:color="auto"/>
              <w:right w:val="single" w:sz="4" w:space="0" w:color="auto"/>
            </w:tcBorders>
            <w:shd w:val="clear" w:color="auto" w:fill="auto"/>
            <w:noWrap/>
            <w:vAlign w:val="bottom"/>
            <w:hideMark/>
          </w:tcPr>
          <w:p w14:paraId="718AD3FA"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75F32271"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0B7D363A"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5D95F535" w14:textId="77777777" w:rsidR="00F52121" w:rsidRPr="00F52121" w:rsidRDefault="00F52121" w:rsidP="00F52121">
            <w:pPr>
              <w:jc w:val="right"/>
              <w:rPr>
                <w:color w:val="000000"/>
              </w:rPr>
            </w:pPr>
            <w:r w:rsidRPr="00F52121">
              <w:rPr>
                <w:color w:val="000000"/>
              </w:rPr>
              <w:t>-1951,33</w:t>
            </w:r>
          </w:p>
        </w:tc>
        <w:tc>
          <w:tcPr>
            <w:tcW w:w="466" w:type="dxa"/>
            <w:tcBorders>
              <w:top w:val="nil"/>
              <w:left w:val="nil"/>
              <w:bottom w:val="single" w:sz="4" w:space="0" w:color="auto"/>
              <w:right w:val="single" w:sz="4" w:space="0" w:color="auto"/>
            </w:tcBorders>
            <w:shd w:val="clear" w:color="auto" w:fill="auto"/>
            <w:noWrap/>
            <w:vAlign w:val="bottom"/>
            <w:hideMark/>
          </w:tcPr>
          <w:p w14:paraId="5CECDD8D"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05FC4843"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3A6CE43E" w14:textId="77777777" w:rsidR="00F52121" w:rsidRPr="00F52121" w:rsidRDefault="00F52121" w:rsidP="00F52121">
            <w:pPr>
              <w:jc w:val="right"/>
              <w:rPr>
                <w:color w:val="000000"/>
              </w:rPr>
            </w:pPr>
            <w:r w:rsidRPr="00F52121">
              <w:rPr>
                <w:color w:val="000000"/>
              </w:rPr>
              <w:t>-2606,33</w:t>
            </w:r>
          </w:p>
        </w:tc>
      </w:tr>
      <w:tr w:rsidR="00F52121" w:rsidRPr="00F52121" w14:paraId="1CB4F228"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B289B45"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FD96C6C" w14:textId="77777777" w:rsidR="00F52121" w:rsidRPr="00F52121" w:rsidRDefault="00F52121" w:rsidP="00F52121">
            <w:pPr>
              <w:jc w:val="right"/>
              <w:rPr>
                <w:color w:val="000000"/>
              </w:rPr>
            </w:pPr>
            <w:r w:rsidRPr="00F52121">
              <w:rPr>
                <w:color w:val="000000"/>
              </w:rPr>
              <w:t>8</w:t>
            </w:r>
          </w:p>
        </w:tc>
        <w:tc>
          <w:tcPr>
            <w:tcW w:w="861" w:type="dxa"/>
            <w:tcBorders>
              <w:top w:val="nil"/>
              <w:left w:val="nil"/>
              <w:bottom w:val="single" w:sz="4" w:space="0" w:color="auto"/>
              <w:right w:val="single" w:sz="4" w:space="0" w:color="auto"/>
            </w:tcBorders>
            <w:shd w:val="clear" w:color="auto" w:fill="auto"/>
            <w:noWrap/>
            <w:vAlign w:val="bottom"/>
            <w:hideMark/>
          </w:tcPr>
          <w:p w14:paraId="53215A94"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419CB675"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3410866A" w14:textId="77777777" w:rsidR="00F52121" w:rsidRPr="00F52121" w:rsidRDefault="00F52121" w:rsidP="00F52121">
            <w:pPr>
              <w:jc w:val="right"/>
              <w:rPr>
                <w:color w:val="000000"/>
              </w:rPr>
            </w:pPr>
            <w:r w:rsidRPr="00F52121">
              <w:rPr>
                <w:color w:val="000000"/>
              </w:rPr>
              <w:t>13513</w:t>
            </w:r>
          </w:p>
        </w:tc>
        <w:tc>
          <w:tcPr>
            <w:tcW w:w="945" w:type="dxa"/>
            <w:tcBorders>
              <w:top w:val="nil"/>
              <w:left w:val="nil"/>
              <w:bottom w:val="single" w:sz="4" w:space="0" w:color="auto"/>
              <w:right w:val="single" w:sz="4" w:space="0" w:color="auto"/>
            </w:tcBorders>
            <w:shd w:val="clear" w:color="auto" w:fill="auto"/>
            <w:noWrap/>
            <w:vAlign w:val="bottom"/>
            <w:hideMark/>
          </w:tcPr>
          <w:p w14:paraId="79015729" w14:textId="77777777" w:rsidR="00F52121" w:rsidRPr="00F52121" w:rsidRDefault="00F52121" w:rsidP="00F52121">
            <w:pPr>
              <w:jc w:val="right"/>
              <w:rPr>
                <w:color w:val="000000"/>
              </w:rPr>
            </w:pPr>
            <w:r w:rsidRPr="00F52121">
              <w:rPr>
                <w:color w:val="000000"/>
              </w:rPr>
              <w:t>2702,50</w:t>
            </w:r>
          </w:p>
        </w:tc>
        <w:tc>
          <w:tcPr>
            <w:tcW w:w="752" w:type="dxa"/>
            <w:tcBorders>
              <w:top w:val="nil"/>
              <w:left w:val="nil"/>
              <w:bottom w:val="single" w:sz="4" w:space="0" w:color="auto"/>
              <w:right w:val="single" w:sz="4" w:space="0" w:color="auto"/>
            </w:tcBorders>
            <w:shd w:val="clear" w:color="auto" w:fill="auto"/>
            <w:noWrap/>
            <w:vAlign w:val="bottom"/>
            <w:hideMark/>
          </w:tcPr>
          <w:p w14:paraId="4379CB1D"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3271DDBE"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5554A36E"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2B0E91E6" w14:textId="77777777" w:rsidR="00F52121" w:rsidRPr="00F52121" w:rsidRDefault="00F52121" w:rsidP="00F52121">
            <w:pPr>
              <w:jc w:val="right"/>
              <w:rPr>
                <w:color w:val="000000"/>
              </w:rPr>
            </w:pPr>
            <w:r w:rsidRPr="00F52121">
              <w:rPr>
                <w:color w:val="000000"/>
              </w:rPr>
              <w:t>-1504,83</w:t>
            </w:r>
          </w:p>
        </w:tc>
        <w:tc>
          <w:tcPr>
            <w:tcW w:w="466" w:type="dxa"/>
            <w:tcBorders>
              <w:top w:val="nil"/>
              <w:left w:val="nil"/>
              <w:bottom w:val="single" w:sz="4" w:space="0" w:color="auto"/>
              <w:right w:val="single" w:sz="4" w:space="0" w:color="auto"/>
            </w:tcBorders>
            <w:shd w:val="clear" w:color="auto" w:fill="auto"/>
            <w:noWrap/>
            <w:vAlign w:val="bottom"/>
            <w:hideMark/>
          </w:tcPr>
          <w:p w14:paraId="68FFDD59"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3ADB9366"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14B27165" w14:textId="77777777" w:rsidR="00F52121" w:rsidRPr="00F52121" w:rsidRDefault="00F52121" w:rsidP="00F52121">
            <w:pPr>
              <w:jc w:val="right"/>
              <w:rPr>
                <w:color w:val="000000"/>
              </w:rPr>
            </w:pPr>
            <w:r w:rsidRPr="00F52121">
              <w:rPr>
                <w:color w:val="000000"/>
              </w:rPr>
              <w:t>-2159,83</w:t>
            </w:r>
          </w:p>
        </w:tc>
      </w:tr>
      <w:tr w:rsidR="00F52121" w:rsidRPr="00F52121" w14:paraId="47E47B9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4BAA06D"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6A962C4" w14:textId="77777777" w:rsidR="00F52121" w:rsidRPr="00F52121" w:rsidRDefault="00F52121" w:rsidP="00F52121">
            <w:pPr>
              <w:jc w:val="right"/>
              <w:rPr>
                <w:color w:val="000000"/>
              </w:rPr>
            </w:pPr>
            <w:r w:rsidRPr="00F52121">
              <w:rPr>
                <w:color w:val="000000"/>
              </w:rPr>
              <w:t>9</w:t>
            </w:r>
          </w:p>
        </w:tc>
        <w:tc>
          <w:tcPr>
            <w:tcW w:w="861" w:type="dxa"/>
            <w:tcBorders>
              <w:top w:val="nil"/>
              <w:left w:val="nil"/>
              <w:bottom w:val="single" w:sz="4" w:space="0" w:color="auto"/>
              <w:right w:val="single" w:sz="4" w:space="0" w:color="auto"/>
            </w:tcBorders>
            <w:shd w:val="clear" w:color="auto" w:fill="auto"/>
            <w:noWrap/>
            <w:vAlign w:val="bottom"/>
            <w:hideMark/>
          </w:tcPr>
          <w:p w14:paraId="0B3EEBFF"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07F0539B"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29C41D1A" w14:textId="77777777" w:rsidR="00F52121" w:rsidRPr="00F52121" w:rsidRDefault="00F52121" w:rsidP="00F52121">
            <w:pPr>
              <w:jc w:val="right"/>
              <w:rPr>
                <w:color w:val="000000"/>
              </w:rPr>
            </w:pPr>
            <w:r w:rsidRPr="00F52121">
              <w:rPr>
                <w:color w:val="000000"/>
              </w:rPr>
              <w:t>15745</w:t>
            </w:r>
          </w:p>
        </w:tc>
        <w:tc>
          <w:tcPr>
            <w:tcW w:w="945" w:type="dxa"/>
            <w:tcBorders>
              <w:top w:val="nil"/>
              <w:left w:val="nil"/>
              <w:bottom w:val="single" w:sz="4" w:space="0" w:color="auto"/>
              <w:right w:val="single" w:sz="4" w:space="0" w:color="auto"/>
            </w:tcBorders>
            <w:shd w:val="clear" w:color="auto" w:fill="auto"/>
            <w:noWrap/>
            <w:vAlign w:val="bottom"/>
            <w:hideMark/>
          </w:tcPr>
          <w:p w14:paraId="639D4656" w14:textId="77777777" w:rsidR="00F52121" w:rsidRPr="00F52121" w:rsidRDefault="00F52121" w:rsidP="00F52121">
            <w:pPr>
              <w:jc w:val="right"/>
              <w:rPr>
                <w:color w:val="000000"/>
              </w:rPr>
            </w:pPr>
            <w:r w:rsidRPr="00F52121">
              <w:rPr>
                <w:color w:val="000000"/>
              </w:rPr>
              <w:t>3149,00</w:t>
            </w:r>
          </w:p>
        </w:tc>
        <w:tc>
          <w:tcPr>
            <w:tcW w:w="752" w:type="dxa"/>
            <w:tcBorders>
              <w:top w:val="nil"/>
              <w:left w:val="nil"/>
              <w:bottom w:val="single" w:sz="4" w:space="0" w:color="auto"/>
              <w:right w:val="single" w:sz="4" w:space="0" w:color="auto"/>
            </w:tcBorders>
            <w:shd w:val="clear" w:color="auto" w:fill="auto"/>
            <w:noWrap/>
            <w:vAlign w:val="bottom"/>
            <w:hideMark/>
          </w:tcPr>
          <w:p w14:paraId="23A02D8E"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53007208"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532387C1"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151BD1B4" w14:textId="77777777" w:rsidR="00F52121" w:rsidRPr="00F52121" w:rsidRDefault="00F52121" w:rsidP="00F52121">
            <w:pPr>
              <w:jc w:val="right"/>
              <w:rPr>
                <w:color w:val="000000"/>
              </w:rPr>
            </w:pPr>
            <w:r w:rsidRPr="00F52121">
              <w:rPr>
                <w:color w:val="000000"/>
              </w:rPr>
              <w:t>-1058,33</w:t>
            </w:r>
          </w:p>
        </w:tc>
        <w:tc>
          <w:tcPr>
            <w:tcW w:w="466" w:type="dxa"/>
            <w:tcBorders>
              <w:top w:val="nil"/>
              <w:left w:val="nil"/>
              <w:bottom w:val="single" w:sz="4" w:space="0" w:color="auto"/>
              <w:right w:val="single" w:sz="4" w:space="0" w:color="auto"/>
            </w:tcBorders>
            <w:shd w:val="clear" w:color="auto" w:fill="auto"/>
            <w:noWrap/>
            <w:vAlign w:val="bottom"/>
            <w:hideMark/>
          </w:tcPr>
          <w:p w14:paraId="6748B104"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6ABBE35B"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450E1265" w14:textId="77777777" w:rsidR="00F52121" w:rsidRPr="00F52121" w:rsidRDefault="00F52121" w:rsidP="00F52121">
            <w:pPr>
              <w:jc w:val="right"/>
              <w:rPr>
                <w:color w:val="000000"/>
              </w:rPr>
            </w:pPr>
            <w:r w:rsidRPr="00F52121">
              <w:rPr>
                <w:color w:val="000000"/>
              </w:rPr>
              <w:t>-1713,33</w:t>
            </w:r>
          </w:p>
        </w:tc>
      </w:tr>
      <w:tr w:rsidR="00F52121" w:rsidRPr="00F52121" w14:paraId="1318BB85"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36633F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2E4319F" w14:textId="77777777" w:rsidR="00F52121" w:rsidRPr="00F52121" w:rsidRDefault="00F52121" w:rsidP="00F52121">
            <w:pPr>
              <w:jc w:val="right"/>
              <w:rPr>
                <w:color w:val="000000"/>
              </w:rPr>
            </w:pPr>
            <w:r w:rsidRPr="00F52121">
              <w:rPr>
                <w:color w:val="000000"/>
              </w:rPr>
              <w:t>10</w:t>
            </w:r>
          </w:p>
        </w:tc>
        <w:tc>
          <w:tcPr>
            <w:tcW w:w="861" w:type="dxa"/>
            <w:tcBorders>
              <w:top w:val="nil"/>
              <w:left w:val="nil"/>
              <w:bottom w:val="single" w:sz="4" w:space="0" w:color="auto"/>
              <w:right w:val="single" w:sz="4" w:space="0" w:color="auto"/>
            </w:tcBorders>
            <w:shd w:val="clear" w:color="auto" w:fill="auto"/>
            <w:noWrap/>
            <w:vAlign w:val="bottom"/>
            <w:hideMark/>
          </w:tcPr>
          <w:p w14:paraId="27505EA8"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514C07DB"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6CD63891" w14:textId="77777777" w:rsidR="00F52121" w:rsidRPr="00F52121" w:rsidRDefault="00F52121" w:rsidP="00F52121">
            <w:pPr>
              <w:jc w:val="right"/>
              <w:rPr>
                <w:color w:val="000000"/>
              </w:rPr>
            </w:pPr>
            <w:r w:rsidRPr="00F52121">
              <w:rPr>
                <w:color w:val="000000"/>
              </w:rPr>
              <w:t>17978</w:t>
            </w:r>
          </w:p>
        </w:tc>
        <w:tc>
          <w:tcPr>
            <w:tcW w:w="945" w:type="dxa"/>
            <w:tcBorders>
              <w:top w:val="nil"/>
              <w:left w:val="nil"/>
              <w:bottom w:val="single" w:sz="4" w:space="0" w:color="auto"/>
              <w:right w:val="single" w:sz="4" w:space="0" w:color="auto"/>
            </w:tcBorders>
            <w:shd w:val="clear" w:color="auto" w:fill="auto"/>
            <w:noWrap/>
            <w:vAlign w:val="bottom"/>
            <w:hideMark/>
          </w:tcPr>
          <w:p w14:paraId="714514F9" w14:textId="77777777" w:rsidR="00F52121" w:rsidRPr="00F52121" w:rsidRDefault="00F52121" w:rsidP="00F52121">
            <w:pPr>
              <w:jc w:val="right"/>
              <w:rPr>
                <w:color w:val="000000"/>
              </w:rPr>
            </w:pPr>
            <w:r w:rsidRPr="00F52121">
              <w:rPr>
                <w:color w:val="000000"/>
              </w:rPr>
              <w:t>3595,50</w:t>
            </w:r>
          </w:p>
        </w:tc>
        <w:tc>
          <w:tcPr>
            <w:tcW w:w="752" w:type="dxa"/>
            <w:tcBorders>
              <w:top w:val="nil"/>
              <w:left w:val="nil"/>
              <w:bottom w:val="single" w:sz="4" w:space="0" w:color="auto"/>
              <w:right w:val="single" w:sz="4" w:space="0" w:color="auto"/>
            </w:tcBorders>
            <w:shd w:val="clear" w:color="auto" w:fill="auto"/>
            <w:noWrap/>
            <w:vAlign w:val="bottom"/>
            <w:hideMark/>
          </w:tcPr>
          <w:p w14:paraId="02428FDE"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4E95F16B"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695B716F"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741B9ED1" w14:textId="77777777" w:rsidR="00F52121" w:rsidRPr="00F52121" w:rsidRDefault="00F52121" w:rsidP="00F52121">
            <w:pPr>
              <w:jc w:val="right"/>
              <w:rPr>
                <w:color w:val="000000"/>
              </w:rPr>
            </w:pPr>
            <w:r w:rsidRPr="00F52121">
              <w:rPr>
                <w:color w:val="000000"/>
              </w:rPr>
              <w:t>-611,83</w:t>
            </w:r>
          </w:p>
        </w:tc>
        <w:tc>
          <w:tcPr>
            <w:tcW w:w="466" w:type="dxa"/>
            <w:tcBorders>
              <w:top w:val="nil"/>
              <w:left w:val="nil"/>
              <w:bottom w:val="single" w:sz="4" w:space="0" w:color="auto"/>
              <w:right w:val="single" w:sz="4" w:space="0" w:color="auto"/>
            </w:tcBorders>
            <w:shd w:val="clear" w:color="auto" w:fill="auto"/>
            <w:noWrap/>
            <w:vAlign w:val="bottom"/>
            <w:hideMark/>
          </w:tcPr>
          <w:p w14:paraId="62A89C8D"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798ACB53"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5CA723E4" w14:textId="77777777" w:rsidR="00F52121" w:rsidRPr="00F52121" w:rsidRDefault="00F52121" w:rsidP="00F52121">
            <w:pPr>
              <w:jc w:val="right"/>
              <w:rPr>
                <w:color w:val="000000"/>
              </w:rPr>
            </w:pPr>
            <w:r w:rsidRPr="00F52121">
              <w:rPr>
                <w:color w:val="000000"/>
              </w:rPr>
              <w:t>-1266,83</w:t>
            </w:r>
          </w:p>
        </w:tc>
      </w:tr>
      <w:tr w:rsidR="00F52121" w:rsidRPr="00F52121" w14:paraId="3D508A1D"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6DEA10D"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5D5515B" w14:textId="77777777" w:rsidR="00F52121" w:rsidRPr="00F52121" w:rsidRDefault="00F52121" w:rsidP="00F52121">
            <w:pPr>
              <w:jc w:val="right"/>
              <w:rPr>
                <w:color w:val="000000"/>
              </w:rPr>
            </w:pPr>
            <w:r w:rsidRPr="00F52121">
              <w:rPr>
                <w:color w:val="000000"/>
              </w:rPr>
              <w:t>11</w:t>
            </w:r>
          </w:p>
        </w:tc>
        <w:tc>
          <w:tcPr>
            <w:tcW w:w="861" w:type="dxa"/>
            <w:tcBorders>
              <w:top w:val="nil"/>
              <w:left w:val="nil"/>
              <w:bottom w:val="single" w:sz="4" w:space="0" w:color="auto"/>
              <w:right w:val="single" w:sz="4" w:space="0" w:color="auto"/>
            </w:tcBorders>
            <w:shd w:val="clear" w:color="auto" w:fill="auto"/>
            <w:noWrap/>
            <w:vAlign w:val="bottom"/>
            <w:hideMark/>
          </w:tcPr>
          <w:p w14:paraId="339EDD89"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70A5A390"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1D80C081" w14:textId="77777777" w:rsidR="00F52121" w:rsidRPr="00F52121" w:rsidRDefault="00F52121" w:rsidP="00F52121">
            <w:pPr>
              <w:jc w:val="right"/>
              <w:rPr>
                <w:color w:val="000000"/>
              </w:rPr>
            </w:pPr>
            <w:r w:rsidRPr="00F52121">
              <w:rPr>
                <w:color w:val="000000"/>
              </w:rPr>
              <w:t>20210</w:t>
            </w:r>
          </w:p>
        </w:tc>
        <w:tc>
          <w:tcPr>
            <w:tcW w:w="945" w:type="dxa"/>
            <w:tcBorders>
              <w:top w:val="nil"/>
              <w:left w:val="nil"/>
              <w:bottom w:val="single" w:sz="4" w:space="0" w:color="auto"/>
              <w:right w:val="single" w:sz="4" w:space="0" w:color="auto"/>
            </w:tcBorders>
            <w:shd w:val="clear" w:color="auto" w:fill="auto"/>
            <w:noWrap/>
            <w:vAlign w:val="bottom"/>
            <w:hideMark/>
          </w:tcPr>
          <w:p w14:paraId="6F65CBA2" w14:textId="77777777" w:rsidR="00F52121" w:rsidRPr="00F52121" w:rsidRDefault="00F52121" w:rsidP="00F52121">
            <w:pPr>
              <w:jc w:val="right"/>
              <w:rPr>
                <w:color w:val="000000"/>
              </w:rPr>
            </w:pPr>
            <w:r w:rsidRPr="00F52121">
              <w:rPr>
                <w:color w:val="000000"/>
              </w:rPr>
              <w:t>4042,00</w:t>
            </w:r>
          </w:p>
        </w:tc>
        <w:tc>
          <w:tcPr>
            <w:tcW w:w="752" w:type="dxa"/>
            <w:tcBorders>
              <w:top w:val="nil"/>
              <w:left w:val="nil"/>
              <w:bottom w:val="single" w:sz="4" w:space="0" w:color="auto"/>
              <w:right w:val="single" w:sz="4" w:space="0" w:color="auto"/>
            </w:tcBorders>
            <w:shd w:val="clear" w:color="auto" w:fill="auto"/>
            <w:noWrap/>
            <w:vAlign w:val="bottom"/>
            <w:hideMark/>
          </w:tcPr>
          <w:p w14:paraId="2F41FD97"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11AA4760"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4C80E638"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080CE2F7" w14:textId="77777777" w:rsidR="00F52121" w:rsidRPr="00F52121" w:rsidRDefault="00F52121" w:rsidP="00F52121">
            <w:pPr>
              <w:jc w:val="right"/>
              <w:rPr>
                <w:color w:val="000000"/>
              </w:rPr>
            </w:pPr>
            <w:r w:rsidRPr="00F52121">
              <w:rPr>
                <w:color w:val="000000"/>
              </w:rPr>
              <w:t>-165,33</w:t>
            </w:r>
          </w:p>
        </w:tc>
        <w:tc>
          <w:tcPr>
            <w:tcW w:w="466" w:type="dxa"/>
            <w:tcBorders>
              <w:top w:val="nil"/>
              <w:left w:val="nil"/>
              <w:bottom w:val="single" w:sz="4" w:space="0" w:color="auto"/>
              <w:right w:val="single" w:sz="4" w:space="0" w:color="auto"/>
            </w:tcBorders>
            <w:shd w:val="clear" w:color="auto" w:fill="auto"/>
            <w:noWrap/>
            <w:vAlign w:val="bottom"/>
            <w:hideMark/>
          </w:tcPr>
          <w:p w14:paraId="716BD16E"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504E4F89"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674E2E3B" w14:textId="77777777" w:rsidR="00F52121" w:rsidRPr="00F52121" w:rsidRDefault="00F52121" w:rsidP="00F52121">
            <w:pPr>
              <w:jc w:val="right"/>
              <w:rPr>
                <w:color w:val="000000"/>
              </w:rPr>
            </w:pPr>
            <w:r w:rsidRPr="00F52121">
              <w:rPr>
                <w:color w:val="000000"/>
              </w:rPr>
              <w:t>-820,33</w:t>
            </w:r>
          </w:p>
        </w:tc>
      </w:tr>
      <w:tr w:rsidR="00F52121" w:rsidRPr="00F52121" w14:paraId="20C3089C"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5CF5DF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F54A7FF" w14:textId="77777777" w:rsidR="00F52121" w:rsidRPr="00F52121" w:rsidRDefault="00F52121" w:rsidP="00F52121">
            <w:pPr>
              <w:jc w:val="right"/>
              <w:rPr>
                <w:color w:val="000000"/>
              </w:rPr>
            </w:pPr>
            <w:r w:rsidRPr="00F52121">
              <w:rPr>
                <w:color w:val="000000"/>
              </w:rPr>
              <w:t>12</w:t>
            </w:r>
          </w:p>
        </w:tc>
        <w:tc>
          <w:tcPr>
            <w:tcW w:w="861" w:type="dxa"/>
            <w:tcBorders>
              <w:top w:val="nil"/>
              <w:left w:val="nil"/>
              <w:bottom w:val="single" w:sz="4" w:space="0" w:color="auto"/>
              <w:right w:val="single" w:sz="4" w:space="0" w:color="auto"/>
            </w:tcBorders>
            <w:shd w:val="clear" w:color="auto" w:fill="auto"/>
            <w:noWrap/>
            <w:vAlign w:val="bottom"/>
            <w:hideMark/>
          </w:tcPr>
          <w:p w14:paraId="3DBD9E41" w14:textId="77777777" w:rsidR="00F52121" w:rsidRPr="00F52121" w:rsidRDefault="00F52121" w:rsidP="00F52121">
            <w:pPr>
              <w:jc w:val="right"/>
              <w:rPr>
                <w:color w:val="000000"/>
              </w:rPr>
            </w:pPr>
            <w:r w:rsidRPr="00F52121">
              <w:rPr>
                <w:color w:val="000000"/>
              </w:rPr>
              <w:t>2350</w:t>
            </w:r>
          </w:p>
        </w:tc>
        <w:tc>
          <w:tcPr>
            <w:tcW w:w="608" w:type="dxa"/>
            <w:tcBorders>
              <w:top w:val="nil"/>
              <w:left w:val="nil"/>
              <w:bottom w:val="single" w:sz="4" w:space="0" w:color="auto"/>
              <w:right w:val="single" w:sz="4" w:space="0" w:color="auto"/>
            </w:tcBorders>
            <w:shd w:val="clear" w:color="auto" w:fill="auto"/>
            <w:noWrap/>
            <w:vAlign w:val="bottom"/>
            <w:hideMark/>
          </w:tcPr>
          <w:p w14:paraId="2E6CFB6E" w14:textId="77777777" w:rsidR="00F52121" w:rsidRPr="00F52121" w:rsidRDefault="00F52121" w:rsidP="00F52121">
            <w:pPr>
              <w:jc w:val="right"/>
              <w:rPr>
                <w:color w:val="000000"/>
              </w:rPr>
            </w:pPr>
            <w:r w:rsidRPr="00F52121">
              <w:rPr>
                <w:color w:val="000000"/>
              </w:rPr>
              <w:t>118</w:t>
            </w:r>
          </w:p>
        </w:tc>
        <w:tc>
          <w:tcPr>
            <w:tcW w:w="898" w:type="dxa"/>
            <w:tcBorders>
              <w:top w:val="nil"/>
              <w:left w:val="nil"/>
              <w:bottom w:val="single" w:sz="4" w:space="0" w:color="auto"/>
              <w:right w:val="single" w:sz="4" w:space="0" w:color="auto"/>
            </w:tcBorders>
            <w:shd w:val="clear" w:color="auto" w:fill="auto"/>
            <w:noWrap/>
            <w:vAlign w:val="bottom"/>
            <w:hideMark/>
          </w:tcPr>
          <w:p w14:paraId="25F6804E" w14:textId="77777777" w:rsidR="00F52121" w:rsidRPr="00F52121" w:rsidRDefault="00F52121" w:rsidP="00F52121">
            <w:pPr>
              <w:jc w:val="right"/>
              <w:rPr>
                <w:color w:val="000000"/>
              </w:rPr>
            </w:pPr>
            <w:r w:rsidRPr="00F52121">
              <w:rPr>
                <w:color w:val="000000"/>
              </w:rPr>
              <w:t>22443</w:t>
            </w:r>
          </w:p>
        </w:tc>
        <w:tc>
          <w:tcPr>
            <w:tcW w:w="945" w:type="dxa"/>
            <w:tcBorders>
              <w:top w:val="nil"/>
              <w:left w:val="nil"/>
              <w:bottom w:val="single" w:sz="4" w:space="0" w:color="auto"/>
              <w:right w:val="single" w:sz="4" w:space="0" w:color="auto"/>
            </w:tcBorders>
            <w:shd w:val="clear" w:color="auto" w:fill="auto"/>
            <w:noWrap/>
            <w:vAlign w:val="bottom"/>
            <w:hideMark/>
          </w:tcPr>
          <w:p w14:paraId="7CA505E7" w14:textId="77777777" w:rsidR="00F52121" w:rsidRPr="00F52121" w:rsidRDefault="00F52121" w:rsidP="00F52121">
            <w:pPr>
              <w:jc w:val="right"/>
              <w:rPr>
                <w:color w:val="000000"/>
              </w:rPr>
            </w:pPr>
            <w:r w:rsidRPr="00F52121">
              <w:rPr>
                <w:color w:val="000000"/>
              </w:rPr>
              <w:t>4488,50</w:t>
            </w:r>
          </w:p>
        </w:tc>
        <w:tc>
          <w:tcPr>
            <w:tcW w:w="752" w:type="dxa"/>
            <w:tcBorders>
              <w:top w:val="nil"/>
              <w:left w:val="nil"/>
              <w:bottom w:val="single" w:sz="4" w:space="0" w:color="auto"/>
              <w:right w:val="single" w:sz="4" w:space="0" w:color="auto"/>
            </w:tcBorders>
            <w:shd w:val="clear" w:color="auto" w:fill="auto"/>
            <w:noWrap/>
            <w:vAlign w:val="bottom"/>
            <w:hideMark/>
          </w:tcPr>
          <w:p w14:paraId="61E05964" w14:textId="77777777" w:rsidR="00F52121" w:rsidRPr="00F52121" w:rsidRDefault="00F52121" w:rsidP="00F52121">
            <w:pPr>
              <w:jc w:val="right"/>
              <w:rPr>
                <w:color w:val="000000"/>
              </w:rPr>
            </w:pPr>
            <w:r w:rsidRPr="00F52121">
              <w:rPr>
                <w:color w:val="000000"/>
              </w:rPr>
              <w:t>1424,00</w:t>
            </w:r>
          </w:p>
        </w:tc>
        <w:tc>
          <w:tcPr>
            <w:tcW w:w="598" w:type="dxa"/>
            <w:tcBorders>
              <w:top w:val="nil"/>
              <w:left w:val="nil"/>
              <w:bottom w:val="single" w:sz="4" w:space="0" w:color="auto"/>
              <w:right w:val="single" w:sz="4" w:space="0" w:color="auto"/>
            </w:tcBorders>
            <w:shd w:val="clear" w:color="auto" w:fill="auto"/>
            <w:noWrap/>
            <w:vAlign w:val="bottom"/>
            <w:hideMark/>
          </w:tcPr>
          <w:p w14:paraId="76D22F83" w14:textId="77777777" w:rsidR="00F52121" w:rsidRPr="00F52121" w:rsidRDefault="00F52121" w:rsidP="00F52121">
            <w:pPr>
              <w:jc w:val="right"/>
              <w:rPr>
                <w:color w:val="000000"/>
              </w:rPr>
            </w:pPr>
            <w:r w:rsidRPr="00F52121">
              <w:rPr>
                <w:color w:val="000000"/>
              </w:rPr>
              <w:t>2083,33</w:t>
            </w:r>
          </w:p>
        </w:tc>
        <w:tc>
          <w:tcPr>
            <w:tcW w:w="1044" w:type="dxa"/>
            <w:tcBorders>
              <w:top w:val="nil"/>
              <w:left w:val="nil"/>
              <w:bottom w:val="single" w:sz="4" w:space="0" w:color="auto"/>
              <w:right w:val="single" w:sz="4" w:space="0" w:color="auto"/>
            </w:tcBorders>
            <w:shd w:val="clear" w:color="auto" w:fill="auto"/>
            <w:noWrap/>
            <w:vAlign w:val="bottom"/>
            <w:hideMark/>
          </w:tcPr>
          <w:p w14:paraId="78759ACA" w14:textId="77777777" w:rsidR="00F52121" w:rsidRPr="00F52121" w:rsidRDefault="00F52121" w:rsidP="00F52121">
            <w:pPr>
              <w:jc w:val="right"/>
              <w:rPr>
                <w:color w:val="000000"/>
              </w:rPr>
            </w:pPr>
            <w:r w:rsidRPr="00F52121">
              <w:rPr>
                <w:color w:val="000000"/>
              </w:rPr>
              <w:t>700,00</w:t>
            </w:r>
          </w:p>
        </w:tc>
        <w:tc>
          <w:tcPr>
            <w:tcW w:w="796" w:type="dxa"/>
            <w:tcBorders>
              <w:top w:val="nil"/>
              <w:left w:val="nil"/>
              <w:bottom w:val="single" w:sz="4" w:space="0" w:color="auto"/>
              <w:right w:val="single" w:sz="4" w:space="0" w:color="auto"/>
            </w:tcBorders>
            <w:shd w:val="clear" w:color="auto" w:fill="auto"/>
            <w:noWrap/>
            <w:vAlign w:val="bottom"/>
            <w:hideMark/>
          </w:tcPr>
          <w:p w14:paraId="52C02E4B" w14:textId="77777777" w:rsidR="00F52121" w:rsidRPr="00F52121" w:rsidRDefault="00F52121" w:rsidP="00F52121">
            <w:pPr>
              <w:jc w:val="right"/>
              <w:rPr>
                <w:color w:val="000000"/>
              </w:rPr>
            </w:pPr>
            <w:r w:rsidRPr="00F52121">
              <w:rPr>
                <w:color w:val="000000"/>
              </w:rPr>
              <w:t>281,17</w:t>
            </w:r>
          </w:p>
        </w:tc>
        <w:tc>
          <w:tcPr>
            <w:tcW w:w="466" w:type="dxa"/>
            <w:tcBorders>
              <w:top w:val="nil"/>
              <w:left w:val="nil"/>
              <w:bottom w:val="single" w:sz="4" w:space="0" w:color="auto"/>
              <w:right w:val="single" w:sz="4" w:space="0" w:color="auto"/>
            </w:tcBorders>
            <w:shd w:val="clear" w:color="auto" w:fill="auto"/>
            <w:noWrap/>
            <w:vAlign w:val="bottom"/>
            <w:hideMark/>
          </w:tcPr>
          <w:p w14:paraId="31BCD747" w14:textId="77777777" w:rsidR="00F52121" w:rsidRPr="00F52121" w:rsidRDefault="00F52121" w:rsidP="00F52121">
            <w:pPr>
              <w:jc w:val="right"/>
              <w:rPr>
                <w:color w:val="000000"/>
              </w:rPr>
            </w:pPr>
            <w:r w:rsidRPr="00F52121">
              <w:rPr>
                <w:color w:val="000000"/>
              </w:rPr>
              <w:t>56,23</w:t>
            </w:r>
          </w:p>
        </w:tc>
        <w:tc>
          <w:tcPr>
            <w:tcW w:w="466" w:type="dxa"/>
            <w:tcBorders>
              <w:top w:val="nil"/>
              <w:left w:val="nil"/>
              <w:bottom w:val="single" w:sz="4" w:space="0" w:color="auto"/>
              <w:right w:val="single" w:sz="4" w:space="0" w:color="auto"/>
            </w:tcBorders>
            <w:shd w:val="clear" w:color="auto" w:fill="auto"/>
            <w:noWrap/>
            <w:vAlign w:val="bottom"/>
            <w:hideMark/>
          </w:tcPr>
          <w:p w14:paraId="349B8514" w14:textId="77777777" w:rsidR="00F52121" w:rsidRPr="00F52121" w:rsidRDefault="00F52121" w:rsidP="00F52121">
            <w:pPr>
              <w:jc w:val="right"/>
              <w:rPr>
                <w:color w:val="000000"/>
              </w:rPr>
            </w:pPr>
            <w:r w:rsidRPr="00F52121">
              <w:rPr>
                <w:color w:val="000000"/>
              </w:rPr>
              <w:t>655,00</w:t>
            </w:r>
          </w:p>
        </w:tc>
        <w:tc>
          <w:tcPr>
            <w:tcW w:w="608" w:type="dxa"/>
            <w:tcBorders>
              <w:top w:val="nil"/>
              <w:left w:val="nil"/>
              <w:bottom w:val="single" w:sz="4" w:space="0" w:color="auto"/>
              <w:right w:val="single" w:sz="4" w:space="0" w:color="auto"/>
            </w:tcBorders>
            <w:shd w:val="clear" w:color="auto" w:fill="auto"/>
            <w:noWrap/>
            <w:vAlign w:val="bottom"/>
            <w:hideMark/>
          </w:tcPr>
          <w:p w14:paraId="4D4D1247" w14:textId="77777777" w:rsidR="00F52121" w:rsidRPr="00F52121" w:rsidRDefault="00F52121" w:rsidP="00F52121">
            <w:pPr>
              <w:jc w:val="right"/>
              <w:rPr>
                <w:color w:val="000000"/>
              </w:rPr>
            </w:pPr>
            <w:r w:rsidRPr="00F52121">
              <w:rPr>
                <w:color w:val="000000"/>
              </w:rPr>
              <w:t>-430,07</w:t>
            </w:r>
          </w:p>
        </w:tc>
      </w:tr>
      <w:tr w:rsidR="00F52121" w:rsidRPr="00F52121" w14:paraId="41BCA9CE"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52E01D7" w14:textId="77777777" w:rsidR="00F52121" w:rsidRPr="00F52121" w:rsidRDefault="00F52121" w:rsidP="00F52121">
            <w:pPr>
              <w:jc w:val="right"/>
              <w:rPr>
                <w:color w:val="000000"/>
              </w:rPr>
            </w:pPr>
            <w:r w:rsidRPr="00F52121">
              <w:rPr>
                <w:color w:val="000000"/>
              </w:rPr>
              <w:t>3</w:t>
            </w:r>
          </w:p>
        </w:tc>
        <w:tc>
          <w:tcPr>
            <w:tcW w:w="608" w:type="dxa"/>
            <w:tcBorders>
              <w:top w:val="nil"/>
              <w:left w:val="nil"/>
              <w:bottom w:val="single" w:sz="4" w:space="0" w:color="auto"/>
              <w:right w:val="single" w:sz="4" w:space="0" w:color="auto"/>
            </w:tcBorders>
            <w:shd w:val="clear" w:color="auto" w:fill="auto"/>
            <w:noWrap/>
            <w:vAlign w:val="bottom"/>
            <w:hideMark/>
          </w:tcPr>
          <w:p w14:paraId="010985A7" w14:textId="77777777" w:rsidR="00F52121" w:rsidRPr="00F52121" w:rsidRDefault="00F52121" w:rsidP="00F52121">
            <w:pPr>
              <w:jc w:val="right"/>
              <w:rPr>
                <w:color w:val="000000"/>
              </w:rPr>
            </w:pPr>
            <w:r w:rsidRPr="00F52121">
              <w:rPr>
                <w:color w:val="000000"/>
              </w:rPr>
              <w:t>1</w:t>
            </w:r>
          </w:p>
        </w:tc>
        <w:tc>
          <w:tcPr>
            <w:tcW w:w="861" w:type="dxa"/>
            <w:tcBorders>
              <w:top w:val="nil"/>
              <w:left w:val="nil"/>
              <w:bottom w:val="single" w:sz="4" w:space="0" w:color="auto"/>
              <w:right w:val="single" w:sz="4" w:space="0" w:color="auto"/>
            </w:tcBorders>
            <w:shd w:val="clear" w:color="auto" w:fill="auto"/>
            <w:noWrap/>
            <w:vAlign w:val="bottom"/>
            <w:hideMark/>
          </w:tcPr>
          <w:p w14:paraId="65590466"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230AA7C1"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6AD26F3A" w14:textId="77777777" w:rsidR="00F52121" w:rsidRPr="00F52121" w:rsidRDefault="00F52121" w:rsidP="00F52121">
            <w:pPr>
              <w:jc w:val="right"/>
              <w:rPr>
                <w:color w:val="000000"/>
              </w:rPr>
            </w:pPr>
            <w:r w:rsidRPr="00F52121">
              <w:rPr>
                <w:color w:val="000000"/>
              </w:rPr>
              <w:t>25370</w:t>
            </w:r>
          </w:p>
        </w:tc>
        <w:tc>
          <w:tcPr>
            <w:tcW w:w="945" w:type="dxa"/>
            <w:tcBorders>
              <w:top w:val="nil"/>
              <w:left w:val="nil"/>
              <w:bottom w:val="single" w:sz="4" w:space="0" w:color="auto"/>
              <w:right w:val="single" w:sz="4" w:space="0" w:color="auto"/>
            </w:tcBorders>
            <w:shd w:val="clear" w:color="auto" w:fill="auto"/>
            <w:noWrap/>
            <w:vAlign w:val="bottom"/>
            <w:hideMark/>
          </w:tcPr>
          <w:p w14:paraId="2601F54A" w14:textId="77777777" w:rsidR="00F52121" w:rsidRPr="00F52121" w:rsidRDefault="00F52121" w:rsidP="00F52121">
            <w:pPr>
              <w:jc w:val="right"/>
              <w:rPr>
                <w:color w:val="000000"/>
              </w:rPr>
            </w:pPr>
            <w:r w:rsidRPr="00F52121">
              <w:rPr>
                <w:color w:val="000000"/>
              </w:rPr>
              <w:t>5074,00</w:t>
            </w:r>
          </w:p>
        </w:tc>
        <w:tc>
          <w:tcPr>
            <w:tcW w:w="752" w:type="dxa"/>
            <w:tcBorders>
              <w:top w:val="nil"/>
              <w:left w:val="nil"/>
              <w:bottom w:val="single" w:sz="4" w:space="0" w:color="auto"/>
              <w:right w:val="single" w:sz="4" w:space="0" w:color="auto"/>
            </w:tcBorders>
            <w:shd w:val="clear" w:color="auto" w:fill="auto"/>
            <w:noWrap/>
            <w:vAlign w:val="bottom"/>
            <w:hideMark/>
          </w:tcPr>
          <w:p w14:paraId="342BDD0B"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11CBBB93"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4FE7C24E"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09160441" w14:textId="77777777" w:rsidR="00F52121" w:rsidRPr="00F52121" w:rsidRDefault="00F52121" w:rsidP="00F52121">
            <w:pPr>
              <w:jc w:val="right"/>
              <w:rPr>
                <w:color w:val="000000"/>
              </w:rPr>
            </w:pPr>
            <w:r w:rsidRPr="00F52121">
              <w:rPr>
                <w:color w:val="000000"/>
              </w:rPr>
              <w:t>-1690,67</w:t>
            </w:r>
          </w:p>
        </w:tc>
        <w:tc>
          <w:tcPr>
            <w:tcW w:w="466" w:type="dxa"/>
            <w:tcBorders>
              <w:top w:val="nil"/>
              <w:left w:val="nil"/>
              <w:bottom w:val="single" w:sz="4" w:space="0" w:color="auto"/>
              <w:right w:val="single" w:sz="4" w:space="0" w:color="auto"/>
            </w:tcBorders>
            <w:shd w:val="clear" w:color="auto" w:fill="auto"/>
            <w:noWrap/>
            <w:vAlign w:val="bottom"/>
            <w:hideMark/>
          </w:tcPr>
          <w:p w14:paraId="2CADE3E4"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260C7719"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741C8AF" w14:textId="77777777" w:rsidR="00F52121" w:rsidRPr="00F52121" w:rsidRDefault="00F52121" w:rsidP="00F52121">
            <w:pPr>
              <w:jc w:val="right"/>
              <w:rPr>
                <w:color w:val="000000"/>
              </w:rPr>
            </w:pPr>
            <w:r w:rsidRPr="00F52121">
              <w:rPr>
                <w:color w:val="000000"/>
              </w:rPr>
              <w:t>-3000,75</w:t>
            </w:r>
          </w:p>
        </w:tc>
      </w:tr>
      <w:tr w:rsidR="00F52121" w:rsidRPr="00F52121" w14:paraId="2B2A78D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DCB2191"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4D3C0CB" w14:textId="77777777" w:rsidR="00F52121" w:rsidRPr="00F52121" w:rsidRDefault="00F52121" w:rsidP="00F52121">
            <w:pPr>
              <w:jc w:val="right"/>
              <w:rPr>
                <w:color w:val="000000"/>
              </w:rPr>
            </w:pPr>
            <w:r w:rsidRPr="00F52121">
              <w:rPr>
                <w:color w:val="000000"/>
              </w:rPr>
              <w:t>2</w:t>
            </w:r>
          </w:p>
        </w:tc>
        <w:tc>
          <w:tcPr>
            <w:tcW w:w="861" w:type="dxa"/>
            <w:tcBorders>
              <w:top w:val="nil"/>
              <w:left w:val="nil"/>
              <w:bottom w:val="single" w:sz="4" w:space="0" w:color="auto"/>
              <w:right w:val="single" w:sz="4" w:space="0" w:color="auto"/>
            </w:tcBorders>
            <w:shd w:val="clear" w:color="auto" w:fill="auto"/>
            <w:noWrap/>
            <w:vAlign w:val="bottom"/>
            <w:hideMark/>
          </w:tcPr>
          <w:p w14:paraId="7A981504"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376B4299"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28E6C312" w14:textId="77777777" w:rsidR="00F52121" w:rsidRPr="00F52121" w:rsidRDefault="00F52121" w:rsidP="00F52121">
            <w:pPr>
              <w:jc w:val="right"/>
              <w:rPr>
                <w:color w:val="000000"/>
              </w:rPr>
            </w:pPr>
            <w:r w:rsidRPr="00F52121">
              <w:rPr>
                <w:color w:val="000000"/>
              </w:rPr>
              <w:t>28263</w:t>
            </w:r>
          </w:p>
        </w:tc>
        <w:tc>
          <w:tcPr>
            <w:tcW w:w="945" w:type="dxa"/>
            <w:tcBorders>
              <w:top w:val="nil"/>
              <w:left w:val="nil"/>
              <w:bottom w:val="single" w:sz="4" w:space="0" w:color="auto"/>
              <w:right w:val="single" w:sz="4" w:space="0" w:color="auto"/>
            </w:tcBorders>
            <w:shd w:val="clear" w:color="auto" w:fill="auto"/>
            <w:noWrap/>
            <w:vAlign w:val="bottom"/>
            <w:hideMark/>
          </w:tcPr>
          <w:p w14:paraId="37D65B10" w14:textId="77777777" w:rsidR="00F52121" w:rsidRPr="00F52121" w:rsidRDefault="00F52121" w:rsidP="00F52121">
            <w:pPr>
              <w:jc w:val="right"/>
              <w:rPr>
                <w:color w:val="000000"/>
              </w:rPr>
            </w:pPr>
            <w:r w:rsidRPr="00F52121">
              <w:rPr>
                <w:color w:val="000000"/>
              </w:rPr>
              <w:t>5652,55</w:t>
            </w:r>
          </w:p>
        </w:tc>
        <w:tc>
          <w:tcPr>
            <w:tcW w:w="752" w:type="dxa"/>
            <w:tcBorders>
              <w:top w:val="nil"/>
              <w:left w:val="nil"/>
              <w:bottom w:val="single" w:sz="4" w:space="0" w:color="auto"/>
              <w:right w:val="single" w:sz="4" w:space="0" w:color="auto"/>
            </w:tcBorders>
            <w:shd w:val="clear" w:color="auto" w:fill="auto"/>
            <w:noWrap/>
            <w:vAlign w:val="bottom"/>
            <w:hideMark/>
          </w:tcPr>
          <w:p w14:paraId="35704044"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E5E472C"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71DD2DFC"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4D3A15EE" w14:textId="77777777" w:rsidR="00F52121" w:rsidRPr="00F52121" w:rsidRDefault="00F52121" w:rsidP="00F52121">
            <w:pPr>
              <w:jc w:val="right"/>
              <w:rPr>
                <w:color w:val="000000"/>
              </w:rPr>
            </w:pPr>
            <w:r w:rsidRPr="00F52121">
              <w:rPr>
                <w:color w:val="000000"/>
              </w:rPr>
              <w:t>-1112,12</w:t>
            </w:r>
          </w:p>
        </w:tc>
        <w:tc>
          <w:tcPr>
            <w:tcW w:w="466" w:type="dxa"/>
            <w:tcBorders>
              <w:top w:val="nil"/>
              <w:left w:val="nil"/>
              <w:bottom w:val="single" w:sz="4" w:space="0" w:color="auto"/>
              <w:right w:val="single" w:sz="4" w:space="0" w:color="auto"/>
            </w:tcBorders>
            <w:shd w:val="clear" w:color="auto" w:fill="auto"/>
            <w:noWrap/>
            <w:vAlign w:val="bottom"/>
            <w:hideMark/>
          </w:tcPr>
          <w:p w14:paraId="48682F31"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5FE73B92"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4E548E6" w14:textId="77777777" w:rsidR="00F52121" w:rsidRPr="00F52121" w:rsidRDefault="00F52121" w:rsidP="00F52121">
            <w:pPr>
              <w:jc w:val="right"/>
              <w:rPr>
                <w:color w:val="000000"/>
              </w:rPr>
            </w:pPr>
            <w:r w:rsidRPr="00F52121">
              <w:rPr>
                <w:color w:val="000000"/>
              </w:rPr>
              <w:t>-2422,20</w:t>
            </w:r>
          </w:p>
        </w:tc>
      </w:tr>
      <w:tr w:rsidR="00F52121" w:rsidRPr="00F52121" w14:paraId="12E1EE8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76BCA45"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D3B88F1" w14:textId="77777777" w:rsidR="00F52121" w:rsidRPr="00F52121" w:rsidRDefault="00F52121" w:rsidP="00F52121">
            <w:pPr>
              <w:jc w:val="right"/>
              <w:rPr>
                <w:color w:val="000000"/>
              </w:rPr>
            </w:pPr>
            <w:r w:rsidRPr="00F52121">
              <w:rPr>
                <w:color w:val="000000"/>
              </w:rPr>
              <w:t>3</w:t>
            </w:r>
          </w:p>
        </w:tc>
        <w:tc>
          <w:tcPr>
            <w:tcW w:w="861" w:type="dxa"/>
            <w:tcBorders>
              <w:top w:val="nil"/>
              <w:left w:val="nil"/>
              <w:bottom w:val="single" w:sz="4" w:space="0" w:color="auto"/>
              <w:right w:val="single" w:sz="4" w:space="0" w:color="auto"/>
            </w:tcBorders>
            <w:shd w:val="clear" w:color="auto" w:fill="auto"/>
            <w:noWrap/>
            <w:vAlign w:val="bottom"/>
            <w:hideMark/>
          </w:tcPr>
          <w:p w14:paraId="10015128"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1D932993"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31AEAF2A" w14:textId="77777777" w:rsidR="00F52121" w:rsidRPr="00F52121" w:rsidRDefault="00F52121" w:rsidP="00F52121">
            <w:pPr>
              <w:jc w:val="right"/>
              <w:rPr>
                <w:color w:val="000000"/>
              </w:rPr>
            </w:pPr>
            <w:r w:rsidRPr="00F52121">
              <w:rPr>
                <w:color w:val="000000"/>
              </w:rPr>
              <w:t>31156</w:t>
            </w:r>
          </w:p>
        </w:tc>
        <w:tc>
          <w:tcPr>
            <w:tcW w:w="945" w:type="dxa"/>
            <w:tcBorders>
              <w:top w:val="nil"/>
              <w:left w:val="nil"/>
              <w:bottom w:val="single" w:sz="4" w:space="0" w:color="auto"/>
              <w:right w:val="single" w:sz="4" w:space="0" w:color="auto"/>
            </w:tcBorders>
            <w:shd w:val="clear" w:color="auto" w:fill="auto"/>
            <w:noWrap/>
            <w:vAlign w:val="bottom"/>
            <w:hideMark/>
          </w:tcPr>
          <w:p w14:paraId="1582B208" w14:textId="77777777" w:rsidR="00F52121" w:rsidRPr="00F52121" w:rsidRDefault="00F52121" w:rsidP="00F52121">
            <w:pPr>
              <w:jc w:val="right"/>
              <w:rPr>
                <w:color w:val="000000"/>
              </w:rPr>
            </w:pPr>
            <w:r w:rsidRPr="00F52121">
              <w:rPr>
                <w:color w:val="000000"/>
              </w:rPr>
              <w:t>6231,10</w:t>
            </w:r>
          </w:p>
        </w:tc>
        <w:tc>
          <w:tcPr>
            <w:tcW w:w="752" w:type="dxa"/>
            <w:tcBorders>
              <w:top w:val="nil"/>
              <w:left w:val="nil"/>
              <w:bottom w:val="single" w:sz="4" w:space="0" w:color="auto"/>
              <w:right w:val="single" w:sz="4" w:space="0" w:color="auto"/>
            </w:tcBorders>
            <w:shd w:val="clear" w:color="auto" w:fill="auto"/>
            <w:noWrap/>
            <w:vAlign w:val="bottom"/>
            <w:hideMark/>
          </w:tcPr>
          <w:p w14:paraId="51F4933A"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EC10C5C"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3F03FBAA"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16DA8539" w14:textId="77777777" w:rsidR="00F52121" w:rsidRPr="00F52121" w:rsidRDefault="00F52121" w:rsidP="00F52121">
            <w:pPr>
              <w:jc w:val="right"/>
              <w:rPr>
                <w:color w:val="000000"/>
              </w:rPr>
            </w:pPr>
            <w:r w:rsidRPr="00F52121">
              <w:rPr>
                <w:color w:val="000000"/>
              </w:rPr>
              <w:t>-533,57</w:t>
            </w:r>
          </w:p>
        </w:tc>
        <w:tc>
          <w:tcPr>
            <w:tcW w:w="466" w:type="dxa"/>
            <w:tcBorders>
              <w:top w:val="nil"/>
              <w:left w:val="nil"/>
              <w:bottom w:val="single" w:sz="4" w:space="0" w:color="auto"/>
              <w:right w:val="single" w:sz="4" w:space="0" w:color="auto"/>
            </w:tcBorders>
            <w:shd w:val="clear" w:color="auto" w:fill="auto"/>
            <w:noWrap/>
            <w:vAlign w:val="bottom"/>
            <w:hideMark/>
          </w:tcPr>
          <w:p w14:paraId="583594BA" w14:textId="77777777" w:rsidR="00F52121" w:rsidRPr="00F52121" w:rsidRDefault="00F52121" w:rsidP="00F52121">
            <w:pPr>
              <w:jc w:val="right"/>
              <w:rPr>
                <w:color w:val="000000"/>
              </w:rPr>
            </w:pPr>
            <w:r w:rsidRPr="00F52121">
              <w:rPr>
                <w:color w:val="000000"/>
              </w:rPr>
              <w:t>0,00</w:t>
            </w:r>
          </w:p>
        </w:tc>
        <w:tc>
          <w:tcPr>
            <w:tcW w:w="466" w:type="dxa"/>
            <w:tcBorders>
              <w:top w:val="nil"/>
              <w:left w:val="nil"/>
              <w:bottom w:val="single" w:sz="4" w:space="0" w:color="auto"/>
              <w:right w:val="single" w:sz="4" w:space="0" w:color="auto"/>
            </w:tcBorders>
            <w:shd w:val="clear" w:color="auto" w:fill="auto"/>
            <w:noWrap/>
            <w:vAlign w:val="bottom"/>
            <w:hideMark/>
          </w:tcPr>
          <w:p w14:paraId="1A97862E"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20347AF" w14:textId="77777777" w:rsidR="00F52121" w:rsidRPr="00F52121" w:rsidRDefault="00F52121" w:rsidP="00F52121">
            <w:pPr>
              <w:jc w:val="right"/>
              <w:rPr>
                <w:color w:val="000000"/>
              </w:rPr>
            </w:pPr>
            <w:r w:rsidRPr="00F52121">
              <w:rPr>
                <w:color w:val="000000"/>
              </w:rPr>
              <w:t>-1843,65</w:t>
            </w:r>
          </w:p>
        </w:tc>
      </w:tr>
      <w:tr w:rsidR="00F52121" w:rsidRPr="00F52121" w14:paraId="35B26701"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0885E61"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A995E99" w14:textId="77777777" w:rsidR="00F52121" w:rsidRPr="00F52121" w:rsidRDefault="00F52121" w:rsidP="00F52121">
            <w:pPr>
              <w:jc w:val="right"/>
              <w:rPr>
                <w:color w:val="000000"/>
              </w:rPr>
            </w:pPr>
            <w:r w:rsidRPr="00F52121">
              <w:rPr>
                <w:color w:val="000000"/>
              </w:rPr>
              <w:t>4</w:t>
            </w:r>
          </w:p>
        </w:tc>
        <w:tc>
          <w:tcPr>
            <w:tcW w:w="861" w:type="dxa"/>
            <w:tcBorders>
              <w:top w:val="nil"/>
              <w:left w:val="nil"/>
              <w:bottom w:val="single" w:sz="4" w:space="0" w:color="auto"/>
              <w:right w:val="single" w:sz="4" w:space="0" w:color="auto"/>
            </w:tcBorders>
            <w:shd w:val="clear" w:color="auto" w:fill="auto"/>
            <w:noWrap/>
            <w:vAlign w:val="bottom"/>
            <w:hideMark/>
          </w:tcPr>
          <w:p w14:paraId="38CEBF44"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6E8C7512"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1D742236" w14:textId="77777777" w:rsidR="00F52121" w:rsidRPr="00F52121" w:rsidRDefault="00F52121" w:rsidP="00F52121">
            <w:pPr>
              <w:jc w:val="right"/>
              <w:rPr>
                <w:color w:val="000000"/>
              </w:rPr>
            </w:pPr>
            <w:r w:rsidRPr="00F52121">
              <w:rPr>
                <w:color w:val="000000"/>
              </w:rPr>
              <w:t>34048</w:t>
            </w:r>
          </w:p>
        </w:tc>
        <w:tc>
          <w:tcPr>
            <w:tcW w:w="945" w:type="dxa"/>
            <w:tcBorders>
              <w:top w:val="nil"/>
              <w:left w:val="nil"/>
              <w:bottom w:val="single" w:sz="4" w:space="0" w:color="auto"/>
              <w:right w:val="single" w:sz="4" w:space="0" w:color="auto"/>
            </w:tcBorders>
            <w:shd w:val="clear" w:color="auto" w:fill="auto"/>
            <w:noWrap/>
            <w:vAlign w:val="bottom"/>
            <w:hideMark/>
          </w:tcPr>
          <w:p w14:paraId="0B513009" w14:textId="77777777" w:rsidR="00F52121" w:rsidRPr="00F52121" w:rsidRDefault="00F52121" w:rsidP="00F52121">
            <w:pPr>
              <w:jc w:val="right"/>
              <w:rPr>
                <w:color w:val="000000"/>
              </w:rPr>
            </w:pPr>
            <w:r w:rsidRPr="00F52121">
              <w:rPr>
                <w:color w:val="000000"/>
              </w:rPr>
              <w:t>6809,65</w:t>
            </w:r>
          </w:p>
        </w:tc>
        <w:tc>
          <w:tcPr>
            <w:tcW w:w="752" w:type="dxa"/>
            <w:tcBorders>
              <w:top w:val="nil"/>
              <w:left w:val="nil"/>
              <w:bottom w:val="single" w:sz="4" w:space="0" w:color="auto"/>
              <w:right w:val="single" w:sz="4" w:space="0" w:color="auto"/>
            </w:tcBorders>
            <w:shd w:val="clear" w:color="auto" w:fill="auto"/>
            <w:noWrap/>
            <w:vAlign w:val="bottom"/>
            <w:hideMark/>
          </w:tcPr>
          <w:p w14:paraId="44AC8882"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9FDC8C2"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080B72AD"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3A3B132A" w14:textId="77777777" w:rsidR="00F52121" w:rsidRPr="00F52121" w:rsidRDefault="00F52121" w:rsidP="00F52121">
            <w:pPr>
              <w:jc w:val="right"/>
              <w:rPr>
                <w:color w:val="000000"/>
              </w:rPr>
            </w:pPr>
            <w:r w:rsidRPr="00F52121">
              <w:rPr>
                <w:color w:val="000000"/>
              </w:rPr>
              <w:t>44,98</w:t>
            </w:r>
          </w:p>
        </w:tc>
        <w:tc>
          <w:tcPr>
            <w:tcW w:w="466" w:type="dxa"/>
            <w:tcBorders>
              <w:top w:val="nil"/>
              <w:left w:val="nil"/>
              <w:bottom w:val="single" w:sz="4" w:space="0" w:color="auto"/>
              <w:right w:val="single" w:sz="4" w:space="0" w:color="auto"/>
            </w:tcBorders>
            <w:shd w:val="clear" w:color="auto" w:fill="auto"/>
            <w:noWrap/>
            <w:vAlign w:val="bottom"/>
            <w:hideMark/>
          </w:tcPr>
          <w:p w14:paraId="075B1491" w14:textId="77777777" w:rsidR="00F52121" w:rsidRPr="00F52121" w:rsidRDefault="00F52121" w:rsidP="00F52121">
            <w:pPr>
              <w:jc w:val="right"/>
              <w:rPr>
                <w:color w:val="000000"/>
              </w:rPr>
            </w:pPr>
            <w:r w:rsidRPr="00F52121">
              <w:rPr>
                <w:color w:val="000000"/>
              </w:rPr>
              <w:t>9,00</w:t>
            </w:r>
          </w:p>
        </w:tc>
        <w:tc>
          <w:tcPr>
            <w:tcW w:w="466" w:type="dxa"/>
            <w:tcBorders>
              <w:top w:val="nil"/>
              <w:left w:val="nil"/>
              <w:bottom w:val="single" w:sz="4" w:space="0" w:color="auto"/>
              <w:right w:val="single" w:sz="4" w:space="0" w:color="auto"/>
            </w:tcBorders>
            <w:shd w:val="clear" w:color="auto" w:fill="auto"/>
            <w:noWrap/>
            <w:vAlign w:val="bottom"/>
            <w:hideMark/>
          </w:tcPr>
          <w:p w14:paraId="4C30BE24"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4FB3F27" w14:textId="77777777" w:rsidR="00F52121" w:rsidRPr="00F52121" w:rsidRDefault="00F52121" w:rsidP="00F52121">
            <w:pPr>
              <w:jc w:val="right"/>
              <w:rPr>
                <w:color w:val="000000"/>
              </w:rPr>
            </w:pPr>
            <w:r w:rsidRPr="00F52121">
              <w:rPr>
                <w:color w:val="000000"/>
              </w:rPr>
              <w:t>-1274,10</w:t>
            </w:r>
          </w:p>
        </w:tc>
      </w:tr>
      <w:tr w:rsidR="00F52121" w:rsidRPr="00F52121" w14:paraId="6EA33035"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8264ECF" w14:textId="77777777" w:rsidR="00F52121" w:rsidRPr="00F52121" w:rsidRDefault="00F52121" w:rsidP="00F52121">
            <w:pPr>
              <w:rPr>
                <w:color w:val="000000"/>
              </w:rPr>
            </w:pPr>
            <w:r w:rsidRPr="00F52121">
              <w:rPr>
                <w:color w:val="000000"/>
              </w:rPr>
              <w:lastRenderedPageBreak/>
              <w:t> </w:t>
            </w:r>
          </w:p>
        </w:tc>
        <w:tc>
          <w:tcPr>
            <w:tcW w:w="608" w:type="dxa"/>
            <w:tcBorders>
              <w:top w:val="nil"/>
              <w:left w:val="nil"/>
              <w:bottom w:val="single" w:sz="4" w:space="0" w:color="auto"/>
              <w:right w:val="single" w:sz="4" w:space="0" w:color="auto"/>
            </w:tcBorders>
            <w:shd w:val="clear" w:color="auto" w:fill="auto"/>
            <w:noWrap/>
            <w:vAlign w:val="bottom"/>
            <w:hideMark/>
          </w:tcPr>
          <w:p w14:paraId="10AA0C95" w14:textId="77777777" w:rsidR="00F52121" w:rsidRPr="00F52121" w:rsidRDefault="00F52121" w:rsidP="00F52121">
            <w:pPr>
              <w:jc w:val="right"/>
              <w:rPr>
                <w:color w:val="000000"/>
              </w:rPr>
            </w:pPr>
            <w:r w:rsidRPr="00F52121">
              <w:rPr>
                <w:color w:val="000000"/>
              </w:rPr>
              <w:t>5</w:t>
            </w:r>
          </w:p>
        </w:tc>
        <w:tc>
          <w:tcPr>
            <w:tcW w:w="861" w:type="dxa"/>
            <w:tcBorders>
              <w:top w:val="nil"/>
              <w:left w:val="nil"/>
              <w:bottom w:val="single" w:sz="4" w:space="0" w:color="auto"/>
              <w:right w:val="single" w:sz="4" w:space="0" w:color="auto"/>
            </w:tcBorders>
            <w:shd w:val="clear" w:color="auto" w:fill="auto"/>
            <w:noWrap/>
            <w:vAlign w:val="bottom"/>
            <w:hideMark/>
          </w:tcPr>
          <w:p w14:paraId="66B15823"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3C8F36C5"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5D34E74D" w14:textId="77777777" w:rsidR="00F52121" w:rsidRPr="00F52121" w:rsidRDefault="00F52121" w:rsidP="00F52121">
            <w:pPr>
              <w:jc w:val="right"/>
              <w:rPr>
                <w:color w:val="000000"/>
              </w:rPr>
            </w:pPr>
            <w:r w:rsidRPr="00F52121">
              <w:rPr>
                <w:color w:val="000000"/>
              </w:rPr>
              <w:t>36941</w:t>
            </w:r>
          </w:p>
        </w:tc>
        <w:tc>
          <w:tcPr>
            <w:tcW w:w="945" w:type="dxa"/>
            <w:tcBorders>
              <w:top w:val="nil"/>
              <w:left w:val="nil"/>
              <w:bottom w:val="single" w:sz="4" w:space="0" w:color="auto"/>
              <w:right w:val="single" w:sz="4" w:space="0" w:color="auto"/>
            </w:tcBorders>
            <w:shd w:val="clear" w:color="auto" w:fill="auto"/>
            <w:noWrap/>
            <w:vAlign w:val="bottom"/>
            <w:hideMark/>
          </w:tcPr>
          <w:p w14:paraId="519A569A" w14:textId="77777777" w:rsidR="00F52121" w:rsidRPr="00F52121" w:rsidRDefault="00F52121" w:rsidP="00F52121">
            <w:pPr>
              <w:jc w:val="right"/>
              <w:rPr>
                <w:color w:val="000000"/>
              </w:rPr>
            </w:pPr>
            <w:r w:rsidRPr="00F52121">
              <w:rPr>
                <w:color w:val="000000"/>
              </w:rPr>
              <w:t>7388,20</w:t>
            </w:r>
          </w:p>
        </w:tc>
        <w:tc>
          <w:tcPr>
            <w:tcW w:w="752" w:type="dxa"/>
            <w:tcBorders>
              <w:top w:val="nil"/>
              <w:left w:val="nil"/>
              <w:bottom w:val="single" w:sz="4" w:space="0" w:color="auto"/>
              <w:right w:val="single" w:sz="4" w:space="0" w:color="auto"/>
            </w:tcBorders>
            <w:shd w:val="clear" w:color="auto" w:fill="auto"/>
            <w:noWrap/>
            <w:vAlign w:val="bottom"/>
            <w:hideMark/>
          </w:tcPr>
          <w:p w14:paraId="28F945C9"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7DF702D0"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0833DAC1"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485BD4E3" w14:textId="77777777" w:rsidR="00F52121" w:rsidRPr="00F52121" w:rsidRDefault="00F52121" w:rsidP="00F52121">
            <w:pPr>
              <w:jc w:val="right"/>
              <w:rPr>
                <w:color w:val="000000"/>
              </w:rPr>
            </w:pPr>
            <w:r w:rsidRPr="00F52121">
              <w:rPr>
                <w:color w:val="000000"/>
              </w:rPr>
              <w:t>623,53</w:t>
            </w:r>
          </w:p>
        </w:tc>
        <w:tc>
          <w:tcPr>
            <w:tcW w:w="466" w:type="dxa"/>
            <w:tcBorders>
              <w:top w:val="nil"/>
              <w:left w:val="nil"/>
              <w:bottom w:val="single" w:sz="4" w:space="0" w:color="auto"/>
              <w:right w:val="single" w:sz="4" w:space="0" w:color="auto"/>
            </w:tcBorders>
            <w:shd w:val="clear" w:color="auto" w:fill="auto"/>
            <w:noWrap/>
            <w:vAlign w:val="bottom"/>
            <w:hideMark/>
          </w:tcPr>
          <w:p w14:paraId="0602D9D7" w14:textId="77777777" w:rsidR="00F52121" w:rsidRPr="00F52121" w:rsidRDefault="00F52121" w:rsidP="00F52121">
            <w:pPr>
              <w:jc w:val="right"/>
              <w:rPr>
                <w:color w:val="000000"/>
              </w:rPr>
            </w:pPr>
            <w:r w:rsidRPr="00F52121">
              <w:rPr>
                <w:color w:val="000000"/>
              </w:rPr>
              <w:t>124,71</w:t>
            </w:r>
          </w:p>
        </w:tc>
        <w:tc>
          <w:tcPr>
            <w:tcW w:w="466" w:type="dxa"/>
            <w:tcBorders>
              <w:top w:val="nil"/>
              <w:left w:val="nil"/>
              <w:bottom w:val="single" w:sz="4" w:space="0" w:color="auto"/>
              <w:right w:val="single" w:sz="4" w:space="0" w:color="auto"/>
            </w:tcBorders>
            <w:shd w:val="clear" w:color="auto" w:fill="auto"/>
            <w:noWrap/>
            <w:vAlign w:val="bottom"/>
            <w:hideMark/>
          </w:tcPr>
          <w:p w14:paraId="366BCA9F"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60491478" w14:textId="77777777" w:rsidR="00F52121" w:rsidRPr="00F52121" w:rsidRDefault="00F52121" w:rsidP="00F52121">
            <w:pPr>
              <w:jc w:val="right"/>
              <w:rPr>
                <w:color w:val="000000"/>
              </w:rPr>
            </w:pPr>
            <w:r w:rsidRPr="00F52121">
              <w:rPr>
                <w:color w:val="000000"/>
              </w:rPr>
              <w:t>-811,26</w:t>
            </w:r>
          </w:p>
        </w:tc>
      </w:tr>
      <w:tr w:rsidR="00F52121" w:rsidRPr="00F52121" w14:paraId="32918F03"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57D61AF"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61936CA" w14:textId="77777777" w:rsidR="00F52121" w:rsidRPr="00F52121" w:rsidRDefault="00F52121" w:rsidP="00F52121">
            <w:pPr>
              <w:jc w:val="right"/>
              <w:rPr>
                <w:color w:val="000000"/>
              </w:rPr>
            </w:pPr>
            <w:r w:rsidRPr="00F52121">
              <w:rPr>
                <w:color w:val="000000"/>
              </w:rPr>
              <w:t>6</w:t>
            </w:r>
          </w:p>
        </w:tc>
        <w:tc>
          <w:tcPr>
            <w:tcW w:w="861" w:type="dxa"/>
            <w:tcBorders>
              <w:top w:val="nil"/>
              <w:left w:val="nil"/>
              <w:bottom w:val="single" w:sz="4" w:space="0" w:color="auto"/>
              <w:right w:val="single" w:sz="4" w:space="0" w:color="auto"/>
            </w:tcBorders>
            <w:shd w:val="clear" w:color="auto" w:fill="auto"/>
            <w:noWrap/>
            <w:vAlign w:val="bottom"/>
            <w:hideMark/>
          </w:tcPr>
          <w:p w14:paraId="0057B06A"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3F177B7E"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02E97854" w14:textId="77777777" w:rsidR="00F52121" w:rsidRPr="00F52121" w:rsidRDefault="00F52121" w:rsidP="00F52121">
            <w:pPr>
              <w:jc w:val="right"/>
              <w:rPr>
                <w:color w:val="000000"/>
              </w:rPr>
            </w:pPr>
            <w:r w:rsidRPr="00F52121">
              <w:rPr>
                <w:color w:val="000000"/>
              </w:rPr>
              <w:t>39834</w:t>
            </w:r>
          </w:p>
        </w:tc>
        <w:tc>
          <w:tcPr>
            <w:tcW w:w="945" w:type="dxa"/>
            <w:tcBorders>
              <w:top w:val="nil"/>
              <w:left w:val="nil"/>
              <w:bottom w:val="single" w:sz="4" w:space="0" w:color="auto"/>
              <w:right w:val="single" w:sz="4" w:space="0" w:color="auto"/>
            </w:tcBorders>
            <w:shd w:val="clear" w:color="auto" w:fill="auto"/>
            <w:noWrap/>
            <w:vAlign w:val="bottom"/>
            <w:hideMark/>
          </w:tcPr>
          <w:p w14:paraId="51B9F16D" w14:textId="77777777" w:rsidR="00F52121" w:rsidRPr="00F52121" w:rsidRDefault="00F52121" w:rsidP="00F52121">
            <w:pPr>
              <w:jc w:val="right"/>
              <w:rPr>
                <w:color w:val="000000"/>
              </w:rPr>
            </w:pPr>
            <w:r w:rsidRPr="00F52121">
              <w:rPr>
                <w:color w:val="000000"/>
              </w:rPr>
              <w:t>7966,75</w:t>
            </w:r>
          </w:p>
        </w:tc>
        <w:tc>
          <w:tcPr>
            <w:tcW w:w="752" w:type="dxa"/>
            <w:tcBorders>
              <w:top w:val="nil"/>
              <w:left w:val="nil"/>
              <w:bottom w:val="single" w:sz="4" w:space="0" w:color="auto"/>
              <w:right w:val="single" w:sz="4" w:space="0" w:color="auto"/>
            </w:tcBorders>
            <w:shd w:val="clear" w:color="auto" w:fill="auto"/>
            <w:noWrap/>
            <w:vAlign w:val="bottom"/>
            <w:hideMark/>
          </w:tcPr>
          <w:p w14:paraId="656FC44E"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0BCACFC9"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7E9217A0"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45A14B83" w14:textId="77777777" w:rsidR="00F52121" w:rsidRPr="00F52121" w:rsidRDefault="00F52121" w:rsidP="00F52121">
            <w:pPr>
              <w:jc w:val="right"/>
              <w:rPr>
                <w:color w:val="000000"/>
              </w:rPr>
            </w:pPr>
            <w:r w:rsidRPr="00F52121">
              <w:rPr>
                <w:color w:val="000000"/>
              </w:rPr>
              <w:t>1202,08</w:t>
            </w:r>
          </w:p>
        </w:tc>
        <w:tc>
          <w:tcPr>
            <w:tcW w:w="466" w:type="dxa"/>
            <w:tcBorders>
              <w:top w:val="nil"/>
              <w:left w:val="nil"/>
              <w:bottom w:val="single" w:sz="4" w:space="0" w:color="auto"/>
              <w:right w:val="single" w:sz="4" w:space="0" w:color="auto"/>
            </w:tcBorders>
            <w:shd w:val="clear" w:color="auto" w:fill="auto"/>
            <w:noWrap/>
            <w:vAlign w:val="bottom"/>
            <w:hideMark/>
          </w:tcPr>
          <w:p w14:paraId="57DABA21" w14:textId="77777777" w:rsidR="00F52121" w:rsidRPr="00F52121" w:rsidRDefault="00F52121" w:rsidP="00F52121">
            <w:pPr>
              <w:jc w:val="right"/>
              <w:rPr>
                <w:color w:val="000000"/>
              </w:rPr>
            </w:pPr>
            <w:r w:rsidRPr="00F52121">
              <w:rPr>
                <w:color w:val="000000"/>
              </w:rPr>
              <w:t>240,42</w:t>
            </w:r>
          </w:p>
        </w:tc>
        <w:tc>
          <w:tcPr>
            <w:tcW w:w="466" w:type="dxa"/>
            <w:tcBorders>
              <w:top w:val="nil"/>
              <w:left w:val="nil"/>
              <w:bottom w:val="single" w:sz="4" w:space="0" w:color="auto"/>
              <w:right w:val="single" w:sz="4" w:space="0" w:color="auto"/>
            </w:tcBorders>
            <w:shd w:val="clear" w:color="auto" w:fill="auto"/>
            <w:noWrap/>
            <w:vAlign w:val="bottom"/>
            <w:hideMark/>
          </w:tcPr>
          <w:p w14:paraId="7D236026"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512C7BAD" w14:textId="77777777" w:rsidR="00F52121" w:rsidRPr="00F52121" w:rsidRDefault="00F52121" w:rsidP="00F52121">
            <w:pPr>
              <w:jc w:val="right"/>
              <w:rPr>
                <w:color w:val="000000"/>
              </w:rPr>
            </w:pPr>
            <w:r w:rsidRPr="00F52121">
              <w:rPr>
                <w:color w:val="000000"/>
              </w:rPr>
              <w:t>-348,42</w:t>
            </w:r>
          </w:p>
        </w:tc>
      </w:tr>
      <w:tr w:rsidR="00F52121" w:rsidRPr="00F52121" w14:paraId="3BB4680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52846E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534B31B" w14:textId="77777777" w:rsidR="00F52121" w:rsidRPr="00F52121" w:rsidRDefault="00F52121" w:rsidP="00F52121">
            <w:pPr>
              <w:jc w:val="right"/>
              <w:rPr>
                <w:color w:val="000000"/>
              </w:rPr>
            </w:pPr>
            <w:r w:rsidRPr="00F52121">
              <w:rPr>
                <w:color w:val="000000"/>
              </w:rPr>
              <w:t>7</w:t>
            </w:r>
          </w:p>
        </w:tc>
        <w:tc>
          <w:tcPr>
            <w:tcW w:w="861" w:type="dxa"/>
            <w:tcBorders>
              <w:top w:val="nil"/>
              <w:left w:val="nil"/>
              <w:bottom w:val="single" w:sz="4" w:space="0" w:color="auto"/>
              <w:right w:val="single" w:sz="4" w:space="0" w:color="auto"/>
            </w:tcBorders>
            <w:shd w:val="clear" w:color="auto" w:fill="auto"/>
            <w:noWrap/>
            <w:vAlign w:val="bottom"/>
            <w:hideMark/>
          </w:tcPr>
          <w:p w14:paraId="11C7EC93"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3DCB8E1B"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45177F52" w14:textId="77777777" w:rsidR="00F52121" w:rsidRPr="00F52121" w:rsidRDefault="00F52121" w:rsidP="00F52121">
            <w:pPr>
              <w:jc w:val="right"/>
              <w:rPr>
                <w:color w:val="000000"/>
              </w:rPr>
            </w:pPr>
            <w:r w:rsidRPr="00F52121">
              <w:rPr>
                <w:color w:val="000000"/>
              </w:rPr>
              <w:t>42727</w:t>
            </w:r>
          </w:p>
        </w:tc>
        <w:tc>
          <w:tcPr>
            <w:tcW w:w="945" w:type="dxa"/>
            <w:tcBorders>
              <w:top w:val="nil"/>
              <w:left w:val="nil"/>
              <w:bottom w:val="single" w:sz="4" w:space="0" w:color="auto"/>
              <w:right w:val="single" w:sz="4" w:space="0" w:color="auto"/>
            </w:tcBorders>
            <w:shd w:val="clear" w:color="auto" w:fill="auto"/>
            <w:noWrap/>
            <w:vAlign w:val="bottom"/>
            <w:hideMark/>
          </w:tcPr>
          <w:p w14:paraId="317C3AA4" w14:textId="77777777" w:rsidR="00F52121" w:rsidRPr="00F52121" w:rsidRDefault="00F52121" w:rsidP="00F52121">
            <w:pPr>
              <w:jc w:val="right"/>
              <w:rPr>
                <w:color w:val="000000"/>
              </w:rPr>
            </w:pPr>
            <w:r w:rsidRPr="00F52121">
              <w:rPr>
                <w:color w:val="000000"/>
              </w:rPr>
              <w:t>8545,30</w:t>
            </w:r>
          </w:p>
        </w:tc>
        <w:tc>
          <w:tcPr>
            <w:tcW w:w="752" w:type="dxa"/>
            <w:tcBorders>
              <w:top w:val="nil"/>
              <w:left w:val="nil"/>
              <w:bottom w:val="single" w:sz="4" w:space="0" w:color="auto"/>
              <w:right w:val="single" w:sz="4" w:space="0" w:color="auto"/>
            </w:tcBorders>
            <w:shd w:val="clear" w:color="auto" w:fill="auto"/>
            <w:noWrap/>
            <w:vAlign w:val="bottom"/>
            <w:hideMark/>
          </w:tcPr>
          <w:p w14:paraId="05E274DB"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5BA9AFC7"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17C9444E"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1F4E241A" w14:textId="77777777" w:rsidR="00F52121" w:rsidRPr="00F52121" w:rsidRDefault="00F52121" w:rsidP="00F52121">
            <w:pPr>
              <w:jc w:val="right"/>
              <w:rPr>
                <w:color w:val="000000"/>
              </w:rPr>
            </w:pPr>
            <w:r w:rsidRPr="00F52121">
              <w:rPr>
                <w:color w:val="000000"/>
              </w:rPr>
              <w:t>1780,63</w:t>
            </w:r>
          </w:p>
        </w:tc>
        <w:tc>
          <w:tcPr>
            <w:tcW w:w="466" w:type="dxa"/>
            <w:tcBorders>
              <w:top w:val="nil"/>
              <w:left w:val="nil"/>
              <w:bottom w:val="single" w:sz="4" w:space="0" w:color="auto"/>
              <w:right w:val="single" w:sz="4" w:space="0" w:color="auto"/>
            </w:tcBorders>
            <w:shd w:val="clear" w:color="auto" w:fill="auto"/>
            <w:noWrap/>
            <w:vAlign w:val="bottom"/>
            <w:hideMark/>
          </w:tcPr>
          <w:p w14:paraId="13CBC307" w14:textId="77777777" w:rsidR="00F52121" w:rsidRPr="00F52121" w:rsidRDefault="00F52121" w:rsidP="00F52121">
            <w:pPr>
              <w:jc w:val="right"/>
              <w:rPr>
                <w:color w:val="000000"/>
              </w:rPr>
            </w:pPr>
            <w:r w:rsidRPr="00F52121">
              <w:rPr>
                <w:color w:val="000000"/>
              </w:rPr>
              <w:t>356,13</w:t>
            </w:r>
          </w:p>
        </w:tc>
        <w:tc>
          <w:tcPr>
            <w:tcW w:w="466" w:type="dxa"/>
            <w:tcBorders>
              <w:top w:val="nil"/>
              <w:left w:val="nil"/>
              <w:bottom w:val="single" w:sz="4" w:space="0" w:color="auto"/>
              <w:right w:val="single" w:sz="4" w:space="0" w:color="auto"/>
            </w:tcBorders>
            <w:shd w:val="clear" w:color="auto" w:fill="auto"/>
            <w:noWrap/>
            <w:vAlign w:val="bottom"/>
            <w:hideMark/>
          </w:tcPr>
          <w:p w14:paraId="0B05A542"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72A193EA" w14:textId="77777777" w:rsidR="00F52121" w:rsidRPr="00F52121" w:rsidRDefault="00F52121" w:rsidP="00F52121">
            <w:pPr>
              <w:jc w:val="right"/>
              <w:rPr>
                <w:color w:val="000000"/>
              </w:rPr>
            </w:pPr>
            <w:r w:rsidRPr="00F52121">
              <w:rPr>
                <w:color w:val="000000"/>
              </w:rPr>
              <w:t>114,42</w:t>
            </w:r>
          </w:p>
        </w:tc>
      </w:tr>
      <w:tr w:rsidR="00F52121" w:rsidRPr="00F52121" w14:paraId="0761A62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3079D4D"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62A54C3" w14:textId="77777777" w:rsidR="00F52121" w:rsidRPr="00F52121" w:rsidRDefault="00F52121" w:rsidP="00F52121">
            <w:pPr>
              <w:jc w:val="right"/>
              <w:rPr>
                <w:color w:val="000000"/>
              </w:rPr>
            </w:pPr>
            <w:r w:rsidRPr="00F52121">
              <w:rPr>
                <w:color w:val="000000"/>
              </w:rPr>
              <w:t>8</w:t>
            </w:r>
          </w:p>
        </w:tc>
        <w:tc>
          <w:tcPr>
            <w:tcW w:w="861" w:type="dxa"/>
            <w:tcBorders>
              <w:top w:val="nil"/>
              <w:left w:val="nil"/>
              <w:bottom w:val="single" w:sz="4" w:space="0" w:color="auto"/>
              <w:right w:val="single" w:sz="4" w:space="0" w:color="auto"/>
            </w:tcBorders>
            <w:shd w:val="clear" w:color="auto" w:fill="auto"/>
            <w:noWrap/>
            <w:vAlign w:val="bottom"/>
            <w:hideMark/>
          </w:tcPr>
          <w:p w14:paraId="410282C0"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185EC549"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06C34A94" w14:textId="77777777" w:rsidR="00F52121" w:rsidRPr="00F52121" w:rsidRDefault="00F52121" w:rsidP="00F52121">
            <w:pPr>
              <w:jc w:val="right"/>
              <w:rPr>
                <w:color w:val="000000"/>
              </w:rPr>
            </w:pPr>
            <w:r w:rsidRPr="00F52121">
              <w:rPr>
                <w:color w:val="000000"/>
              </w:rPr>
              <w:t>45619</w:t>
            </w:r>
          </w:p>
        </w:tc>
        <w:tc>
          <w:tcPr>
            <w:tcW w:w="945" w:type="dxa"/>
            <w:tcBorders>
              <w:top w:val="nil"/>
              <w:left w:val="nil"/>
              <w:bottom w:val="single" w:sz="4" w:space="0" w:color="auto"/>
              <w:right w:val="single" w:sz="4" w:space="0" w:color="auto"/>
            </w:tcBorders>
            <w:shd w:val="clear" w:color="auto" w:fill="auto"/>
            <w:noWrap/>
            <w:vAlign w:val="bottom"/>
            <w:hideMark/>
          </w:tcPr>
          <w:p w14:paraId="0D10C711" w14:textId="77777777" w:rsidR="00F52121" w:rsidRPr="00F52121" w:rsidRDefault="00F52121" w:rsidP="00F52121">
            <w:pPr>
              <w:jc w:val="right"/>
              <w:rPr>
                <w:color w:val="000000"/>
              </w:rPr>
            </w:pPr>
            <w:r w:rsidRPr="00F52121">
              <w:rPr>
                <w:color w:val="000000"/>
              </w:rPr>
              <w:t>9123,85</w:t>
            </w:r>
          </w:p>
        </w:tc>
        <w:tc>
          <w:tcPr>
            <w:tcW w:w="752" w:type="dxa"/>
            <w:tcBorders>
              <w:top w:val="nil"/>
              <w:left w:val="nil"/>
              <w:bottom w:val="single" w:sz="4" w:space="0" w:color="auto"/>
              <w:right w:val="single" w:sz="4" w:space="0" w:color="auto"/>
            </w:tcBorders>
            <w:shd w:val="clear" w:color="auto" w:fill="auto"/>
            <w:noWrap/>
            <w:vAlign w:val="bottom"/>
            <w:hideMark/>
          </w:tcPr>
          <w:p w14:paraId="57B18C99"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516BB6FA"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2C577627"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325C8E23" w14:textId="77777777" w:rsidR="00F52121" w:rsidRPr="00F52121" w:rsidRDefault="00F52121" w:rsidP="00F52121">
            <w:pPr>
              <w:jc w:val="right"/>
              <w:rPr>
                <w:color w:val="000000"/>
              </w:rPr>
            </w:pPr>
            <w:r w:rsidRPr="00F52121">
              <w:rPr>
                <w:color w:val="000000"/>
              </w:rPr>
              <w:t>2359,18</w:t>
            </w:r>
          </w:p>
        </w:tc>
        <w:tc>
          <w:tcPr>
            <w:tcW w:w="466" w:type="dxa"/>
            <w:tcBorders>
              <w:top w:val="nil"/>
              <w:left w:val="nil"/>
              <w:bottom w:val="single" w:sz="4" w:space="0" w:color="auto"/>
              <w:right w:val="single" w:sz="4" w:space="0" w:color="auto"/>
            </w:tcBorders>
            <w:shd w:val="clear" w:color="auto" w:fill="auto"/>
            <w:noWrap/>
            <w:vAlign w:val="bottom"/>
            <w:hideMark/>
          </w:tcPr>
          <w:p w14:paraId="23C591A2" w14:textId="77777777" w:rsidR="00F52121" w:rsidRPr="00F52121" w:rsidRDefault="00F52121" w:rsidP="00F52121">
            <w:pPr>
              <w:jc w:val="right"/>
              <w:rPr>
                <w:color w:val="000000"/>
              </w:rPr>
            </w:pPr>
            <w:r w:rsidRPr="00F52121">
              <w:rPr>
                <w:color w:val="000000"/>
              </w:rPr>
              <w:t>471,84</w:t>
            </w:r>
          </w:p>
        </w:tc>
        <w:tc>
          <w:tcPr>
            <w:tcW w:w="466" w:type="dxa"/>
            <w:tcBorders>
              <w:top w:val="nil"/>
              <w:left w:val="nil"/>
              <w:bottom w:val="single" w:sz="4" w:space="0" w:color="auto"/>
              <w:right w:val="single" w:sz="4" w:space="0" w:color="auto"/>
            </w:tcBorders>
            <w:shd w:val="clear" w:color="auto" w:fill="auto"/>
            <w:noWrap/>
            <w:vAlign w:val="bottom"/>
            <w:hideMark/>
          </w:tcPr>
          <w:p w14:paraId="6D70C12D"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19AFC693" w14:textId="77777777" w:rsidR="00F52121" w:rsidRPr="00F52121" w:rsidRDefault="00F52121" w:rsidP="00F52121">
            <w:pPr>
              <w:jc w:val="right"/>
              <w:rPr>
                <w:color w:val="000000"/>
              </w:rPr>
            </w:pPr>
            <w:r w:rsidRPr="00F52121">
              <w:rPr>
                <w:color w:val="000000"/>
              </w:rPr>
              <w:t>577,26</w:t>
            </w:r>
          </w:p>
        </w:tc>
      </w:tr>
      <w:tr w:rsidR="00F52121" w:rsidRPr="00F52121" w14:paraId="6DB8DFA5"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8311611"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E285E79" w14:textId="77777777" w:rsidR="00F52121" w:rsidRPr="00F52121" w:rsidRDefault="00F52121" w:rsidP="00F52121">
            <w:pPr>
              <w:jc w:val="right"/>
              <w:rPr>
                <w:color w:val="000000"/>
              </w:rPr>
            </w:pPr>
            <w:r w:rsidRPr="00F52121">
              <w:rPr>
                <w:color w:val="000000"/>
              </w:rPr>
              <w:t>9</w:t>
            </w:r>
          </w:p>
        </w:tc>
        <w:tc>
          <w:tcPr>
            <w:tcW w:w="861" w:type="dxa"/>
            <w:tcBorders>
              <w:top w:val="nil"/>
              <w:left w:val="nil"/>
              <w:bottom w:val="single" w:sz="4" w:space="0" w:color="auto"/>
              <w:right w:val="single" w:sz="4" w:space="0" w:color="auto"/>
            </w:tcBorders>
            <w:shd w:val="clear" w:color="auto" w:fill="auto"/>
            <w:noWrap/>
            <w:vAlign w:val="bottom"/>
            <w:hideMark/>
          </w:tcPr>
          <w:p w14:paraId="0DBD08B3"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28036C1B"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265720AD" w14:textId="77777777" w:rsidR="00F52121" w:rsidRPr="00F52121" w:rsidRDefault="00F52121" w:rsidP="00F52121">
            <w:pPr>
              <w:jc w:val="right"/>
              <w:rPr>
                <w:color w:val="000000"/>
              </w:rPr>
            </w:pPr>
            <w:r w:rsidRPr="00F52121">
              <w:rPr>
                <w:color w:val="000000"/>
              </w:rPr>
              <w:t>48512</w:t>
            </w:r>
          </w:p>
        </w:tc>
        <w:tc>
          <w:tcPr>
            <w:tcW w:w="945" w:type="dxa"/>
            <w:tcBorders>
              <w:top w:val="nil"/>
              <w:left w:val="nil"/>
              <w:bottom w:val="single" w:sz="4" w:space="0" w:color="auto"/>
              <w:right w:val="single" w:sz="4" w:space="0" w:color="auto"/>
            </w:tcBorders>
            <w:shd w:val="clear" w:color="auto" w:fill="auto"/>
            <w:noWrap/>
            <w:vAlign w:val="bottom"/>
            <w:hideMark/>
          </w:tcPr>
          <w:p w14:paraId="778D50A8" w14:textId="77777777" w:rsidR="00F52121" w:rsidRPr="00F52121" w:rsidRDefault="00F52121" w:rsidP="00F52121">
            <w:pPr>
              <w:jc w:val="right"/>
              <w:rPr>
                <w:color w:val="000000"/>
              </w:rPr>
            </w:pPr>
            <w:r w:rsidRPr="00F52121">
              <w:rPr>
                <w:color w:val="000000"/>
              </w:rPr>
              <w:t>9702,40</w:t>
            </w:r>
          </w:p>
        </w:tc>
        <w:tc>
          <w:tcPr>
            <w:tcW w:w="752" w:type="dxa"/>
            <w:tcBorders>
              <w:top w:val="nil"/>
              <w:left w:val="nil"/>
              <w:bottom w:val="single" w:sz="4" w:space="0" w:color="auto"/>
              <w:right w:val="single" w:sz="4" w:space="0" w:color="auto"/>
            </w:tcBorders>
            <w:shd w:val="clear" w:color="auto" w:fill="auto"/>
            <w:noWrap/>
            <w:vAlign w:val="bottom"/>
            <w:hideMark/>
          </w:tcPr>
          <w:p w14:paraId="035C25A3"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011C8136"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3D95A16D"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305E9DE7" w14:textId="77777777" w:rsidR="00F52121" w:rsidRPr="00F52121" w:rsidRDefault="00F52121" w:rsidP="00F52121">
            <w:pPr>
              <w:jc w:val="right"/>
              <w:rPr>
                <w:color w:val="000000"/>
              </w:rPr>
            </w:pPr>
            <w:r w:rsidRPr="00F52121">
              <w:rPr>
                <w:color w:val="000000"/>
              </w:rPr>
              <w:t>2937,73</w:t>
            </w:r>
          </w:p>
        </w:tc>
        <w:tc>
          <w:tcPr>
            <w:tcW w:w="466" w:type="dxa"/>
            <w:tcBorders>
              <w:top w:val="nil"/>
              <w:left w:val="nil"/>
              <w:bottom w:val="single" w:sz="4" w:space="0" w:color="auto"/>
              <w:right w:val="single" w:sz="4" w:space="0" w:color="auto"/>
            </w:tcBorders>
            <w:shd w:val="clear" w:color="auto" w:fill="auto"/>
            <w:noWrap/>
            <w:vAlign w:val="bottom"/>
            <w:hideMark/>
          </w:tcPr>
          <w:p w14:paraId="38DC7AEA" w14:textId="77777777" w:rsidR="00F52121" w:rsidRPr="00F52121" w:rsidRDefault="00F52121" w:rsidP="00F52121">
            <w:pPr>
              <w:jc w:val="right"/>
              <w:rPr>
                <w:color w:val="000000"/>
              </w:rPr>
            </w:pPr>
            <w:r w:rsidRPr="00F52121">
              <w:rPr>
                <w:color w:val="000000"/>
              </w:rPr>
              <w:t>587,55</w:t>
            </w:r>
          </w:p>
        </w:tc>
        <w:tc>
          <w:tcPr>
            <w:tcW w:w="466" w:type="dxa"/>
            <w:tcBorders>
              <w:top w:val="nil"/>
              <w:left w:val="nil"/>
              <w:bottom w:val="single" w:sz="4" w:space="0" w:color="auto"/>
              <w:right w:val="single" w:sz="4" w:space="0" w:color="auto"/>
            </w:tcBorders>
            <w:shd w:val="clear" w:color="auto" w:fill="auto"/>
            <w:noWrap/>
            <w:vAlign w:val="bottom"/>
            <w:hideMark/>
          </w:tcPr>
          <w:p w14:paraId="7D642E3B"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74E9BBA" w14:textId="77777777" w:rsidR="00F52121" w:rsidRPr="00F52121" w:rsidRDefault="00F52121" w:rsidP="00F52121">
            <w:pPr>
              <w:jc w:val="right"/>
              <w:rPr>
                <w:color w:val="000000"/>
              </w:rPr>
            </w:pPr>
            <w:r w:rsidRPr="00F52121">
              <w:rPr>
                <w:color w:val="000000"/>
              </w:rPr>
              <w:t>1040,10</w:t>
            </w:r>
          </w:p>
        </w:tc>
      </w:tr>
      <w:tr w:rsidR="00F52121" w:rsidRPr="00F52121" w14:paraId="2BBB9903"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868BC2B"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507A7CC" w14:textId="77777777" w:rsidR="00F52121" w:rsidRPr="00F52121" w:rsidRDefault="00F52121" w:rsidP="00F52121">
            <w:pPr>
              <w:jc w:val="right"/>
              <w:rPr>
                <w:color w:val="000000"/>
              </w:rPr>
            </w:pPr>
            <w:r w:rsidRPr="00F52121">
              <w:rPr>
                <w:color w:val="000000"/>
              </w:rPr>
              <w:t>10</w:t>
            </w:r>
          </w:p>
        </w:tc>
        <w:tc>
          <w:tcPr>
            <w:tcW w:w="861" w:type="dxa"/>
            <w:tcBorders>
              <w:top w:val="nil"/>
              <w:left w:val="nil"/>
              <w:bottom w:val="single" w:sz="4" w:space="0" w:color="auto"/>
              <w:right w:val="single" w:sz="4" w:space="0" w:color="auto"/>
            </w:tcBorders>
            <w:shd w:val="clear" w:color="auto" w:fill="auto"/>
            <w:noWrap/>
            <w:vAlign w:val="bottom"/>
            <w:hideMark/>
          </w:tcPr>
          <w:p w14:paraId="61BCFF58"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2A9CC2B0"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5AE5AD1B" w14:textId="77777777" w:rsidR="00F52121" w:rsidRPr="00F52121" w:rsidRDefault="00F52121" w:rsidP="00F52121">
            <w:pPr>
              <w:jc w:val="right"/>
              <w:rPr>
                <w:color w:val="000000"/>
              </w:rPr>
            </w:pPr>
            <w:r w:rsidRPr="00F52121">
              <w:rPr>
                <w:color w:val="000000"/>
              </w:rPr>
              <w:t>51405</w:t>
            </w:r>
          </w:p>
        </w:tc>
        <w:tc>
          <w:tcPr>
            <w:tcW w:w="945" w:type="dxa"/>
            <w:tcBorders>
              <w:top w:val="nil"/>
              <w:left w:val="nil"/>
              <w:bottom w:val="single" w:sz="4" w:space="0" w:color="auto"/>
              <w:right w:val="single" w:sz="4" w:space="0" w:color="auto"/>
            </w:tcBorders>
            <w:shd w:val="clear" w:color="auto" w:fill="auto"/>
            <w:noWrap/>
            <w:vAlign w:val="bottom"/>
            <w:hideMark/>
          </w:tcPr>
          <w:p w14:paraId="382ED67A" w14:textId="77777777" w:rsidR="00F52121" w:rsidRPr="00F52121" w:rsidRDefault="00F52121" w:rsidP="00F52121">
            <w:pPr>
              <w:jc w:val="right"/>
              <w:rPr>
                <w:color w:val="000000"/>
              </w:rPr>
            </w:pPr>
            <w:r w:rsidRPr="00F52121">
              <w:rPr>
                <w:color w:val="000000"/>
              </w:rPr>
              <w:t>10280,95</w:t>
            </w:r>
          </w:p>
        </w:tc>
        <w:tc>
          <w:tcPr>
            <w:tcW w:w="752" w:type="dxa"/>
            <w:tcBorders>
              <w:top w:val="nil"/>
              <w:left w:val="nil"/>
              <w:bottom w:val="single" w:sz="4" w:space="0" w:color="auto"/>
              <w:right w:val="single" w:sz="4" w:space="0" w:color="auto"/>
            </w:tcBorders>
            <w:shd w:val="clear" w:color="auto" w:fill="auto"/>
            <w:noWrap/>
            <w:vAlign w:val="bottom"/>
            <w:hideMark/>
          </w:tcPr>
          <w:p w14:paraId="77E6CED9"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6C9A5470"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77A64565"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40C12582" w14:textId="77777777" w:rsidR="00F52121" w:rsidRPr="00F52121" w:rsidRDefault="00F52121" w:rsidP="00F52121">
            <w:pPr>
              <w:jc w:val="right"/>
              <w:rPr>
                <w:color w:val="000000"/>
              </w:rPr>
            </w:pPr>
            <w:r w:rsidRPr="00F52121">
              <w:rPr>
                <w:color w:val="000000"/>
              </w:rPr>
              <w:t>3516,28</w:t>
            </w:r>
          </w:p>
        </w:tc>
        <w:tc>
          <w:tcPr>
            <w:tcW w:w="466" w:type="dxa"/>
            <w:tcBorders>
              <w:top w:val="nil"/>
              <w:left w:val="nil"/>
              <w:bottom w:val="single" w:sz="4" w:space="0" w:color="auto"/>
              <w:right w:val="single" w:sz="4" w:space="0" w:color="auto"/>
            </w:tcBorders>
            <w:shd w:val="clear" w:color="auto" w:fill="auto"/>
            <w:noWrap/>
            <w:vAlign w:val="bottom"/>
            <w:hideMark/>
          </w:tcPr>
          <w:p w14:paraId="4CC8C2C5" w14:textId="77777777" w:rsidR="00F52121" w:rsidRPr="00F52121" w:rsidRDefault="00F52121" w:rsidP="00F52121">
            <w:pPr>
              <w:jc w:val="right"/>
              <w:rPr>
                <w:color w:val="000000"/>
              </w:rPr>
            </w:pPr>
            <w:r w:rsidRPr="00F52121">
              <w:rPr>
                <w:color w:val="000000"/>
              </w:rPr>
              <w:t>703,26</w:t>
            </w:r>
          </w:p>
        </w:tc>
        <w:tc>
          <w:tcPr>
            <w:tcW w:w="466" w:type="dxa"/>
            <w:tcBorders>
              <w:top w:val="nil"/>
              <w:left w:val="nil"/>
              <w:bottom w:val="single" w:sz="4" w:space="0" w:color="auto"/>
              <w:right w:val="single" w:sz="4" w:space="0" w:color="auto"/>
            </w:tcBorders>
            <w:shd w:val="clear" w:color="auto" w:fill="auto"/>
            <w:noWrap/>
            <w:vAlign w:val="bottom"/>
            <w:hideMark/>
          </w:tcPr>
          <w:p w14:paraId="4CE4D18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1476A09" w14:textId="77777777" w:rsidR="00F52121" w:rsidRPr="00F52121" w:rsidRDefault="00F52121" w:rsidP="00F52121">
            <w:pPr>
              <w:jc w:val="right"/>
              <w:rPr>
                <w:color w:val="000000"/>
              </w:rPr>
            </w:pPr>
            <w:r w:rsidRPr="00F52121">
              <w:rPr>
                <w:color w:val="000000"/>
              </w:rPr>
              <w:t>1502,94</w:t>
            </w:r>
          </w:p>
        </w:tc>
      </w:tr>
      <w:tr w:rsidR="00F52121" w:rsidRPr="00F52121" w14:paraId="57D2404C"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6E9D55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3AA5A5C" w14:textId="77777777" w:rsidR="00F52121" w:rsidRPr="00F52121" w:rsidRDefault="00F52121" w:rsidP="00F52121">
            <w:pPr>
              <w:jc w:val="right"/>
              <w:rPr>
                <w:color w:val="000000"/>
              </w:rPr>
            </w:pPr>
            <w:r w:rsidRPr="00F52121">
              <w:rPr>
                <w:color w:val="000000"/>
              </w:rPr>
              <w:t>11</w:t>
            </w:r>
          </w:p>
        </w:tc>
        <w:tc>
          <w:tcPr>
            <w:tcW w:w="861" w:type="dxa"/>
            <w:tcBorders>
              <w:top w:val="nil"/>
              <w:left w:val="nil"/>
              <w:bottom w:val="single" w:sz="4" w:space="0" w:color="auto"/>
              <w:right w:val="single" w:sz="4" w:space="0" w:color="auto"/>
            </w:tcBorders>
            <w:shd w:val="clear" w:color="auto" w:fill="auto"/>
            <w:noWrap/>
            <w:vAlign w:val="bottom"/>
            <w:hideMark/>
          </w:tcPr>
          <w:p w14:paraId="1959654C"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158FE157"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4BC47A15" w14:textId="77777777" w:rsidR="00F52121" w:rsidRPr="00F52121" w:rsidRDefault="00F52121" w:rsidP="00F52121">
            <w:pPr>
              <w:jc w:val="right"/>
              <w:rPr>
                <w:color w:val="000000"/>
              </w:rPr>
            </w:pPr>
            <w:r w:rsidRPr="00F52121">
              <w:rPr>
                <w:color w:val="000000"/>
              </w:rPr>
              <w:t>54298</w:t>
            </w:r>
          </w:p>
        </w:tc>
        <w:tc>
          <w:tcPr>
            <w:tcW w:w="945" w:type="dxa"/>
            <w:tcBorders>
              <w:top w:val="nil"/>
              <w:left w:val="nil"/>
              <w:bottom w:val="single" w:sz="4" w:space="0" w:color="auto"/>
              <w:right w:val="single" w:sz="4" w:space="0" w:color="auto"/>
            </w:tcBorders>
            <w:shd w:val="clear" w:color="auto" w:fill="auto"/>
            <w:noWrap/>
            <w:vAlign w:val="bottom"/>
            <w:hideMark/>
          </w:tcPr>
          <w:p w14:paraId="4B8C494D" w14:textId="77777777" w:rsidR="00F52121" w:rsidRPr="00F52121" w:rsidRDefault="00F52121" w:rsidP="00F52121">
            <w:pPr>
              <w:jc w:val="right"/>
              <w:rPr>
                <w:color w:val="000000"/>
              </w:rPr>
            </w:pPr>
            <w:r w:rsidRPr="00F52121">
              <w:rPr>
                <w:color w:val="000000"/>
              </w:rPr>
              <w:t>10859,50</w:t>
            </w:r>
          </w:p>
        </w:tc>
        <w:tc>
          <w:tcPr>
            <w:tcW w:w="752" w:type="dxa"/>
            <w:tcBorders>
              <w:top w:val="nil"/>
              <w:left w:val="nil"/>
              <w:bottom w:val="single" w:sz="4" w:space="0" w:color="auto"/>
              <w:right w:val="single" w:sz="4" w:space="0" w:color="auto"/>
            </w:tcBorders>
            <w:shd w:val="clear" w:color="auto" w:fill="auto"/>
            <w:noWrap/>
            <w:vAlign w:val="bottom"/>
            <w:hideMark/>
          </w:tcPr>
          <w:p w14:paraId="5FE4E85C"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6BB30602"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4DFA6CD8"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1B2E6686" w14:textId="77777777" w:rsidR="00F52121" w:rsidRPr="00F52121" w:rsidRDefault="00F52121" w:rsidP="00F52121">
            <w:pPr>
              <w:jc w:val="right"/>
              <w:rPr>
                <w:color w:val="000000"/>
              </w:rPr>
            </w:pPr>
            <w:r w:rsidRPr="00F52121">
              <w:rPr>
                <w:color w:val="000000"/>
              </w:rPr>
              <w:t>4094,83</w:t>
            </w:r>
          </w:p>
        </w:tc>
        <w:tc>
          <w:tcPr>
            <w:tcW w:w="466" w:type="dxa"/>
            <w:tcBorders>
              <w:top w:val="nil"/>
              <w:left w:val="nil"/>
              <w:bottom w:val="single" w:sz="4" w:space="0" w:color="auto"/>
              <w:right w:val="single" w:sz="4" w:space="0" w:color="auto"/>
            </w:tcBorders>
            <w:shd w:val="clear" w:color="auto" w:fill="auto"/>
            <w:noWrap/>
            <w:vAlign w:val="bottom"/>
            <w:hideMark/>
          </w:tcPr>
          <w:p w14:paraId="5E1FE42A" w14:textId="77777777" w:rsidR="00F52121" w:rsidRPr="00F52121" w:rsidRDefault="00F52121" w:rsidP="00F52121">
            <w:pPr>
              <w:jc w:val="right"/>
              <w:rPr>
                <w:color w:val="000000"/>
              </w:rPr>
            </w:pPr>
            <w:r w:rsidRPr="00F52121">
              <w:rPr>
                <w:color w:val="000000"/>
              </w:rPr>
              <w:t>818,97</w:t>
            </w:r>
          </w:p>
        </w:tc>
        <w:tc>
          <w:tcPr>
            <w:tcW w:w="466" w:type="dxa"/>
            <w:tcBorders>
              <w:top w:val="nil"/>
              <w:left w:val="nil"/>
              <w:bottom w:val="single" w:sz="4" w:space="0" w:color="auto"/>
              <w:right w:val="single" w:sz="4" w:space="0" w:color="auto"/>
            </w:tcBorders>
            <w:shd w:val="clear" w:color="auto" w:fill="auto"/>
            <w:noWrap/>
            <w:vAlign w:val="bottom"/>
            <w:hideMark/>
          </w:tcPr>
          <w:p w14:paraId="08811606"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5B3693D5" w14:textId="77777777" w:rsidR="00F52121" w:rsidRPr="00F52121" w:rsidRDefault="00F52121" w:rsidP="00F52121">
            <w:pPr>
              <w:jc w:val="right"/>
              <w:rPr>
                <w:color w:val="000000"/>
              </w:rPr>
            </w:pPr>
            <w:r w:rsidRPr="00F52121">
              <w:rPr>
                <w:color w:val="000000"/>
              </w:rPr>
              <w:t>1965,78</w:t>
            </w:r>
          </w:p>
        </w:tc>
      </w:tr>
      <w:tr w:rsidR="00F52121" w:rsidRPr="00F52121" w14:paraId="69E1A09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7F98F5B"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BFD7789" w14:textId="77777777" w:rsidR="00F52121" w:rsidRPr="00F52121" w:rsidRDefault="00F52121" w:rsidP="00F52121">
            <w:pPr>
              <w:jc w:val="right"/>
              <w:rPr>
                <w:color w:val="000000"/>
              </w:rPr>
            </w:pPr>
            <w:r w:rsidRPr="00F52121">
              <w:rPr>
                <w:color w:val="000000"/>
              </w:rPr>
              <w:t>12</w:t>
            </w:r>
          </w:p>
        </w:tc>
        <w:tc>
          <w:tcPr>
            <w:tcW w:w="861" w:type="dxa"/>
            <w:tcBorders>
              <w:top w:val="nil"/>
              <w:left w:val="nil"/>
              <w:bottom w:val="single" w:sz="4" w:space="0" w:color="auto"/>
              <w:right w:val="single" w:sz="4" w:space="0" w:color="auto"/>
            </w:tcBorders>
            <w:shd w:val="clear" w:color="auto" w:fill="auto"/>
            <w:noWrap/>
            <w:vAlign w:val="bottom"/>
            <w:hideMark/>
          </w:tcPr>
          <w:p w14:paraId="45DFCF09" w14:textId="77777777" w:rsidR="00F52121" w:rsidRPr="00F52121" w:rsidRDefault="00F52121" w:rsidP="00F52121">
            <w:pPr>
              <w:jc w:val="right"/>
              <w:rPr>
                <w:color w:val="000000"/>
              </w:rPr>
            </w:pPr>
            <w:r w:rsidRPr="00F52121">
              <w:rPr>
                <w:color w:val="000000"/>
              </w:rPr>
              <w:t>3045</w:t>
            </w:r>
          </w:p>
        </w:tc>
        <w:tc>
          <w:tcPr>
            <w:tcW w:w="608" w:type="dxa"/>
            <w:tcBorders>
              <w:top w:val="nil"/>
              <w:left w:val="nil"/>
              <w:bottom w:val="single" w:sz="4" w:space="0" w:color="auto"/>
              <w:right w:val="single" w:sz="4" w:space="0" w:color="auto"/>
            </w:tcBorders>
            <w:shd w:val="clear" w:color="auto" w:fill="auto"/>
            <w:noWrap/>
            <w:vAlign w:val="bottom"/>
            <w:hideMark/>
          </w:tcPr>
          <w:p w14:paraId="3616674F" w14:textId="77777777" w:rsidR="00F52121" w:rsidRPr="00F52121" w:rsidRDefault="00F52121" w:rsidP="00F52121">
            <w:pPr>
              <w:jc w:val="right"/>
              <w:rPr>
                <w:color w:val="000000"/>
              </w:rPr>
            </w:pPr>
            <w:r w:rsidRPr="00F52121">
              <w:rPr>
                <w:color w:val="000000"/>
              </w:rPr>
              <w:t>152</w:t>
            </w:r>
          </w:p>
        </w:tc>
        <w:tc>
          <w:tcPr>
            <w:tcW w:w="898" w:type="dxa"/>
            <w:tcBorders>
              <w:top w:val="nil"/>
              <w:left w:val="nil"/>
              <w:bottom w:val="single" w:sz="4" w:space="0" w:color="auto"/>
              <w:right w:val="single" w:sz="4" w:space="0" w:color="auto"/>
            </w:tcBorders>
            <w:shd w:val="clear" w:color="auto" w:fill="auto"/>
            <w:noWrap/>
            <w:vAlign w:val="bottom"/>
            <w:hideMark/>
          </w:tcPr>
          <w:p w14:paraId="14860FC7" w14:textId="77777777" w:rsidR="00F52121" w:rsidRPr="00F52121" w:rsidRDefault="00F52121" w:rsidP="00F52121">
            <w:pPr>
              <w:jc w:val="right"/>
              <w:rPr>
                <w:color w:val="000000"/>
              </w:rPr>
            </w:pPr>
            <w:r w:rsidRPr="00F52121">
              <w:rPr>
                <w:color w:val="000000"/>
              </w:rPr>
              <w:t>57190</w:t>
            </w:r>
          </w:p>
        </w:tc>
        <w:tc>
          <w:tcPr>
            <w:tcW w:w="945" w:type="dxa"/>
            <w:tcBorders>
              <w:top w:val="nil"/>
              <w:left w:val="nil"/>
              <w:bottom w:val="single" w:sz="4" w:space="0" w:color="auto"/>
              <w:right w:val="single" w:sz="4" w:space="0" w:color="auto"/>
            </w:tcBorders>
            <w:shd w:val="clear" w:color="auto" w:fill="auto"/>
            <w:noWrap/>
            <w:vAlign w:val="bottom"/>
            <w:hideMark/>
          </w:tcPr>
          <w:p w14:paraId="7618031B" w14:textId="77777777" w:rsidR="00F52121" w:rsidRPr="00F52121" w:rsidRDefault="00F52121" w:rsidP="00F52121">
            <w:pPr>
              <w:jc w:val="right"/>
              <w:rPr>
                <w:color w:val="000000"/>
              </w:rPr>
            </w:pPr>
            <w:r w:rsidRPr="00F52121">
              <w:rPr>
                <w:color w:val="000000"/>
              </w:rPr>
              <w:t>11438,05</w:t>
            </w:r>
          </w:p>
        </w:tc>
        <w:tc>
          <w:tcPr>
            <w:tcW w:w="752" w:type="dxa"/>
            <w:tcBorders>
              <w:top w:val="nil"/>
              <w:left w:val="nil"/>
              <w:bottom w:val="single" w:sz="4" w:space="0" w:color="auto"/>
              <w:right w:val="single" w:sz="4" w:space="0" w:color="auto"/>
            </w:tcBorders>
            <w:shd w:val="clear" w:color="auto" w:fill="auto"/>
            <w:noWrap/>
            <w:vAlign w:val="bottom"/>
            <w:hideMark/>
          </w:tcPr>
          <w:p w14:paraId="123C1D65"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7406577"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6C813B6D"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34D1C374" w14:textId="77777777" w:rsidR="00F52121" w:rsidRPr="00F52121" w:rsidRDefault="00F52121" w:rsidP="00F52121">
            <w:pPr>
              <w:jc w:val="right"/>
              <w:rPr>
                <w:color w:val="000000"/>
              </w:rPr>
            </w:pPr>
            <w:r w:rsidRPr="00F52121">
              <w:rPr>
                <w:color w:val="000000"/>
              </w:rPr>
              <w:t>4673,38</w:t>
            </w:r>
          </w:p>
        </w:tc>
        <w:tc>
          <w:tcPr>
            <w:tcW w:w="466" w:type="dxa"/>
            <w:tcBorders>
              <w:top w:val="nil"/>
              <w:left w:val="nil"/>
              <w:bottom w:val="single" w:sz="4" w:space="0" w:color="auto"/>
              <w:right w:val="single" w:sz="4" w:space="0" w:color="auto"/>
            </w:tcBorders>
            <w:shd w:val="clear" w:color="auto" w:fill="auto"/>
            <w:noWrap/>
            <w:vAlign w:val="bottom"/>
            <w:hideMark/>
          </w:tcPr>
          <w:p w14:paraId="6E44008B" w14:textId="77777777" w:rsidR="00F52121" w:rsidRPr="00F52121" w:rsidRDefault="00F52121" w:rsidP="00F52121">
            <w:pPr>
              <w:jc w:val="right"/>
              <w:rPr>
                <w:color w:val="000000"/>
              </w:rPr>
            </w:pPr>
            <w:r w:rsidRPr="00F52121">
              <w:rPr>
                <w:color w:val="000000"/>
              </w:rPr>
              <w:t>934,68</w:t>
            </w:r>
          </w:p>
        </w:tc>
        <w:tc>
          <w:tcPr>
            <w:tcW w:w="466" w:type="dxa"/>
            <w:tcBorders>
              <w:top w:val="nil"/>
              <w:left w:val="nil"/>
              <w:bottom w:val="single" w:sz="4" w:space="0" w:color="auto"/>
              <w:right w:val="single" w:sz="4" w:space="0" w:color="auto"/>
            </w:tcBorders>
            <w:shd w:val="clear" w:color="auto" w:fill="auto"/>
            <w:noWrap/>
            <w:vAlign w:val="bottom"/>
            <w:hideMark/>
          </w:tcPr>
          <w:p w14:paraId="41D5D8AB"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3E601D8" w14:textId="77777777" w:rsidR="00F52121" w:rsidRPr="00F52121" w:rsidRDefault="00F52121" w:rsidP="00F52121">
            <w:pPr>
              <w:jc w:val="right"/>
              <w:rPr>
                <w:color w:val="000000"/>
              </w:rPr>
            </w:pPr>
            <w:r w:rsidRPr="00F52121">
              <w:rPr>
                <w:color w:val="000000"/>
              </w:rPr>
              <w:t>2428,62</w:t>
            </w:r>
          </w:p>
        </w:tc>
      </w:tr>
      <w:tr w:rsidR="00F52121" w:rsidRPr="00F52121" w14:paraId="5F5D257D"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FDBD5D9" w14:textId="77777777" w:rsidR="00F52121" w:rsidRPr="00F52121" w:rsidRDefault="00F52121" w:rsidP="00F52121">
            <w:pPr>
              <w:jc w:val="right"/>
              <w:rPr>
                <w:color w:val="000000"/>
              </w:rPr>
            </w:pPr>
            <w:r w:rsidRPr="00F52121">
              <w:rPr>
                <w:color w:val="000000"/>
              </w:rPr>
              <w:t>4</w:t>
            </w:r>
          </w:p>
        </w:tc>
        <w:tc>
          <w:tcPr>
            <w:tcW w:w="608" w:type="dxa"/>
            <w:tcBorders>
              <w:top w:val="nil"/>
              <w:left w:val="nil"/>
              <w:bottom w:val="single" w:sz="4" w:space="0" w:color="auto"/>
              <w:right w:val="single" w:sz="4" w:space="0" w:color="auto"/>
            </w:tcBorders>
            <w:shd w:val="clear" w:color="auto" w:fill="auto"/>
            <w:noWrap/>
            <w:vAlign w:val="bottom"/>
            <w:hideMark/>
          </w:tcPr>
          <w:p w14:paraId="7FA79063" w14:textId="77777777" w:rsidR="00F52121" w:rsidRPr="00F52121" w:rsidRDefault="00F52121" w:rsidP="00F52121">
            <w:pPr>
              <w:jc w:val="right"/>
              <w:rPr>
                <w:color w:val="000000"/>
              </w:rPr>
            </w:pPr>
            <w:r w:rsidRPr="00F52121">
              <w:rPr>
                <w:color w:val="000000"/>
              </w:rPr>
              <w:t>1</w:t>
            </w:r>
          </w:p>
        </w:tc>
        <w:tc>
          <w:tcPr>
            <w:tcW w:w="861" w:type="dxa"/>
            <w:tcBorders>
              <w:top w:val="nil"/>
              <w:left w:val="nil"/>
              <w:bottom w:val="single" w:sz="4" w:space="0" w:color="auto"/>
              <w:right w:val="single" w:sz="4" w:space="0" w:color="auto"/>
            </w:tcBorders>
            <w:shd w:val="clear" w:color="auto" w:fill="auto"/>
            <w:noWrap/>
            <w:vAlign w:val="bottom"/>
            <w:hideMark/>
          </w:tcPr>
          <w:p w14:paraId="5A5B2CC2"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76D105FC"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4BDF89E2" w14:textId="77777777" w:rsidR="00F52121" w:rsidRPr="00F52121" w:rsidRDefault="00F52121" w:rsidP="00F52121">
            <w:pPr>
              <w:jc w:val="right"/>
              <w:rPr>
                <w:color w:val="000000"/>
              </w:rPr>
            </w:pPr>
            <w:r w:rsidRPr="00F52121">
              <w:rPr>
                <w:color w:val="000000"/>
              </w:rPr>
              <w:t>61033</w:t>
            </w:r>
          </w:p>
        </w:tc>
        <w:tc>
          <w:tcPr>
            <w:tcW w:w="945" w:type="dxa"/>
            <w:tcBorders>
              <w:top w:val="nil"/>
              <w:left w:val="nil"/>
              <w:bottom w:val="single" w:sz="4" w:space="0" w:color="auto"/>
              <w:right w:val="single" w:sz="4" w:space="0" w:color="auto"/>
            </w:tcBorders>
            <w:shd w:val="clear" w:color="auto" w:fill="auto"/>
            <w:noWrap/>
            <w:vAlign w:val="bottom"/>
            <w:hideMark/>
          </w:tcPr>
          <w:p w14:paraId="59B98E2C" w14:textId="77777777" w:rsidR="00F52121" w:rsidRPr="00F52121" w:rsidRDefault="00F52121" w:rsidP="00F52121">
            <w:pPr>
              <w:jc w:val="right"/>
              <w:rPr>
                <w:color w:val="000000"/>
              </w:rPr>
            </w:pPr>
            <w:r w:rsidRPr="00F52121">
              <w:rPr>
                <w:color w:val="000000"/>
              </w:rPr>
              <w:t>12206,60</w:t>
            </w:r>
          </w:p>
        </w:tc>
        <w:tc>
          <w:tcPr>
            <w:tcW w:w="752" w:type="dxa"/>
            <w:tcBorders>
              <w:top w:val="nil"/>
              <w:left w:val="nil"/>
              <w:bottom w:val="single" w:sz="4" w:space="0" w:color="auto"/>
              <w:right w:val="single" w:sz="4" w:space="0" w:color="auto"/>
            </w:tcBorders>
            <w:shd w:val="clear" w:color="auto" w:fill="auto"/>
            <w:noWrap/>
            <w:vAlign w:val="bottom"/>
            <w:hideMark/>
          </w:tcPr>
          <w:p w14:paraId="3E901D7A"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39C7B5F3"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3D9C02F2"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2529C553" w14:textId="77777777" w:rsidR="00F52121" w:rsidRPr="00F52121" w:rsidRDefault="00F52121" w:rsidP="00F52121">
            <w:pPr>
              <w:jc w:val="right"/>
              <w:rPr>
                <w:color w:val="000000"/>
              </w:rPr>
            </w:pPr>
            <w:r w:rsidRPr="00F52121">
              <w:rPr>
                <w:color w:val="000000"/>
              </w:rPr>
              <w:t>5441,93</w:t>
            </w:r>
          </w:p>
        </w:tc>
        <w:tc>
          <w:tcPr>
            <w:tcW w:w="466" w:type="dxa"/>
            <w:tcBorders>
              <w:top w:val="nil"/>
              <w:left w:val="nil"/>
              <w:bottom w:val="single" w:sz="4" w:space="0" w:color="auto"/>
              <w:right w:val="single" w:sz="4" w:space="0" w:color="auto"/>
            </w:tcBorders>
            <w:shd w:val="clear" w:color="auto" w:fill="auto"/>
            <w:noWrap/>
            <w:vAlign w:val="bottom"/>
            <w:hideMark/>
          </w:tcPr>
          <w:p w14:paraId="4E83B899" w14:textId="77777777" w:rsidR="00F52121" w:rsidRPr="00F52121" w:rsidRDefault="00F52121" w:rsidP="00F52121">
            <w:pPr>
              <w:jc w:val="right"/>
              <w:rPr>
                <w:color w:val="000000"/>
              </w:rPr>
            </w:pPr>
            <w:r w:rsidRPr="00F52121">
              <w:rPr>
                <w:color w:val="000000"/>
              </w:rPr>
              <w:t>1088,39</w:t>
            </w:r>
          </w:p>
        </w:tc>
        <w:tc>
          <w:tcPr>
            <w:tcW w:w="466" w:type="dxa"/>
            <w:tcBorders>
              <w:top w:val="nil"/>
              <w:left w:val="nil"/>
              <w:bottom w:val="single" w:sz="4" w:space="0" w:color="auto"/>
              <w:right w:val="single" w:sz="4" w:space="0" w:color="auto"/>
            </w:tcBorders>
            <w:shd w:val="clear" w:color="auto" w:fill="auto"/>
            <w:noWrap/>
            <w:vAlign w:val="bottom"/>
            <w:hideMark/>
          </w:tcPr>
          <w:p w14:paraId="2E4DAF4F"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754B287C" w14:textId="77777777" w:rsidR="00F52121" w:rsidRPr="00F52121" w:rsidRDefault="00F52121" w:rsidP="00F52121">
            <w:pPr>
              <w:jc w:val="right"/>
              <w:rPr>
                <w:color w:val="000000"/>
              </w:rPr>
            </w:pPr>
            <w:r w:rsidRPr="00F52121">
              <w:rPr>
                <w:color w:val="000000"/>
              </w:rPr>
              <w:t>3043,46</w:t>
            </w:r>
          </w:p>
        </w:tc>
      </w:tr>
      <w:tr w:rsidR="00F52121" w:rsidRPr="00F52121" w14:paraId="3BC1B274"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37423C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98D23F7" w14:textId="77777777" w:rsidR="00F52121" w:rsidRPr="00F52121" w:rsidRDefault="00F52121" w:rsidP="00F52121">
            <w:pPr>
              <w:jc w:val="right"/>
              <w:rPr>
                <w:color w:val="000000"/>
              </w:rPr>
            </w:pPr>
            <w:r w:rsidRPr="00F52121">
              <w:rPr>
                <w:color w:val="000000"/>
              </w:rPr>
              <w:t>2</w:t>
            </w:r>
          </w:p>
        </w:tc>
        <w:tc>
          <w:tcPr>
            <w:tcW w:w="861" w:type="dxa"/>
            <w:tcBorders>
              <w:top w:val="nil"/>
              <w:left w:val="nil"/>
              <w:bottom w:val="single" w:sz="4" w:space="0" w:color="auto"/>
              <w:right w:val="single" w:sz="4" w:space="0" w:color="auto"/>
            </w:tcBorders>
            <w:shd w:val="clear" w:color="auto" w:fill="auto"/>
            <w:noWrap/>
            <w:vAlign w:val="bottom"/>
            <w:hideMark/>
          </w:tcPr>
          <w:p w14:paraId="66A9AE0B"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1686CABE"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4C1CA055" w14:textId="77777777" w:rsidR="00F52121" w:rsidRPr="00F52121" w:rsidRDefault="00F52121" w:rsidP="00F52121">
            <w:pPr>
              <w:jc w:val="right"/>
              <w:rPr>
                <w:color w:val="000000"/>
              </w:rPr>
            </w:pPr>
            <w:r w:rsidRPr="00F52121">
              <w:rPr>
                <w:color w:val="000000"/>
              </w:rPr>
              <w:t>64828</w:t>
            </w:r>
          </w:p>
        </w:tc>
        <w:tc>
          <w:tcPr>
            <w:tcW w:w="945" w:type="dxa"/>
            <w:tcBorders>
              <w:top w:val="nil"/>
              <w:left w:val="nil"/>
              <w:bottom w:val="single" w:sz="4" w:space="0" w:color="auto"/>
              <w:right w:val="single" w:sz="4" w:space="0" w:color="auto"/>
            </w:tcBorders>
            <w:shd w:val="clear" w:color="auto" w:fill="auto"/>
            <w:noWrap/>
            <w:vAlign w:val="bottom"/>
            <w:hideMark/>
          </w:tcPr>
          <w:p w14:paraId="013FB765" w14:textId="77777777" w:rsidR="00F52121" w:rsidRPr="00F52121" w:rsidRDefault="00F52121" w:rsidP="00F52121">
            <w:pPr>
              <w:jc w:val="right"/>
              <w:rPr>
                <w:color w:val="000000"/>
              </w:rPr>
            </w:pPr>
            <w:r w:rsidRPr="00F52121">
              <w:rPr>
                <w:color w:val="000000"/>
              </w:rPr>
              <w:t>12965,65</w:t>
            </w:r>
          </w:p>
        </w:tc>
        <w:tc>
          <w:tcPr>
            <w:tcW w:w="752" w:type="dxa"/>
            <w:tcBorders>
              <w:top w:val="nil"/>
              <w:left w:val="nil"/>
              <w:bottom w:val="single" w:sz="4" w:space="0" w:color="auto"/>
              <w:right w:val="single" w:sz="4" w:space="0" w:color="auto"/>
            </w:tcBorders>
            <w:shd w:val="clear" w:color="auto" w:fill="auto"/>
            <w:noWrap/>
            <w:vAlign w:val="bottom"/>
            <w:hideMark/>
          </w:tcPr>
          <w:p w14:paraId="046B615B"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682945D" w14:textId="77777777" w:rsidR="00F52121" w:rsidRPr="00F52121" w:rsidRDefault="00F52121" w:rsidP="00F52121">
            <w:pPr>
              <w:jc w:val="right"/>
              <w:rPr>
                <w:color w:val="000000"/>
              </w:rPr>
            </w:pPr>
            <w:r w:rsidRPr="00F52121">
              <w:rPr>
                <w:color w:val="000000"/>
              </w:rPr>
              <w:t>2916,67</w:t>
            </w:r>
          </w:p>
        </w:tc>
        <w:tc>
          <w:tcPr>
            <w:tcW w:w="1044" w:type="dxa"/>
            <w:tcBorders>
              <w:top w:val="nil"/>
              <w:left w:val="nil"/>
              <w:bottom w:val="single" w:sz="4" w:space="0" w:color="auto"/>
              <w:right w:val="single" w:sz="4" w:space="0" w:color="auto"/>
            </w:tcBorders>
            <w:shd w:val="clear" w:color="auto" w:fill="auto"/>
            <w:noWrap/>
            <w:vAlign w:val="bottom"/>
            <w:hideMark/>
          </w:tcPr>
          <w:p w14:paraId="7A826A84" w14:textId="77777777" w:rsidR="00F52121" w:rsidRPr="00F52121" w:rsidRDefault="00F52121" w:rsidP="00F52121">
            <w:pPr>
              <w:jc w:val="right"/>
              <w:rPr>
                <w:color w:val="000000"/>
              </w:rPr>
            </w:pPr>
            <w:r w:rsidRPr="00F52121">
              <w:rPr>
                <w:color w:val="000000"/>
              </w:rPr>
              <w:t>1000,00</w:t>
            </w:r>
          </w:p>
        </w:tc>
        <w:tc>
          <w:tcPr>
            <w:tcW w:w="796" w:type="dxa"/>
            <w:tcBorders>
              <w:top w:val="nil"/>
              <w:left w:val="nil"/>
              <w:bottom w:val="single" w:sz="4" w:space="0" w:color="auto"/>
              <w:right w:val="single" w:sz="4" w:space="0" w:color="auto"/>
            </w:tcBorders>
            <w:shd w:val="clear" w:color="auto" w:fill="auto"/>
            <w:noWrap/>
            <w:vAlign w:val="bottom"/>
            <w:hideMark/>
          </w:tcPr>
          <w:p w14:paraId="783D5162" w14:textId="77777777" w:rsidR="00F52121" w:rsidRPr="00F52121" w:rsidRDefault="00F52121" w:rsidP="00F52121">
            <w:pPr>
              <w:jc w:val="right"/>
              <w:rPr>
                <w:color w:val="000000"/>
              </w:rPr>
            </w:pPr>
            <w:r w:rsidRPr="00F52121">
              <w:rPr>
                <w:color w:val="000000"/>
              </w:rPr>
              <w:t>6200,98</w:t>
            </w:r>
          </w:p>
        </w:tc>
        <w:tc>
          <w:tcPr>
            <w:tcW w:w="466" w:type="dxa"/>
            <w:tcBorders>
              <w:top w:val="nil"/>
              <w:left w:val="nil"/>
              <w:bottom w:val="single" w:sz="4" w:space="0" w:color="auto"/>
              <w:right w:val="single" w:sz="4" w:space="0" w:color="auto"/>
            </w:tcBorders>
            <w:shd w:val="clear" w:color="auto" w:fill="auto"/>
            <w:noWrap/>
            <w:vAlign w:val="bottom"/>
            <w:hideMark/>
          </w:tcPr>
          <w:p w14:paraId="636815C2" w14:textId="77777777" w:rsidR="00F52121" w:rsidRPr="00F52121" w:rsidRDefault="00F52121" w:rsidP="00F52121">
            <w:pPr>
              <w:jc w:val="right"/>
              <w:rPr>
                <w:color w:val="000000"/>
              </w:rPr>
            </w:pPr>
            <w:r w:rsidRPr="00F52121">
              <w:rPr>
                <w:color w:val="000000"/>
              </w:rPr>
              <w:t>1240,20</w:t>
            </w:r>
          </w:p>
        </w:tc>
        <w:tc>
          <w:tcPr>
            <w:tcW w:w="466" w:type="dxa"/>
            <w:tcBorders>
              <w:top w:val="nil"/>
              <w:left w:val="nil"/>
              <w:bottom w:val="single" w:sz="4" w:space="0" w:color="auto"/>
              <w:right w:val="single" w:sz="4" w:space="0" w:color="auto"/>
            </w:tcBorders>
            <w:shd w:val="clear" w:color="auto" w:fill="auto"/>
            <w:noWrap/>
            <w:vAlign w:val="bottom"/>
            <w:hideMark/>
          </w:tcPr>
          <w:p w14:paraId="2B17A8BE"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5B13EC4" w14:textId="77777777" w:rsidR="00F52121" w:rsidRPr="00F52121" w:rsidRDefault="00F52121" w:rsidP="00F52121">
            <w:pPr>
              <w:jc w:val="right"/>
              <w:rPr>
                <w:color w:val="000000"/>
              </w:rPr>
            </w:pPr>
            <w:r w:rsidRPr="00F52121">
              <w:rPr>
                <w:color w:val="000000"/>
              </w:rPr>
              <w:t>3650,70</w:t>
            </w:r>
          </w:p>
        </w:tc>
      </w:tr>
      <w:tr w:rsidR="00F52121" w:rsidRPr="00F52121" w14:paraId="5D97ECF1"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0E7F06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CFE2DE1" w14:textId="77777777" w:rsidR="00F52121" w:rsidRPr="00F52121" w:rsidRDefault="00F52121" w:rsidP="00F52121">
            <w:pPr>
              <w:jc w:val="right"/>
              <w:rPr>
                <w:color w:val="000000"/>
              </w:rPr>
            </w:pPr>
            <w:r w:rsidRPr="00F52121">
              <w:rPr>
                <w:color w:val="000000"/>
              </w:rPr>
              <w:t>3</w:t>
            </w:r>
          </w:p>
        </w:tc>
        <w:tc>
          <w:tcPr>
            <w:tcW w:w="861" w:type="dxa"/>
            <w:tcBorders>
              <w:top w:val="nil"/>
              <w:left w:val="nil"/>
              <w:bottom w:val="single" w:sz="4" w:space="0" w:color="auto"/>
              <w:right w:val="single" w:sz="4" w:space="0" w:color="auto"/>
            </w:tcBorders>
            <w:shd w:val="clear" w:color="auto" w:fill="auto"/>
            <w:noWrap/>
            <w:vAlign w:val="bottom"/>
            <w:hideMark/>
          </w:tcPr>
          <w:p w14:paraId="2E32ECC0"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72B15DAF"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1963FDE9" w14:textId="77777777" w:rsidR="00F52121" w:rsidRPr="00F52121" w:rsidRDefault="00F52121" w:rsidP="00F52121">
            <w:pPr>
              <w:jc w:val="right"/>
              <w:rPr>
                <w:color w:val="000000"/>
              </w:rPr>
            </w:pPr>
            <w:r w:rsidRPr="00F52121">
              <w:rPr>
                <w:color w:val="000000"/>
              </w:rPr>
              <w:t>68624</w:t>
            </w:r>
          </w:p>
        </w:tc>
        <w:tc>
          <w:tcPr>
            <w:tcW w:w="945" w:type="dxa"/>
            <w:tcBorders>
              <w:top w:val="nil"/>
              <w:left w:val="nil"/>
              <w:bottom w:val="single" w:sz="4" w:space="0" w:color="auto"/>
              <w:right w:val="single" w:sz="4" w:space="0" w:color="auto"/>
            </w:tcBorders>
            <w:shd w:val="clear" w:color="auto" w:fill="auto"/>
            <w:noWrap/>
            <w:vAlign w:val="bottom"/>
            <w:hideMark/>
          </w:tcPr>
          <w:p w14:paraId="2C10865F" w14:textId="77777777" w:rsidR="00F52121" w:rsidRPr="00F52121" w:rsidRDefault="00F52121" w:rsidP="00F52121">
            <w:pPr>
              <w:jc w:val="right"/>
              <w:rPr>
                <w:color w:val="000000"/>
              </w:rPr>
            </w:pPr>
            <w:r w:rsidRPr="00F52121">
              <w:rPr>
                <w:color w:val="000000"/>
              </w:rPr>
              <w:t>13724,70</w:t>
            </w:r>
          </w:p>
        </w:tc>
        <w:tc>
          <w:tcPr>
            <w:tcW w:w="752" w:type="dxa"/>
            <w:tcBorders>
              <w:top w:val="nil"/>
              <w:left w:val="nil"/>
              <w:bottom w:val="single" w:sz="4" w:space="0" w:color="auto"/>
              <w:right w:val="single" w:sz="4" w:space="0" w:color="auto"/>
            </w:tcBorders>
            <w:shd w:val="clear" w:color="auto" w:fill="auto"/>
            <w:noWrap/>
            <w:vAlign w:val="bottom"/>
            <w:hideMark/>
          </w:tcPr>
          <w:p w14:paraId="10FFC33B"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3EF1644F"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4DA1F52D"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5947AE51" w14:textId="77777777" w:rsidR="00F52121" w:rsidRPr="00F52121" w:rsidRDefault="00F52121" w:rsidP="00F52121">
            <w:pPr>
              <w:jc w:val="right"/>
              <w:rPr>
                <w:color w:val="000000"/>
              </w:rPr>
            </w:pPr>
            <w:r w:rsidRPr="00F52121">
              <w:rPr>
                <w:color w:val="000000"/>
              </w:rPr>
              <w:t>6043,37</w:t>
            </w:r>
          </w:p>
        </w:tc>
        <w:tc>
          <w:tcPr>
            <w:tcW w:w="466" w:type="dxa"/>
            <w:tcBorders>
              <w:top w:val="nil"/>
              <w:left w:val="nil"/>
              <w:bottom w:val="single" w:sz="4" w:space="0" w:color="auto"/>
              <w:right w:val="single" w:sz="4" w:space="0" w:color="auto"/>
            </w:tcBorders>
            <w:shd w:val="clear" w:color="auto" w:fill="auto"/>
            <w:noWrap/>
            <w:vAlign w:val="bottom"/>
            <w:hideMark/>
          </w:tcPr>
          <w:p w14:paraId="2DF733A4" w14:textId="77777777" w:rsidR="00F52121" w:rsidRPr="00F52121" w:rsidRDefault="00F52121" w:rsidP="00F52121">
            <w:pPr>
              <w:jc w:val="right"/>
              <w:rPr>
                <w:color w:val="000000"/>
              </w:rPr>
            </w:pPr>
            <w:r w:rsidRPr="00F52121">
              <w:rPr>
                <w:color w:val="000000"/>
              </w:rPr>
              <w:t>1208,67</w:t>
            </w:r>
          </w:p>
        </w:tc>
        <w:tc>
          <w:tcPr>
            <w:tcW w:w="466" w:type="dxa"/>
            <w:tcBorders>
              <w:top w:val="nil"/>
              <w:left w:val="nil"/>
              <w:bottom w:val="single" w:sz="4" w:space="0" w:color="auto"/>
              <w:right w:val="single" w:sz="4" w:space="0" w:color="auto"/>
            </w:tcBorders>
            <w:shd w:val="clear" w:color="auto" w:fill="auto"/>
            <w:noWrap/>
            <w:vAlign w:val="bottom"/>
            <w:hideMark/>
          </w:tcPr>
          <w:p w14:paraId="7F84E8B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28E112B8" w14:textId="77777777" w:rsidR="00F52121" w:rsidRPr="00F52121" w:rsidRDefault="00F52121" w:rsidP="00F52121">
            <w:pPr>
              <w:jc w:val="right"/>
              <w:rPr>
                <w:color w:val="000000"/>
              </w:rPr>
            </w:pPr>
            <w:r w:rsidRPr="00F52121">
              <w:rPr>
                <w:color w:val="000000"/>
              </w:rPr>
              <w:t>3524,61</w:t>
            </w:r>
          </w:p>
        </w:tc>
      </w:tr>
      <w:tr w:rsidR="00F52121" w:rsidRPr="00F52121" w14:paraId="0385BC0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869BA0F"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B13A97D" w14:textId="77777777" w:rsidR="00F52121" w:rsidRPr="00F52121" w:rsidRDefault="00F52121" w:rsidP="00F52121">
            <w:pPr>
              <w:jc w:val="right"/>
              <w:rPr>
                <w:color w:val="000000"/>
              </w:rPr>
            </w:pPr>
            <w:r w:rsidRPr="00F52121">
              <w:rPr>
                <w:color w:val="000000"/>
              </w:rPr>
              <w:t>4</w:t>
            </w:r>
          </w:p>
        </w:tc>
        <w:tc>
          <w:tcPr>
            <w:tcW w:w="861" w:type="dxa"/>
            <w:tcBorders>
              <w:top w:val="nil"/>
              <w:left w:val="nil"/>
              <w:bottom w:val="single" w:sz="4" w:space="0" w:color="auto"/>
              <w:right w:val="single" w:sz="4" w:space="0" w:color="auto"/>
            </w:tcBorders>
            <w:shd w:val="clear" w:color="auto" w:fill="auto"/>
            <w:noWrap/>
            <w:vAlign w:val="bottom"/>
            <w:hideMark/>
          </w:tcPr>
          <w:p w14:paraId="3C5A0AA9"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6557BE99"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7237DF2D" w14:textId="77777777" w:rsidR="00F52121" w:rsidRPr="00F52121" w:rsidRDefault="00F52121" w:rsidP="00F52121">
            <w:pPr>
              <w:jc w:val="right"/>
              <w:rPr>
                <w:color w:val="000000"/>
              </w:rPr>
            </w:pPr>
            <w:r w:rsidRPr="00F52121">
              <w:rPr>
                <w:color w:val="000000"/>
              </w:rPr>
              <w:t>72419</w:t>
            </w:r>
          </w:p>
        </w:tc>
        <w:tc>
          <w:tcPr>
            <w:tcW w:w="945" w:type="dxa"/>
            <w:tcBorders>
              <w:top w:val="nil"/>
              <w:left w:val="nil"/>
              <w:bottom w:val="single" w:sz="4" w:space="0" w:color="auto"/>
              <w:right w:val="single" w:sz="4" w:space="0" w:color="auto"/>
            </w:tcBorders>
            <w:shd w:val="clear" w:color="auto" w:fill="auto"/>
            <w:noWrap/>
            <w:vAlign w:val="bottom"/>
            <w:hideMark/>
          </w:tcPr>
          <w:p w14:paraId="6479BB41" w14:textId="77777777" w:rsidR="00F52121" w:rsidRPr="00F52121" w:rsidRDefault="00F52121" w:rsidP="00F52121">
            <w:pPr>
              <w:jc w:val="right"/>
              <w:rPr>
                <w:color w:val="000000"/>
              </w:rPr>
            </w:pPr>
            <w:r w:rsidRPr="00F52121">
              <w:rPr>
                <w:color w:val="000000"/>
              </w:rPr>
              <w:t>14483,75</w:t>
            </w:r>
          </w:p>
        </w:tc>
        <w:tc>
          <w:tcPr>
            <w:tcW w:w="752" w:type="dxa"/>
            <w:tcBorders>
              <w:top w:val="nil"/>
              <w:left w:val="nil"/>
              <w:bottom w:val="single" w:sz="4" w:space="0" w:color="auto"/>
              <w:right w:val="single" w:sz="4" w:space="0" w:color="auto"/>
            </w:tcBorders>
            <w:shd w:val="clear" w:color="auto" w:fill="auto"/>
            <w:noWrap/>
            <w:vAlign w:val="bottom"/>
            <w:hideMark/>
          </w:tcPr>
          <w:p w14:paraId="2D119AD6"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176DBEA3"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8374436"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2B40B305" w14:textId="77777777" w:rsidR="00F52121" w:rsidRPr="00F52121" w:rsidRDefault="00F52121" w:rsidP="00F52121">
            <w:pPr>
              <w:jc w:val="right"/>
              <w:rPr>
                <w:color w:val="000000"/>
              </w:rPr>
            </w:pPr>
            <w:r w:rsidRPr="00F52121">
              <w:rPr>
                <w:color w:val="000000"/>
              </w:rPr>
              <w:t>6802,42</w:t>
            </w:r>
          </w:p>
        </w:tc>
        <w:tc>
          <w:tcPr>
            <w:tcW w:w="466" w:type="dxa"/>
            <w:tcBorders>
              <w:top w:val="nil"/>
              <w:left w:val="nil"/>
              <w:bottom w:val="single" w:sz="4" w:space="0" w:color="auto"/>
              <w:right w:val="single" w:sz="4" w:space="0" w:color="auto"/>
            </w:tcBorders>
            <w:shd w:val="clear" w:color="auto" w:fill="auto"/>
            <w:noWrap/>
            <w:vAlign w:val="bottom"/>
            <w:hideMark/>
          </w:tcPr>
          <w:p w14:paraId="6C2093C4" w14:textId="77777777" w:rsidR="00F52121" w:rsidRPr="00F52121" w:rsidRDefault="00F52121" w:rsidP="00F52121">
            <w:pPr>
              <w:jc w:val="right"/>
              <w:rPr>
                <w:color w:val="000000"/>
              </w:rPr>
            </w:pPr>
            <w:r w:rsidRPr="00F52121">
              <w:rPr>
                <w:color w:val="000000"/>
              </w:rPr>
              <w:t>1360,48</w:t>
            </w:r>
          </w:p>
        </w:tc>
        <w:tc>
          <w:tcPr>
            <w:tcW w:w="466" w:type="dxa"/>
            <w:tcBorders>
              <w:top w:val="nil"/>
              <w:left w:val="nil"/>
              <w:bottom w:val="single" w:sz="4" w:space="0" w:color="auto"/>
              <w:right w:val="single" w:sz="4" w:space="0" w:color="auto"/>
            </w:tcBorders>
            <w:shd w:val="clear" w:color="auto" w:fill="auto"/>
            <w:noWrap/>
            <w:vAlign w:val="bottom"/>
            <w:hideMark/>
          </w:tcPr>
          <w:p w14:paraId="38D1B4F3"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60179396" w14:textId="77777777" w:rsidR="00F52121" w:rsidRPr="00F52121" w:rsidRDefault="00F52121" w:rsidP="00F52121">
            <w:pPr>
              <w:jc w:val="right"/>
              <w:rPr>
                <w:color w:val="000000"/>
              </w:rPr>
            </w:pPr>
            <w:r w:rsidRPr="00F52121">
              <w:rPr>
                <w:color w:val="000000"/>
              </w:rPr>
              <w:t>4131,85</w:t>
            </w:r>
          </w:p>
        </w:tc>
      </w:tr>
      <w:tr w:rsidR="00F52121" w:rsidRPr="00F52121" w14:paraId="27D0E8AB"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C8A5C63"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3071CA1" w14:textId="77777777" w:rsidR="00F52121" w:rsidRPr="00F52121" w:rsidRDefault="00F52121" w:rsidP="00F52121">
            <w:pPr>
              <w:jc w:val="right"/>
              <w:rPr>
                <w:color w:val="000000"/>
              </w:rPr>
            </w:pPr>
            <w:r w:rsidRPr="00F52121">
              <w:rPr>
                <w:color w:val="000000"/>
              </w:rPr>
              <w:t>5</w:t>
            </w:r>
          </w:p>
        </w:tc>
        <w:tc>
          <w:tcPr>
            <w:tcW w:w="861" w:type="dxa"/>
            <w:tcBorders>
              <w:top w:val="nil"/>
              <w:left w:val="nil"/>
              <w:bottom w:val="single" w:sz="4" w:space="0" w:color="auto"/>
              <w:right w:val="single" w:sz="4" w:space="0" w:color="auto"/>
            </w:tcBorders>
            <w:shd w:val="clear" w:color="auto" w:fill="auto"/>
            <w:noWrap/>
            <w:vAlign w:val="bottom"/>
            <w:hideMark/>
          </w:tcPr>
          <w:p w14:paraId="62E21E15"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17A9046B"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4A1B28DB" w14:textId="77777777" w:rsidR="00F52121" w:rsidRPr="00F52121" w:rsidRDefault="00F52121" w:rsidP="00F52121">
            <w:pPr>
              <w:jc w:val="right"/>
              <w:rPr>
                <w:color w:val="000000"/>
              </w:rPr>
            </w:pPr>
            <w:r w:rsidRPr="00F52121">
              <w:rPr>
                <w:color w:val="000000"/>
              </w:rPr>
              <w:t>76214</w:t>
            </w:r>
          </w:p>
        </w:tc>
        <w:tc>
          <w:tcPr>
            <w:tcW w:w="945" w:type="dxa"/>
            <w:tcBorders>
              <w:top w:val="nil"/>
              <w:left w:val="nil"/>
              <w:bottom w:val="single" w:sz="4" w:space="0" w:color="auto"/>
              <w:right w:val="single" w:sz="4" w:space="0" w:color="auto"/>
            </w:tcBorders>
            <w:shd w:val="clear" w:color="auto" w:fill="auto"/>
            <w:noWrap/>
            <w:vAlign w:val="bottom"/>
            <w:hideMark/>
          </w:tcPr>
          <w:p w14:paraId="0EFB24F1" w14:textId="77777777" w:rsidR="00F52121" w:rsidRPr="00F52121" w:rsidRDefault="00F52121" w:rsidP="00F52121">
            <w:pPr>
              <w:jc w:val="right"/>
              <w:rPr>
                <w:color w:val="000000"/>
              </w:rPr>
            </w:pPr>
            <w:r w:rsidRPr="00F52121">
              <w:rPr>
                <w:color w:val="000000"/>
              </w:rPr>
              <w:t>15242,80</w:t>
            </w:r>
          </w:p>
        </w:tc>
        <w:tc>
          <w:tcPr>
            <w:tcW w:w="752" w:type="dxa"/>
            <w:tcBorders>
              <w:top w:val="nil"/>
              <w:left w:val="nil"/>
              <w:bottom w:val="single" w:sz="4" w:space="0" w:color="auto"/>
              <w:right w:val="single" w:sz="4" w:space="0" w:color="auto"/>
            </w:tcBorders>
            <w:shd w:val="clear" w:color="auto" w:fill="auto"/>
            <w:noWrap/>
            <w:vAlign w:val="bottom"/>
            <w:hideMark/>
          </w:tcPr>
          <w:p w14:paraId="53C4DAAF"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42066110"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09C67576"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1D94F0C2" w14:textId="77777777" w:rsidR="00F52121" w:rsidRPr="00F52121" w:rsidRDefault="00F52121" w:rsidP="00F52121">
            <w:pPr>
              <w:jc w:val="right"/>
              <w:rPr>
                <w:color w:val="000000"/>
              </w:rPr>
            </w:pPr>
            <w:r w:rsidRPr="00F52121">
              <w:rPr>
                <w:color w:val="000000"/>
              </w:rPr>
              <w:t>7561,47</w:t>
            </w:r>
          </w:p>
        </w:tc>
        <w:tc>
          <w:tcPr>
            <w:tcW w:w="466" w:type="dxa"/>
            <w:tcBorders>
              <w:top w:val="nil"/>
              <w:left w:val="nil"/>
              <w:bottom w:val="single" w:sz="4" w:space="0" w:color="auto"/>
              <w:right w:val="single" w:sz="4" w:space="0" w:color="auto"/>
            </w:tcBorders>
            <w:shd w:val="clear" w:color="auto" w:fill="auto"/>
            <w:noWrap/>
            <w:vAlign w:val="bottom"/>
            <w:hideMark/>
          </w:tcPr>
          <w:p w14:paraId="75E5017D" w14:textId="77777777" w:rsidR="00F52121" w:rsidRPr="00F52121" w:rsidRDefault="00F52121" w:rsidP="00F52121">
            <w:pPr>
              <w:jc w:val="right"/>
              <w:rPr>
                <w:color w:val="000000"/>
              </w:rPr>
            </w:pPr>
            <w:r w:rsidRPr="00F52121">
              <w:rPr>
                <w:color w:val="000000"/>
              </w:rPr>
              <w:t>1512,29</w:t>
            </w:r>
          </w:p>
        </w:tc>
        <w:tc>
          <w:tcPr>
            <w:tcW w:w="466" w:type="dxa"/>
            <w:tcBorders>
              <w:top w:val="nil"/>
              <w:left w:val="nil"/>
              <w:bottom w:val="single" w:sz="4" w:space="0" w:color="auto"/>
              <w:right w:val="single" w:sz="4" w:space="0" w:color="auto"/>
            </w:tcBorders>
            <w:shd w:val="clear" w:color="auto" w:fill="auto"/>
            <w:noWrap/>
            <w:vAlign w:val="bottom"/>
            <w:hideMark/>
          </w:tcPr>
          <w:p w14:paraId="6D770F65"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B96809E" w14:textId="77777777" w:rsidR="00F52121" w:rsidRPr="00F52121" w:rsidRDefault="00F52121" w:rsidP="00F52121">
            <w:pPr>
              <w:jc w:val="right"/>
              <w:rPr>
                <w:color w:val="000000"/>
              </w:rPr>
            </w:pPr>
            <w:r w:rsidRPr="00F52121">
              <w:rPr>
                <w:color w:val="000000"/>
              </w:rPr>
              <w:t>4739,09</w:t>
            </w:r>
          </w:p>
        </w:tc>
      </w:tr>
      <w:tr w:rsidR="00F52121" w:rsidRPr="00F52121" w14:paraId="14AFD4A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47AB59A"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2958161" w14:textId="77777777" w:rsidR="00F52121" w:rsidRPr="00F52121" w:rsidRDefault="00F52121" w:rsidP="00F52121">
            <w:pPr>
              <w:jc w:val="right"/>
              <w:rPr>
                <w:color w:val="000000"/>
              </w:rPr>
            </w:pPr>
            <w:r w:rsidRPr="00F52121">
              <w:rPr>
                <w:color w:val="000000"/>
              </w:rPr>
              <w:t>6</w:t>
            </w:r>
          </w:p>
        </w:tc>
        <w:tc>
          <w:tcPr>
            <w:tcW w:w="861" w:type="dxa"/>
            <w:tcBorders>
              <w:top w:val="nil"/>
              <w:left w:val="nil"/>
              <w:bottom w:val="single" w:sz="4" w:space="0" w:color="auto"/>
              <w:right w:val="single" w:sz="4" w:space="0" w:color="auto"/>
            </w:tcBorders>
            <w:shd w:val="clear" w:color="auto" w:fill="auto"/>
            <w:noWrap/>
            <w:vAlign w:val="bottom"/>
            <w:hideMark/>
          </w:tcPr>
          <w:p w14:paraId="7C91350F"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69AD83F2"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40ABD2BA" w14:textId="77777777" w:rsidR="00F52121" w:rsidRPr="00F52121" w:rsidRDefault="00F52121" w:rsidP="00F52121">
            <w:pPr>
              <w:jc w:val="right"/>
              <w:rPr>
                <w:color w:val="000000"/>
              </w:rPr>
            </w:pPr>
            <w:r w:rsidRPr="00F52121">
              <w:rPr>
                <w:color w:val="000000"/>
              </w:rPr>
              <w:t>80009</w:t>
            </w:r>
          </w:p>
        </w:tc>
        <w:tc>
          <w:tcPr>
            <w:tcW w:w="945" w:type="dxa"/>
            <w:tcBorders>
              <w:top w:val="nil"/>
              <w:left w:val="nil"/>
              <w:bottom w:val="single" w:sz="4" w:space="0" w:color="auto"/>
              <w:right w:val="single" w:sz="4" w:space="0" w:color="auto"/>
            </w:tcBorders>
            <w:shd w:val="clear" w:color="auto" w:fill="auto"/>
            <w:noWrap/>
            <w:vAlign w:val="bottom"/>
            <w:hideMark/>
          </w:tcPr>
          <w:p w14:paraId="1ABFEE0F" w14:textId="77777777" w:rsidR="00F52121" w:rsidRPr="00F52121" w:rsidRDefault="00F52121" w:rsidP="00F52121">
            <w:pPr>
              <w:jc w:val="right"/>
              <w:rPr>
                <w:color w:val="000000"/>
              </w:rPr>
            </w:pPr>
            <w:r w:rsidRPr="00F52121">
              <w:rPr>
                <w:color w:val="000000"/>
              </w:rPr>
              <w:t>16001,85</w:t>
            </w:r>
          </w:p>
        </w:tc>
        <w:tc>
          <w:tcPr>
            <w:tcW w:w="752" w:type="dxa"/>
            <w:tcBorders>
              <w:top w:val="nil"/>
              <w:left w:val="nil"/>
              <w:bottom w:val="single" w:sz="4" w:space="0" w:color="auto"/>
              <w:right w:val="single" w:sz="4" w:space="0" w:color="auto"/>
            </w:tcBorders>
            <w:shd w:val="clear" w:color="auto" w:fill="auto"/>
            <w:noWrap/>
            <w:vAlign w:val="bottom"/>
            <w:hideMark/>
          </w:tcPr>
          <w:p w14:paraId="501C69AC"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6D0EDC79"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E2D0ADC"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51069255" w14:textId="77777777" w:rsidR="00F52121" w:rsidRPr="00F52121" w:rsidRDefault="00F52121" w:rsidP="00F52121">
            <w:pPr>
              <w:jc w:val="right"/>
              <w:rPr>
                <w:color w:val="000000"/>
              </w:rPr>
            </w:pPr>
            <w:r w:rsidRPr="00F52121">
              <w:rPr>
                <w:color w:val="000000"/>
              </w:rPr>
              <w:t>8320,52</w:t>
            </w:r>
          </w:p>
        </w:tc>
        <w:tc>
          <w:tcPr>
            <w:tcW w:w="466" w:type="dxa"/>
            <w:tcBorders>
              <w:top w:val="nil"/>
              <w:left w:val="nil"/>
              <w:bottom w:val="single" w:sz="4" w:space="0" w:color="auto"/>
              <w:right w:val="single" w:sz="4" w:space="0" w:color="auto"/>
            </w:tcBorders>
            <w:shd w:val="clear" w:color="auto" w:fill="auto"/>
            <w:noWrap/>
            <w:vAlign w:val="bottom"/>
            <w:hideMark/>
          </w:tcPr>
          <w:p w14:paraId="04289CD3" w14:textId="77777777" w:rsidR="00F52121" w:rsidRPr="00F52121" w:rsidRDefault="00F52121" w:rsidP="00F52121">
            <w:pPr>
              <w:jc w:val="right"/>
              <w:rPr>
                <w:color w:val="000000"/>
              </w:rPr>
            </w:pPr>
            <w:r w:rsidRPr="00F52121">
              <w:rPr>
                <w:color w:val="000000"/>
              </w:rPr>
              <w:t>1664,10</w:t>
            </w:r>
          </w:p>
        </w:tc>
        <w:tc>
          <w:tcPr>
            <w:tcW w:w="466" w:type="dxa"/>
            <w:tcBorders>
              <w:top w:val="nil"/>
              <w:left w:val="nil"/>
              <w:bottom w:val="single" w:sz="4" w:space="0" w:color="auto"/>
              <w:right w:val="single" w:sz="4" w:space="0" w:color="auto"/>
            </w:tcBorders>
            <w:shd w:val="clear" w:color="auto" w:fill="auto"/>
            <w:noWrap/>
            <w:vAlign w:val="bottom"/>
            <w:hideMark/>
          </w:tcPr>
          <w:p w14:paraId="25150B3E"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335D1307" w14:textId="77777777" w:rsidR="00F52121" w:rsidRPr="00F52121" w:rsidRDefault="00F52121" w:rsidP="00F52121">
            <w:pPr>
              <w:jc w:val="right"/>
              <w:rPr>
                <w:color w:val="000000"/>
              </w:rPr>
            </w:pPr>
            <w:r w:rsidRPr="00F52121">
              <w:rPr>
                <w:color w:val="000000"/>
              </w:rPr>
              <w:t>5346,33</w:t>
            </w:r>
          </w:p>
        </w:tc>
      </w:tr>
      <w:tr w:rsidR="00F52121" w:rsidRPr="00F52121" w14:paraId="0EC17F78"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87DCDBB"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D4A4837" w14:textId="77777777" w:rsidR="00F52121" w:rsidRPr="00F52121" w:rsidRDefault="00F52121" w:rsidP="00F52121">
            <w:pPr>
              <w:jc w:val="right"/>
              <w:rPr>
                <w:color w:val="000000"/>
              </w:rPr>
            </w:pPr>
            <w:r w:rsidRPr="00F52121">
              <w:rPr>
                <w:color w:val="000000"/>
              </w:rPr>
              <w:t>7</w:t>
            </w:r>
          </w:p>
        </w:tc>
        <w:tc>
          <w:tcPr>
            <w:tcW w:w="861" w:type="dxa"/>
            <w:tcBorders>
              <w:top w:val="nil"/>
              <w:left w:val="nil"/>
              <w:bottom w:val="single" w:sz="4" w:space="0" w:color="auto"/>
              <w:right w:val="single" w:sz="4" w:space="0" w:color="auto"/>
            </w:tcBorders>
            <w:shd w:val="clear" w:color="auto" w:fill="auto"/>
            <w:noWrap/>
            <w:vAlign w:val="bottom"/>
            <w:hideMark/>
          </w:tcPr>
          <w:p w14:paraId="35C1322F"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4FAF047F"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084C6AA9" w14:textId="77777777" w:rsidR="00F52121" w:rsidRPr="00F52121" w:rsidRDefault="00F52121" w:rsidP="00F52121">
            <w:pPr>
              <w:jc w:val="right"/>
              <w:rPr>
                <w:color w:val="000000"/>
              </w:rPr>
            </w:pPr>
            <w:r w:rsidRPr="00F52121">
              <w:rPr>
                <w:color w:val="000000"/>
              </w:rPr>
              <w:t>83805</w:t>
            </w:r>
          </w:p>
        </w:tc>
        <w:tc>
          <w:tcPr>
            <w:tcW w:w="945" w:type="dxa"/>
            <w:tcBorders>
              <w:top w:val="nil"/>
              <w:left w:val="nil"/>
              <w:bottom w:val="single" w:sz="4" w:space="0" w:color="auto"/>
              <w:right w:val="single" w:sz="4" w:space="0" w:color="auto"/>
            </w:tcBorders>
            <w:shd w:val="clear" w:color="auto" w:fill="auto"/>
            <w:noWrap/>
            <w:vAlign w:val="bottom"/>
            <w:hideMark/>
          </w:tcPr>
          <w:p w14:paraId="76A485CC" w14:textId="77777777" w:rsidR="00F52121" w:rsidRPr="00F52121" w:rsidRDefault="00F52121" w:rsidP="00F52121">
            <w:pPr>
              <w:jc w:val="right"/>
              <w:rPr>
                <w:color w:val="000000"/>
              </w:rPr>
            </w:pPr>
            <w:r w:rsidRPr="00F52121">
              <w:rPr>
                <w:color w:val="000000"/>
              </w:rPr>
              <w:t>16760,90</w:t>
            </w:r>
          </w:p>
        </w:tc>
        <w:tc>
          <w:tcPr>
            <w:tcW w:w="752" w:type="dxa"/>
            <w:tcBorders>
              <w:top w:val="nil"/>
              <w:left w:val="nil"/>
              <w:bottom w:val="single" w:sz="4" w:space="0" w:color="auto"/>
              <w:right w:val="single" w:sz="4" w:space="0" w:color="auto"/>
            </w:tcBorders>
            <w:shd w:val="clear" w:color="auto" w:fill="auto"/>
            <w:noWrap/>
            <w:vAlign w:val="bottom"/>
            <w:hideMark/>
          </w:tcPr>
          <w:p w14:paraId="20ADC9FD"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462AB185"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EE92783"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019DB186" w14:textId="77777777" w:rsidR="00F52121" w:rsidRPr="00F52121" w:rsidRDefault="00F52121" w:rsidP="00F52121">
            <w:pPr>
              <w:jc w:val="right"/>
              <w:rPr>
                <w:color w:val="000000"/>
              </w:rPr>
            </w:pPr>
            <w:r w:rsidRPr="00F52121">
              <w:rPr>
                <w:color w:val="000000"/>
              </w:rPr>
              <w:t>9079,57</w:t>
            </w:r>
          </w:p>
        </w:tc>
        <w:tc>
          <w:tcPr>
            <w:tcW w:w="466" w:type="dxa"/>
            <w:tcBorders>
              <w:top w:val="nil"/>
              <w:left w:val="nil"/>
              <w:bottom w:val="single" w:sz="4" w:space="0" w:color="auto"/>
              <w:right w:val="single" w:sz="4" w:space="0" w:color="auto"/>
            </w:tcBorders>
            <w:shd w:val="clear" w:color="auto" w:fill="auto"/>
            <w:noWrap/>
            <w:vAlign w:val="bottom"/>
            <w:hideMark/>
          </w:tcPr>
          <w:p w14:paraId="19B00892" w14:textId="77777777" w:rsidR="00F52121" w:rsidRPr="00F52121" w:rsidRDefault="00F52121" w:rsidP="00F52121">
            <w:pPr>
              <w:jc w:val="right"/>
              <w:rPr>
                <w:color w:val="000000"/>
              </w:rPr>
            </w:pPr>
            <w:r w:rsidRPr="00F52121">
              <w:rPr>
                <w:color w:val="000000"/>
              </w:rPr>
              <w:t>1815,91</w:t>
            </w:r>
          </w:p>
        </w:tc>
        <w:tc>
          <w:tcPr>
            <w:tcW w:w="466" w:type="dxa"/>
            <w:tcBorders>
              <w:top w:val="nil"/>
              <w:left w:val="nil"/>
              <w:bottom w:val="single" w:sz="4" w:space="0" w:color="auto"/>
              <w:right w:val="single" w:sz="4" w:space="0" w:color="auto"/>
            </w:tcBorders>
            <w:shd w:val="clear" w:color="auto" w:fill="auto"/>
            <w:noWrap/>
            <w:vAlign w:val="bottom"/>
            <w:hideMark/>
          </w:tcPr>
          <w:p w14:paraId="114586EF"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33563F27" w14:textId="77777777" w:rsidR="00F52121" w:rsidRPr="00F52121" w:rsidRDefault="00F52121" w:rsidP="00F52121">
            <w:pPr>
              <w:jc w:val="right"/>
              <w:rPr>
                <w:color w:val="000000"/>
              </w:rPr>
            </w:pPr>
            <w:r w:rsidRPr="00F52121">
              <w:rPr>
                <w:color w:val="000000"/>
              </w:rPr>
              <w:t>5953,57</w:t>
            </w:r>
          </w:p>
        </w:tc>
      </w:tr>
      <w:tr w:rsidR="00F52121" w:rsidRPr="00F52121" w14:paraId="192F2C8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043D495"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353F19E1" w14:textId="77777777" w:rsidR="00F52121" w:rsidRPr="00F52121" w:rsidRDefault="00F52121" w:rsidP="00F52121">
            <w:pPr>
              <w:jc w:val="right"/>
              <w:rPr>
                <w:color w:val="000000"/>
              </w:rPr>
            </w:pPr>
            <w:r w:rsidRPr="00F52121">
              <w:rPr>
                <w:color w:val="000000"/>
              </w:rPr>
              <w:t>8</w:t>
            </w:r>
          </w:p>
        </w:tc>
        <w:tc>
          <w:tcPr>
            <w:tcW w:w="861" w:type="dxa"/>
            <w:tcBorders>
              <w:top w:val="nil"/>
              <w:left w:val="nil"/>
              <w:bottom w:val="single" w:sz="4" w:space="0" w:color="auto"/>
              <w:right w:val="single" w:sz="4" w:space="0" w:color="auto"/>
            </w:tcBorders>
            <w:shd w:val="clear" w:color="auto" w:fill="auto"/>
            <w:noWrap/>
            <w:vAlign w:val="bottom"/>
            <w:hideMark/>
          </w:tcPr>
          <w:p w14:paraId="50D0A258"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6EF0E4BE"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2A843C4B" w14:textId="77777777" w:rsidR="00F52121" w:rsidRPr="00F52121" w:rsidRDefault="00F52121" w:rsidP="00F52121">
            <w:pPr>
              <w:jc w:val="right"/>
              <w:rPr>
                <w:color w:val="000000"/>
              </w:rPr>
            </w:pPr>
            <w:r w:rsidRPr="00F52121">
              <w:rPr>
                <w:color w:val="000000"/>
              </w:rPr>
              <w:t>87600</w:t>
            </w:r>
          </w:p>
        </w:tc>
        <w:tc>
          <w:tcPr>
            <w:tcW w:w="945" w:type="dxa"/>
            <w:tcBorders>
              <w:top w:val="nil"/>
              <w:left w:val="nil"/>
              <w:bottom w:val="single" w:sz="4" w:space="0" w:color="auto"/>
              <w:right w:val="single" w:sz="4" w:space="0" w:color="auto"/>
            </w:tcBorders>
            <w:shd w:val="clear" w:color="auto" w:fill="auto"/>
            <w:noWrap/>
            <w:vAlign w:val="bottom"/>
            <w:hideMark/>
          </w:tcPr>
          <w:p w14:paraId="2E09D90C" w14:textId="77777777" w:rsidR="00F52121" w:rsidRPr="00F52121" w:rsidRDefault="00F52121" w:rsidP="00F52121">
            <w:pPr>
              <w:jc w:val="right"/>
              <w:rPr>
                <w:color w:val="000000"/>
              </w:rPr>
            </w:pPr>
            <w:r w:rsidRPr="00F52121">
              <w:rPr>
                <w:color w:val="000000"/>
              </w:rPr>
              <w:t>17519,95</w:t>
            </w:r>
          </w:p>
        </w:tc>
        <w:tc>
          <w:tcPr>
            <w:tcW w:w="752" w:type="dxa"/>
            <w:tcBorders>
              <w:top w:val="nil"/>
              <w:left w:val="nil"/>
              <w:bottom w:val="single" w:sz="4" w:space="0" w:color="auto"/>
              <w:right w:val="single" w:sz="4" w:space="0" w:color="auto"/>
            </w:tcBorders>
            <w:shd w:val="clear" w:color="auto" w:fill="auto"/>
            <w:noWrap/>
            <w:vAlign w:val="bottom"/>
            <w:hideMark/>
          </w:tcPr>
          <w:p w14:paraId="4AD865FE"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6ACDA9CC"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EF7DFDB"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3653D237" w14:textId="77777777" w:rsidR="00F52121" w:rsidRPr="00F52121" w:rsidRDefault="00F52121" w:rsidP="00F52121">
            <w:pPr>
              <w:jc w:val="right"/>
              <w:rPr>
                <w:color w:val="000000"/>
              </w:rPr>
            </w:pPr>
            <w:r w:rsidRPr="00F52121">
              <w:rPr>
                <w:color w:val="000000"/>
              </w:rPr>
              <w:t>9838,62</w:t>
            </w:r>
          </w:p>
        </w:tc>
        <w:tc>
          <w:tcPr>
            <w:tcW w:w="466" w:type="dxa"/>
            <w:tcBorders>
              <w:top w:val="nil"/>
              <w:left w:val="nil"/>
              <w:bottom w:val="single" w:sz="4" w:space="0" w:color="auto"/>
              <w:right w:val="single" w:sz="4" w:space="0" w:color="auto"/>
            </w:tcBorders>
            <w:shd w:val="clear" w:color="auto" w:fill="auto"/>
            <w:noWrap/>
            <w:vAlign w:val="bottom"/>
            <w:hideMark/>
          </w:tcPr>
          <w:p w14:paraId="48B452FC" w14:textId="77777777" w:rsidR="00F52121" w:rsidRPr="00F52121" w:rsidRDefault="00F52121" w:rsidP="00F52121">
            <w:pPr>
              <w:jc w:val="right"/>
              <w:rPr>
                <w:color w:val="000000"/>
              </w:rPr>
            </w:pPr>
            <w:r w:rsidRPr="00F52121">
              <w:rPr>
                <w:color w:val="000000"/>
              </w:rPr>
              <w:t>1967,72</w:t>
            </w:r>
          </w:p>
        </w:tc>
        <w:tc>
          <w:tcPr>
            <w:tcW w:w="466" w:type="dxa"/>
            <w:tcBorders>
              <w:top w:val="nil"/>
              <w:left w:val="nil"/>
              <w:bottom w:val="single" w:sz="4" w:space="0" w:color="auto"/>
              <w:right w:val="single" w:sz="4" w:space="0" w:color="auto"/>
            </w:tcBorders>
            <w:shd w:val="clear" w:color="auto" w:fill="auto"/>
            <w:noWrap/>
            <w:vAlign w:val="bottom"/>
            <w:hideMark/>
          </w:tcPr>
          <w:p w14:paraId="48E06091"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62E57E67" w14:textId="77777777" w:rsidR="00F52121" w:rsidRPr="00F52121" w:rsidRDefault="00F52121" w:rsidP="00F52121">
            <w:pPr>
              <w:jc w:val="right"/>
              <w:rPr>
                <w:color w:val="000000"/>
              </w:rPr>
            </w:pPr>
            <w:r w:rsidRPr="00F52121">
              <w:rPr>
                <w:color w:val="000000"/>
              </w:rPr>
              <w:t>6560,81</w:t>
            </w:r>
          </w:p>
        </w:tc>
      </w:tr>
      <w:tr w:rsidR="00F52121" w:rsidRPr="00F52121" w14:paraId="67BD0CBD"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1CD1615" w14:textId="77777777" w:rsidR="00F52121" w:rsidRPr="00F52121" w:rsidRDefault="00F52121" w:rsidP="00F52121">
            <w:pPr>
              <w:rPr>
                <w:color w:val="000000"/>
              </w:rPr>
            </w:pPr>
            <w:r w:rsidRPr="00F52121">
              <w:rPr>
                <w:color w:val="000000"/>
              </w:rPr>
              <w:lastRenderedPageBreak/>
              <w:t> </w:t>
            </w:r>
          </w:p>
        </w:tc>
        <w:tc>
          <w:tcPr>
            <w:tcW w:w="608" w:type="dxa"/>
            <w:tcBorders>
              <w:top w:val="nil"/>
              <w:left w:val="nil"/>
              <w:bottom w:val="single" w:sz="4" w:space="0" w:color="auto"/>
              <w:right w:val="single" w:sz="4" w:space="0" w:color="auto"/>
            </w:tcBorders>
            <w:shd w:val="clear" w:color="auto" w:fill="auto"/>
            <w:noWrap/>
            <w:vAlign w:val="bottom"/>
            <w:hideMark/>
          </w:tcPr>
          <w:p w14:paraId="73D4FCF1" w14:textId="77777777" w:rsidR="00F52121" w:rsidRPr="00F52121" w:rsidRDefault="00F52121" w:rsidP="00F52121">
            <w:pPr>
              <w:jc w:val="right"/>
              <w:rPr>
                <w:color w:val="000000"/>
              </w:rPr>
            </w:pPr>
            <w:r w:rsidRPr="00F52121">
              <w:rPr>
                <w:color w:val="000000"/>
              </w:rPr>
              <w:t>9</w:t>
            </w:r>
          </w:p>
        </w:tc>
        <w:tc>
          <w:tcPr>
            <w:tcW w:w="861" w:type="dxa"/>
            <w:tcBorders>
              <w:top w:val="nil"/>
              <w:left w:val="nil"/>
              <w:bottom w:val="single" w:sz="4" w:space="0" w:color="auto"/>
              <w:right w:val="single" w:sz="4" w:space="0" w:color="auto"/>
            </w:tcBorders>
            <w:shd w:val="clear" w:color="auto" w:fill="auto"/>
            <w:noWrap/>
            <w:vAlign w:val="bottom"/>
            <w:hideMark/>
          </w:tcPr>
          <w:p w14:paraId="4CF8972C"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77CC42EE"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72309D64" w14:textId="77777777" w:rsidR="00F52121" w:rsidRPr="00F52121" w:rsidRDefault="00F52121" w:rsidP="00F52121">
            <w:pPr>
              <w:jc w:val="right"/>
              <w:rPr>
                <w:color w:val="000000"/>
              </w:rPr>
            </w:pPr>
            <w:r w:rsidRPr="00F52121">
              <w:rPr>
                <w:color w:val="000000"/>
              </w:rPr>
              <w:t>91395</w:t>
            </w:r>
          </w:p>
        </w:tc>
        <w:tc>
          <w:tcPr>
            <w:tcW w:w="945" w:type="dxa"/>
            <w:tcBorders>
              <w:top w:val="nil"/>
              <w:left w:val="nil"/>
              <w:bottom w:val="single" w:sz="4" w:space="0" w:color="auto"/>
              <w:right w:val="single" w:sz="4" w:space="0" w:color="auto"/>
            </w:tcBorders>
            <w:shd w:val="clear" w:color="auto" w:fill="auto"/>
            <w:noWrap/>
            <w:vAlign w:val="bottom"/>
            <w:hideMark/>
          </w:tcPr>
          <w:p w14:paraId="4E130BF9" w14:textId="77777777" w:rsidR="00F52121" w:rsidRPr="00F52121" w:rsidRDefault="00F52121" w:rsidP="00F52121">
            <w:pPr>
              <w:jc w:val="right"/>
              <w:rPr>
                <w:color w:val="000000"/>
              </w:rPr>
            </w:pPr>
            <w:r w:rsidRPr="00F52121">
              <w:rPr>
                <w:color w:val="000000"/>
              </w:rPr>
              <w:t>18279,00</w:t>
            </w:r>
          </w:p>
        </w:tc>
        <w:tc>
          <w:tcPr>
            <w:tcW w:w="752" w:type="dxa"/>
            <w:tcBorders>
              <w:top w:val="nil"/>
              <w:left w:val="nil"/>
              <w:bottom w:val="single" w:sz="4" w:space="0" w:color="auto"/>
              <w:right w:val="single" w:sz="4" w:space="0" w:color="auto"/>
            </w:tcBorders>
            <w:shd w:val="clear" w:color="auto" w:fill="auto"/>
            <w:noWrap/>
            <w:vAlign w:val="bottom"/>
            <w:hideMark/>
          </w:tcPr>
          <w:p w14:paraId="4BBF3908"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01FBBF20"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31DFF296"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776A34AA" w14:textId="77777777" w:rsidR="00F52121" w:rsidRPr="00F52121" w:rsidRDefault="00F52121" w:rsidP="00F52121">
            <w:pPr>
              <w:jc w:val="right"/>
              <w:rPr>
                <w:color w:val="000000"/>
              </w:rPr>
            </w:pPr>
            <w:r w:rsidRPr="00F52121">
              <w:rPr>
                <w:color w:val="000000"/>
              </w:rPr>
              <w:t>10597,67</w:t>
            </w:r>
          </w:p>
        </w:tc>
        <w:tc>
          <w:tcPr>
            <w:tcW w:w="466" w:type="dxa"/>
            <w:tcBorders>
              <w:top w:val="nil"/>
              <w:left w:val="nil"/>
              <w:bottom w:val="single" w:sz="4" w:space="0" w:color="auto"/>
              <w:right w:val="single" w:sz="4" w:space="0" w:color="auto"/>
            </w:tcBorders>
            <w:shd w:val="clear" w:color="auto" w:fill="auto"/>
            <w:noWrap/>
            <w:vAlign w:val="bottom"/>
            <w:hideMark/>
          </w:tcPr>
          <w:p w14:paraId="40735C3D" w14:textId="77777777" w:rsidR="00F52121" w:rsidRPr="00F52121" w:rsidRDefault="00F52121" w:rsidP="00F52121">
            <w:pPr>
              <w:jc w:val="right"/>
              <w:rPr>
                <w:color w:val="000000"/>
              </w:rPr>
            </w:pPr>
            <w:r w:rsidRPr="00F52121">
              <w:rPr>
                <w:color w:val="000000"/>
              </w:rPr>
              <w:t>2119,53</w:t>
            </w:r>
          </w:p>
        </w:tc>
        <w:tc>
          <w:tcPr>
            <w:tcW w:w="466" w:type="dxa"/>
            <w:tcBorders>
              <w:top w:val="nil"/>
              <w:left w:val="nil"/>
              <w:bottom w:val="single" w:sz="4" w:space="0" w:color="auto"/>
              <w:right w:val="single" w:sz="4" w:space="0" w:color="auto"/>
            </w:tcBorders>
            <w:shd w:val="clear" w:color="auto" w:fill="auto"/>
            <w:noWrap/>
            <w:vAlign w:val="bottom"/>
            <w:hideMark/>
          </w:tcPr>
          <w:p w14:paraId="24A65B04"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1CFE6D8A" w14:textId="77777777" w:rsidR="00F52121" w:rsidRPr="00F52121" w:rsidRDefault="00F52121" w:rsidP="00F52121">
            <w:pPr>
              <w:jc w:val="right"/>
              <w:rPr>
                <w:color w:val="000000"/>
              </w:rPr>
            </w:pPr>
            <w:r w:rsidRPr="00F52121">
              <w:rPr>
                <w:color w:val="000000"/>
              </w:rPr>
              <w:t>7168,05</w:t>
            </w:r>
          </w:p>
        </w:tc>
      </w:tr>
      <w:tr w:rsidR="00F52121" w:rsidRPr="00F52121" w14:paraId="00F2CB27"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A9EA50C"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32E96E7" w14:textId="77777777" w:rsidR="00F52121" w:rsidRPr="00F52121" w:rsidRDefault="00F52121" w:rsidP="00F52121">
            <w:pPr>
              <w:jc w:val="right"/>
              <w:rPr>
                <w:color w:val="000000"/>
              </w:rPr>
            </w:pPr>
            <w:r w:rsidRPr="00F52121">
              <w:rPr>
                <w:color w:val="000000"/>
              </w:rPr>
              <w:t>10</w:t>
            </w:r>
          </w:p>
        </w:tc>
        <w:tc>
          <w:tcPr>
            <w:tcW w:w="861" w:type="dxa"/>
            <w:tcBorders>
              <w:top w:val="nil"/>
              <w:left w:val="nil"/>
              <w:bottom w:val="single" w:sz="4" w:space="0" w:color="auto"/>
              <w:right w:val="single" w:sz="4" w:space="0" w:color="auto"/>
            </w:tcBorders>
            <w:shd w:val="clear" w:color="auto" w:fill="auto"/>
            <w:noWrap/>
            <w:vAlign w:val="bottom"/>
            <w:hideMark/>
          </w:tcPr>
          <w:p w14:paraId="7D5FD1B7"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5FFD435A"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120DC6DD" w14:textId="77777777" w:rsidR="00F52121" w:rsidRPr="00F52121" w:rsidRDefault="00F52121" w:rsidP="00F52121">
            <w:pPr>
              <w:jc w:val="right"/>
              <w:rPr>
                <w:color w:val="000000"/>
              </w:rPr>
            </w:pPr>
            <w:r w:rsidRPr="00F52121">
              <w:rPr>
                <w:color w:val="000000"/>
              </w:rPr>
              <w:t>95190</w:t>
            </w:r>
          </w:p>
        </w:tc>
        <w:tc>
          <w:tcPr>
            <w:tcW w:w="945" w:type="dxa"/>
            <w:tcBorders>
              <w:top w:val="nil"/>
              <w:left w:val="nil"/>
              <w:bottom w:val="single" w:sz="4" w:space="0" w:color="auto"/>
              <w:right w:val="single" w:sz="4" w:space="0" w:color="auto"/>
            </w:tcBorders>
            <w:shd w:val="clear" w:color="auto" w:fill="auto"/>
            <w:noWrap/>
            <w:vAlign w:val="bottom"/>
            <w:hideMark/>
          </w:tcPr>
          <w:p w14:paraId="3592C6BB" w14:textId="77777777" w:rsidR="00F52121" w:rsidRPr="00F52121" w:rsidRDefault="00F52121" w:rsidP="00F52121">
            <w:pPr>
              <w:jc w:val="right"/>
              <w:rPr>
                <w:color w:val="000000"/>
              </w:rPr>
            </w:pPr>
            <w:r w:rsidRPr="00F52121">
              <w:rPr>
                <w:color w:val="000000"/>
              </w:rPr>
              <w:t>19038,05</w:t>
            </w:r>
          </w:p>
        </w:tc>
        <w:tc>
          <w:tcPr>
            <w:tcW w:w="752" w:type="dxa"/>
            <w:tcBorders>
              <w:top w:val="nil"/>
              <w:left w:val="nil"/>
              <w:bottom w:val="single" w:sz="4" w:space="0" w:color="auto"/>
              <w:right w:val="single" w:sz="4" w:space="0" w:color="auto"/>
            </w:tcBorders>
            <w:shd w:val="clear" w:color="auto" w:fill="auto"/>
            <w:noWrap/>
            <w:vAlign w:val="bottom"/>
            <w:hideMark/>
          </w:tcPr>
          <w:p w14:paraId="5ADEC17C"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EB18BD0"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C4D7543"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72988F36" w14:textId="77777777" w:rsidR="00F52121" w:rsidRPr="00F52121" w:rsidRDefault="00F52121" w:rsidP="00F52121">
            <w:pPr>
              <w:jc w:val="right"/>
              <w:rPr>
                <w:color w:val="000000"/>
              </w:rPr>
            </w:pPr>
            <w:r w:rsidRPr="00F52121">
              <w:rPr>
                <w:color w:val="000000"/>
              </w:rPr>
              <w:t>11356,72</w:t>
            </w:r>
          </w:p>
        </w:tc>
        <w:tc>
          <w:tcPr>
            <w:tcW w:w="466" w:type="dxa"/>
            <w:tcBorders>
              <w:top w:val="nil"/>
              <w:left w:val="nil"/>
              <w:bottom w:val="single" w:sz="4" w:space="0" w:color="auto"/>
              <w:right w:val="single" w:sz="4" w:space="0" w:color="auto"/>
            </w:tcBorders>
            <w:shd w:val="clear" w:color="auto" w:fill="auto"/>
            <w:noWrap/>
            <w:vAlign w:val="bottom"/>
            <w:hideMark/>
          </w:tcPr>
          <w:p w14:paraId="61BAFED4" w14:textId="77777777" w:rsidR="00F52121" w:rsidRPr="00F52121" w:rsidRDefault="00F52121" w:rsidP="00F52121">
            <w:pPr>
              <w:jc w:val="right"/>
              <w:rPr>
                <w:color w:val="000000"/>
              </w:rPr>
            </w:pPr>
            <w:r w:rsidRPr="00F52121">
              <w:rPr>
                <w:color w:val="000000"/>
              </w:rPr>
              <w:t>2271,34</w:t>
            </w:r>
          </w:p>
        </w:tc>
        <w:tc>
          <w:tcPr>
            <w:tcW w:w="466" w:type="dxa"/>
            <w:tcBorders>
              <w:top w:val="nil"/>
              <w:left w:val="nil"/>
              <w:bottom w:val="single" w:sz="4" w:space="0" w:color="auto"/>
              <w:right w:val="single" w:sz="4" w:space="0" w:color="auto"/>
            </w:tcBorders>
            <w:shd w:val="clear" w:color="auto" w:fill="auto"/>
            <w:noWrap/>
            <w:vAlign w:val="bottom"/>
            <w:hideMark/>
          </w:tcPr>
          <w:p w14:paraId="5DCF00B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695BC71E" w14:textId="77777777" w:rsidR="00F52121" w:rsidRPr="00F52121" w:rsidRDefault="00F52121" w:rsidP="00F52121">
            <w:pPr>
              <w:jc w:val="right"/>
              <w:rPr>
                <w:color w:val="000000"/>
              </w:rPr>
            </w:pPr>
            <w:r w:rsidRPr="00F52121">
              <w:rPr>
                <w:color w:val="000000"/>
              </w:rPr>
              <w:t>7775,29</w:t>
            </w:r>
          </w:p>
        </w:tc>
      </w:tr>
      <w:tr w:rsidR="00F52121" w:rsidRPr="00F52121" w14:paraId="15136291"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D68574E"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6EA37C3" w14:textId="77777777" w:rsidR="00F52121" w:rsidRPr="00F52121" w:rsidRDefault="00F52121" w:rsidP="00F52121">
            <w:pPr>
              <w:jc w:val="right"/>
              <w:rPr>
                <w:color w:val="000000"/>
              </w:rPr>
            </w:pPr>
            <w:r w:rsidRPr="00F52121">
              <w:rPr>
                <w:color w:val="000000"/>
              </w:rPr>
              <w:t>11</w:t>
            </w:r>
          </w:p>
        </w:tc>
        <w:tc>
          <w:tcPr>
            <w:tcW w:w="861" w:type="dxa"/>
            <w:tcBorders>
              <w:top w:val="nil"/>
              <w:left w:val="nil"/>
              <w:bottom w:val="single" w:sz="4" w:space="0" w:color="auto"/>
              <w:right w:val="single" w:sz="4" w:space="0" w:color="auto"/>
            </w:tcBorders>
            <w:shd w:val="clear" w:color="auto" w:fill="auto"/>
            <w:noWrap/>
            <w:vAlign w:val="bottom"/>
            <w:hideMark/>
          </w:tcPr>
          <w:p w14:paraId="0269EC6A"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349F574E"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5FE5190A" w14:textId="77777777" w:rsidR="00F52121" w:rsidRPr="00F52121" w:rsidRDefault="00F52121" w:rsidP="00F52121">
            <w:pPr>
              <w:jc w:val="right"/>
              <w:rPr>
                <w:color w:val="000000"/>
              </w:rPr>
            </w:pPr>
            <w:r w:rsidRPr="00F52121">
              <w:rPr>
                <w:color w:val="000000"/>
              </w:rPr>
              <w:t>98986</w:t>
            </w:r>
          </w:p>
        </w:tc>
        <w:tc>
          <w:tcPr>
            <w:tcW w:w="945" w:type="dxa"/>
            <w:tcBorders>
              <w:top w:val="nil"/>
              <w:left w:val="nil"/>
              <w:bottom w:val="single" w:sz="4" w:space="0" w:color="auto"/>
              <w:right w:val="single" w:sz="4" w:space="0" w:color="auto"/>
            </w:tcBorders>
            <w:shd w:val="clear" w:color="auto" w:fill="auto"/>
            <w:noWrap/>
            <w:vAlign w:val="bottom"/>
            <w:hideMark/>
          </w:tcPr>
          <w:p w14:paraId="72FE6CF8" w14:textId="77777777" w:rsidR="00F52121" w:rsidRPr="00F52121" w:rsidRDefault="00F52121" w:rsidP="00F52121">
            <w:pPr>
              <w:jc w:val="right"/>
              <w:rPr>
                <w:color w:val="000000"/>
              </w:rPr>
            </w:pPr>
            <w:r w:rsidRPr="00F52121">
              <w:rPr>
                <w:color w:val="000000"/>
              </w:rPr>
              <w:t>19797,10</w:t>
            </w:r>
          </w:p>
        </w:tc>
        <w:tc>
          <w:tcPr>
            <w:tcW w:w="752" w:type="dxa"/>
            <w:tcBorders>
              <w:top w:val="nil"/>
              <w:left w:val="nil"/>
              <w:bottom w:val="single" w:sz="4" w:space="0" w:color="auto"/>
              <w:right w:val="single" w:sz="4" w:space="0" w:color="auto"/>
            </w:tcBorders>
            <w:shd w:val="clear" w:color="auto" w:fill="auto"/>
            <w:noWrap/>
            <w:vAlign w:val="bottom"/>
            <w:hideMark/>
          </w:tcPr>
          <w:p w14:paraId="25A76C38"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2EF5911"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5338A7E8"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3F8E5B1A" w14:textId="77777777" w:rsidR="00F52121" w:rsidRPr="00F52121" w:rsidRDefault="00F52121" w:rsidP="00F52121">
            <w:pPr>
              <w:jc w:val="right"/>
              <w:rPr>
                <w:color w:val="000000"/>
              </w:rPr>
            </w:pPr>
            <w:r w:rsidRPr="00F52121">
              <w:rPr>
                <w:color w:val="000000"/>
              </w:rPr>
              <w:t>12115,77</w:t>
            </w:r>
          </w:p>
        </w:tc>
        <w:tc>
          <w:tcPr>
            <w:tcW w:w="466" w:type="dxa"/>
            <w:tcBorders>
              <w:top w:val="nil"/>
              <w:left w:val="nil"/>
              <w:bottom w:val="single" w:sz="4" w:space="0" w:color="auto"/>
              <w:right w:val="single" w:sz="4" w:space="0" w:color="auto"/>
            </w:tcBorders>
            <w:shd w:val="clear" w:color="auto" w:fill="auto"/>
            <w:noWrap/>
            <w:vAlign w:val="bottom"/>
            <w:hideMark/>
          </w:tcPr>
          <w:p w14:paraId="5349DCE5" w14:textId="77777777" w:rsidR="00F52121" w:rsidRPr="00F52121" w:rsidRDefault="00F52121" w:rsidP="00F52121">
            <w:pPr>
              <w:jc w:val="right"/>
              <w:rPr>
                <w:color w:val="000000"/>
              </w:rPr>
            </w:pPr>
            <w:r w:rsidRPr="00F52121">
              <w:rPr>
                <w:color w:val="000000"/>
              </w:rPr>
              <w:t>2423,15</w:t>
            </w:r>
          </w:p>
        </w:tc>
        <w:tc>
          <w:tcPr>
            <w:tcW w:w="466" w:type="dxa"/>
            <w:tcBorders>
              <w:top w:val="nil"/>
              <w:left w:val="nil"/>
              <w:bottom w:val="single" w:sz="4" w:space="0" w:color="auto"/>
              <w:right w:val="single" w:sz="4" w:space="0" w:color="auto"/>
            </w:tcBorders>
            <w:shd w:val="clear" w:color="auto" w:fill="auto"/>
            <w:noWrap/>
            <w:vAlign w:val="bottom"/>
            <w:hideMark/>
          </w:tcPr>
          <w:p w14:paraId="53AC1EF9"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D2D11DF" w14:textId="77777777" w:rsidR="00F52121" w:rsidRPr="00F52121" w:rsidRDefault="00F52121" w:rsidP="00F52121">
            <w:pPr>
              <w:jc w:val="right"/>
              <w:rPr>
                <w:color w:val="000000"/>
              </w:rPr>
            </w:pPr>
            <w:r w:rsidRPr="00F52121">
              <w:rPr>
                <w:color w:val="000000"/>
              </w:rPr>
              <w:t>8382,53</w:t>
            </w:r>
          </w:p>
        </w:tc>
      </w:tr>
      <w:tr w:rsidR="00F52121" w:rsidRPr="00F52121" w14:paraId="6F23E55C"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3B92440"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10B08159" w14:textId="77777777" w:rsidR="00F52121" w:rsidRPr="00F52121" w:rsidRDefault="00F52121" w:rsidP="00F52121">
            <w:pPr>
              <w:jc w:val="right"/>
              <w:rPr>
                <w:color w:val="000000"/>
              </w:rPr>
            </w:pPr>
            <w:r w:rsidRPr="00F52121">
              <w:rPr>
                <w:color w:val="000000"/>
              </w:rPr>
              <w:t>12</w:t>
            </w:r>
          </w:p>
        </w:tc>
        <w:tc>
          <w:tcPr>
            <w:tcW w:w="861" w:type="dxa"/>
            <w:tcBorders>
              <w:top w:val="nil"/>
              <w:left w:val="nil"/>
              <w:bottom w:val="single" w:sz="4" w:space="0" w:color="auto"/>
              <w:right w:val="single" w:sz="4" w:space="0" w:color="auto"/>
            </w:tcBorders>
            <w:shd w:val="clear" w:color="auto" w:fill="auto"/>
            <w:noWrap/>
            <w:vAlign w:val="bottom"/>
            <w:hideMark/>
          </w:tcPr>
          <w:p w14:paraId="5E5EDB7E" w14:textId="77777777" w:rsidR="00F52121" w:rsidRPr="00F52121" w:rsidRDefault="00F52121" w:rsidP="00F52121">
            <w:pPr>
              <w:jc w:val="right"/>
              <w:rPr>
                <w:color w:val="000000"/>
              </w:rPr>
            </w:pPr>
            <w:r w:rsidRPr="00F52121">
              <w:rPr>
                <w:color w:val="000000"/>
              </w:rPr>
              <w:t>3995</w:t>
            </w:r>
          </w:p>
        </w:tc>
        <w:tc>
          <w:tcPr>
            <w:tcW w:w="608" w:type="dxa"/>
            <w:tcBorders>
              <w:top w:val="nil"/>
              <w:left w:val="nil"/>
              <w:bottom w:val="single" w:sz="4" w:space="0" w:color="auto"/>
              <w:right w:val="single" w:sz="4" w:space="0" w:color="auto"/>
            </w:tcBorders>
            <w:shd w:val="clear" w:color="auto" w:fill="auto"/>
            <w:noWrap/>
            <w:vAlign w:val="bottom"/>
            <w:hideMark/>
          </w:tcPr>
          <w:p w14:paraId="78175865" w14:textId="77777777" w:rsidR="00F52121" w:rsidRPr="00F52121" w:rsidRDefault="00F52121" w:rsidP="00F52121">
            <w:pPr>
              <w:jc w:val="right"/>
              <w:rPr>
                <w:color w:val="000000"/>
              </w:rPr>
            </w:pPr>
            <w:r w:rsidRPr="00F52121">
              <w:rPr>
                <w:color w:val="000000"/>
              </w:rPr>
              <w:t>200</w:t>
            </w:r>
          </w:p>
        </w:tc>
        <w:tc>
          <w:tcPr>
            <w:tcW w:w="898" w:type="dxa"/>
            <w:tcBorders>
              <w:top w:val="nil"/>
              <w:left w:val="nil"/>
              <w:bottom w:val="single" w:sz="4" w:space="0" w:color="auto"/>
              <w:right w:val="single" w:sz="4" w:space="0" w:color="auto"/>
            </w:tcBorders>
            <w:shd w:val="clear" w:color="auto" w:fill="auto"/>
            <w:noWrap/>
            <w:vAlign w:val="bottom"/>
            <w:hideMark/>
          </w:tcPr>
          <w:p w14:paraId="32A722EA" w14:textId="77777777" w:rsidR="00F52121" w:rsidRPr="00F52121" w:rsidRDefault="00F52121" w:rsidP="00F52121">
            <w:pPr>
              <w:jc w:val="right"/>
              <w:rPr>
                <w:color w:val="000000"/>
              </w:rPr>
            </w:pPr>
            <w:r w:rsidRPr="00F52121">
              <w:rPr>
                <w:color w:val="000000"/>
              </w:rPr>
              <w:t>102781</w:t>
            </w:r>
          </w:p>
        </w:tc>
        <w:tc>
          <w:tcPr>
            <w:tcW w:w="945" w:type="dxa"/>
            <w:tcBorders>
              <w:top w:val="nil"/>
              <w:left w:val="nil"/>
              <w:bottom w:val="single" w:sz="4" w:space="0" w:color="auto"/>
              <w:right w:val="single" w:sz="4" w:space="0" w:color="auto"/>
            </w:tcBorders>
            <w:shd w:val="clear" w:color="auto" w:fill="auto"/>
            <w:noWrap/>
            <w:vAlign w:val="bottom"/>
            <w:hideMark/>
          </w:tcPr>
          <w:p w14:paraId="50F32706" w14:textId="77777777" w:rsidR="00F52121" w:rsidRPr="00F52121" w:rsidRDefault="00F52121" w:rsidP="00F52121">
            <w:pPr>
              <w:jc w:val="right"/>
              <w:rPr>
                <w:color w:val="000000"/>
              </w:rPr>
            </w:pPr>
            <w:r w:rsidRPr="00F52121">
              <w:rPr>
                <w:color w:val="000000"/>
              </w:rPr>
              <w:t>20556,15</w:t>
            </w:r>
          </w:p>
        </w:tc>
        <w:tc>
          <w:tcPr>
            <w:tcW w:w="752" w:type="dxa"/>
            <w:tcBorders>
              <w:top w:val="nil"/>
              <w:left w:val="nil"/>
              <w:bottom w:val="single" w:sz="4" w:space="0" w:color="auto"/>
              <w:right w:val="single" w:sz="4" w:space="0" w:color="auto"/>
            </w:tcBorders>
            <w:shd w:val="clear" w:color="auto" w:fill="auto"/>
            <w:noWrap/>
            <w:vAlign w:val="bottom"/>
            <w:hideMark/>
          </w:tcPr>
          <w:p w14:paraId="1B2CFDFA"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8182FC5"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42ED6B23"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2933FE00" w14:textId="77777777" w:rsidR="00F52121" w:rsidRPr="00F52121" w:rsidRDefault="00F52121" w:rsidP="00F52121">
            <w:pPr>
              <w:jc w:val="right"/>
              <w:rPr>
                <w:color w:val="000000"/>
              </w:rPr>
            </w:pPr>
            <w:r w:rsidRPr="00F52121">
              <w:rPr>
                <w:color w:val="000000"/>
              </w:rPr>
              <w:t>12874,82</w:t>
            </w:r>
          </w:p>
        </w:tc>
        <w:tc>
          <w:tcPr>
            <w:tcW w:w="466" w:type="dxa"/>
            <w:tcBorders>
              <w:top w:val="nil"/>
              <w:left w:val="nil"/>
              <w:bottom w:val="single" w:sz="4" w:space="0" w:color="auto"/>
              <w:right w:val="single" w:sz="4" w:space="0" w:color="auto"/>
            </w:tcBorders>
            <w:shd w:val="clear" w:color="auto" w:fill="auto"/>
            <w:noWrap/>
            <w:vAlign w:val="bottom"/>
            <w:hideMark/>
          </w:tcPr>
          <w:p w14:paraId="4AA40923" w14:textId="77777777" w:rsidR="00F52121" w:rsidRPr="00F52121" w:rsidRDefault="00F52121" w:rsidP="00F52121">
            <w:pPr>
              <w:jc w:val="right"/>
              <w:rPr>
                <w:color w:val="000000"/>
              </w:rPr>
            </w:pPr>
            <w:r w:rsidRPr="00F52121">
              <w:rPr>
                <w:color w:val="000000"/>
              </w:rPr>
              <w:t>2574,96</w:t>
            </w:r>
          </w:p>
        </w:tc>
        <w:tc>
          <w:tcPr>
            <w:tcW w:w="466" w:type="dxa"/>
            <w:tcBorders>
              <w:top w:val="nil"/>
              <w:left w:val="nil"/>
              <w:bottom w:val="single" w:sz="4" w:space="0" w:color="auto"/>
              <w:right w:val="single" w:sz="4" w:space="0" w:color="auto"/>
            </w:tcBorders>
            <w:shd w:val="clear" w:color="auto" w:fill="auto"/>
            <w:noWrap/>
            <w:vAlign w:val="bottom"/>
            <w:hideMark/>
          </w:tcPr>
          <w:p w14:paraId="11FF53F7"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B44F2D1" w14:textId="77777777" w:rsidR="00F52121" w:rsidRPr="00F52121" w:rsidRDefault="00F52121" w:rsidP="00F52121">
            <w:pPr>
              <w:jc w:val="right"/>
              <w:rPr>
                <w:color w:val="000000"/>
              </w:rPr>
            </w:pPr>
            <w:r w:rsidRPr="00F52121">
              <w:rPr>
                <w:color w:val="000000"/>
              </w:rPr>
              <w:t>8989,77</w:t>
            </w:r>
          </w:p>
        </w:tc>
      </w:tr>
      <w:tr w:rsidR="00F52121" w:rsidRPr="00F52121" w14:paraId="6281FC2D"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F22E56B" w14:textId="77777777" w:rsidR="00F52121" w:rsidRPr="00F52121" w:rsidRDefault="00F52121" w:rsidP="00F52121">
            <w:pPr>
              <w:jc w:val="right"/>
              <w:rPr>
                <w:color w:val="000000"/>
              </w:rPr>
            </w:pPr>
            <w:r w:rsidRPr="00F52121">
              <w:rPr>
                <w:color w:val="000000"/>
              </w:rPr>
              <w:t>5</w:t>
            </w:r>
          </w:p>
        </w:tc>
        <w:tc>
          <w:tcPr>
            <w:tcW w:w="608" w:type="dxa"/>
            <w:tcBorders>
              <w:top w:val="nil"/>
              <w:left w:val="nil"/>
              <w:bottom w:val="single" w:sz="4" w:space="0" w:color="auto"/>
              <w:right w:val="single" w:sz="4" w:space="0" w:color="auto"/>
            </w:tcBorders>
            <w:shd w:val="clear" w:color="auto" w:fill="auto"/>
            <w:noWrap/>
            <w:vAlign w:val="bottom"/>
            <w:hideMark/>
          </w:tcPr>
          <w:p w14:paraId="08C82266" w14:textId="77777777" w:rsidR="00F52121" w:rsidRPr="00F52121" w:rsidRDefault="00F52121" w:rsidP="00F52121">
            <w:pPr>
              <w:jc w:val="right"/>
              <w:rPr>
                <w:color w:val="000000"/>
              </w:rPr>
            </w:pPr>
            <w:r w:rsidRPr="00F52121">
              <w:rPr>
                <w:color w:val="000000"/>
              </w:rPr>
              <w:t>1</w:t>
            </w:r>
          </w:p>
        </w:tc>
        <w:tc>
          <w:tcPr>
            <w:tcW w:w="861" w:type="dxa"/>
            <w:tcBorders>
              <w:top w:val="nil"/>
              <w:left w:val="nil"/>
              <w:bottom w:val="single" w:sz="4" w:space="0" w:color="auto"/>
              <w:right w:val="single" w:sz="4" w:space="0" w:color="auto"/>
            </w:tcBorders>
            <w:shd w:val="clear" w:color="auto" w:fill="auto"/>
            <w:noWrap/>
            <w:vAlign w:val="bottom"/>
            <w:hideMark/>
          </w:tcPr>
          <w:p w14:paraId="00DC6572"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222C7758"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1EEB35E7" w14:textId="77777777" w:rsidR="00F52121" w:rsidRPr="00F52121" w:rsidRDefault="00F52121" w:rsidP="00F52121">
            <w:pPr>
              <w:jc w:val="right"/>
              <w:rPr>
                <w:color w:val="000000"/>
              </w:rPr>
            </w:pPr>
            <w:r w:rsidRPr="00F52121">
              <w:rPr>
                <w:color w:val="000000"/>
              </w:rPr>
              <w:t>107848</w:t>
            </w:r>
          </w:p>
        </w:tc>
        <w:tc>
          <w:tcPr>
            <w:tcW w:w="945" w:type="dxa"/>
            <w:tcBorders>
              <w:top w:val="nil"/>
              <w:left w:val="nil"/>
              <w:bottom w:val="single" w:sz="4" w:space="0" w:color="auto"/>
              <w:right w:val="single" w:sz="4" w:space="0" w:color="auto"/>
            </w:tcBorders>
            <w:shd w:val="clear" w:color="auto" w:fill="auto"/>
            <w:noWrap/>
            <w:vAlign w:val="bottom"/>
            <w:hideMark/>
          </w:tcPr>
          <w:p w14:paraId="407F901C" w14:textId="77777777" w:rsidR="00F52121" w:rsidRPr="00F52121" w:rsidRDefault="00F52121" w:rsidP="00F52121">
            <w:pPr>
              <w:jc w:val="right"/>
              <w:rPr>
                <w:color w:val="000000"/>
              </w:rPr>
            </w:pPr>
            <w:r w:rsidRPr="00F52121">
              <w:rPr>
                <w:color w:val="000000"/>
              </w:rPr>
              <w:t>21569,60</w:t>
            </w:r>
          </w:p>
        </w:tc>
        <w:tc>
          <w:tcPr>
            <w:tcW w:w="752" w:type="dxa"/>
            <w:tcBorders>
              <w:top w:val="nil"/>
              <w:left w:val="nil"/>
              <w:bottom w:val="single" w:sz="4" w:space="0" w:color="auto"/>
              <w:right w:val="single" w:sz="4" w:space="0" w:color="auto"/>
            </w:tcBorders>
            <w:shd w:val="clear" w:color="auto" w:fill="auto"/>
            <w:noWrap/>
            <w:vAlign w:val="bottom"/>
            <w:hideMark/>
          </w:tcPr>
          <w:p w14:paraId="78C8524E"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380A718C"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03B2E167"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007DE238" w14:textId="77777777" w:rsidR="00F52121" w:rsidRPr="00F52121" w:rsidRDefault="00F52121" w:rsidP="00F52121">
            <w:pPr>
              <w:jc w:val="right"/>
              <w:rPr>
                <w:color w:val="000000"/>
              </w:rPr>
            </w:pPr>
            <w:r w:rsidRPr="00F52121">
              <w:rPr>
                <w:color w:val="000000"/>
              </w:rPr>
              <w:t>13888,27</w:t>
            </w:r>
          </w:p>
        </w:tc>
        <w:tc>
          <w:tcPr>
            <w:tcW w:w="466" w:type="dxa"/>
            <w:tcBorders>
              <w:top w:val="nil"/>
              <w:left w:val="nil"/>
              <w:bottom w:val="single" w:sz="4" w:space="0" w:color="auto"/>
              <w:right w:val="single" w:sz="4" w:space="0" w:color="auto"/>
            </w:tcBorders>
            <w:shd w:val="clear" w:color="auto" w:fill="auto"/>
            <w:noWrap/>
            <w:vAlign w:val="bottom"/>
            <w:hideMark/>
          </w:tcPr>
          <w:p w14:paraId="785C41DA" w14:textId="77777777" w:rsidR="00F52121" w:rsidRPr="00F52121" w:rsidRDefault="00F52121" w:rsidP="00F52121">
            <w:pPr>
              <w:jc w:val="right"/>
              <w:rPr>
                <w:color w:val="000000"/>
              </w:rPr>
            </w:pPr>
            <w:r w:rsidRPr="00F52121">
              <w:rPr>
                <w:color w:val="000000"/>
              </w:rPr>
              <w:t>2777,65</w:t>
            </w:r>
          </w:p>
        </w:tc>
        <w:tc>
          <w:tcPr>
            <w:tcW w:w="466" w:type="dxa"/>
            <w:tcBorders>
              <w:top w:val="nil"/>
              <w:left w:val="nil"/>
              <w:bottom w:val="single" w:sz="4" w:space="0" w:color="auto"/>
              <w:right w:val="single" w:sz="4" w:space="0" w:color="auto"/>
            </w:tcBorders>
            <w:shd w:val="clear" w:color="auto" w:fill="auto"/>
            <w:noWrap/>
            <w:vAlign w:val="bottom"/>
            <w:hideMark/>
          </w:tcPr>
          <w:p w14:paraId="06573B4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5B8A44E5" w14:textId="77777777" w:rsidR="00F52121" w:rsidRPr="00F52121" w:rsidRDefault="00F52121" w:rsidP="00F52121">
            <w:pPr>
              <w:jc w:val="right"/>
              <w:rPr>
                <w:color w:val="000000"/>
              </w:rPr>
            </w:pPr>
            <w:r w:rsidRPr="00F52121">
              <w:rPr>
                <w:color w:val="000000"/>
              </w:rPr>
              <w:t>9800,53</w:t>
            </w:r>
          </w:p>
        </w:tc>
      </w:tr>
      <w:tr w:rsidR="00F52121" w:rsidRPr="00F52121" w14:paraId="3ACF2790"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FB4354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F6C79A0" w14:textId="77777777" w:rsidR="00F52121" w:rsidRPr="00F52121" w:rsidRDefault="00F52121" w:rsidP="00F52121">
            <w:pPr>
              <w:jc w:val="right"/>
              <w:rPr>
                <w:color w:val="000000"/>
              </w:rPr>
            </w:pPr>
            <w:r w:rsidRPr="00F52121">
              <w:rPr>
                <w:color w:val="000000"/>
              </w:rPr>
              <w:t>2</w:t>
            </w:r>
          </w:p>
        </w:tc>
        <w:tc>
          <w:tcPr>
            <w:tcW w:w="861" w:type="dxa"/>
            <w:tcBorders>
              <w:top w:val="nil"/>
              <w:left w:val="nil"/>
              <w:bottom w:val="single" w:sz="4" w:space="0" w:color="auto"/>
              <w:right w:val="single" w:sz="4" w:space="0" w:color="auto"/>
            </w:tcBorders>
            <w:shd w:val="clear" w:color="auto" w:fill="auto"/>
            <w:noWrap/>
            <w:vAlign w:val="bottom"/>
            <w:hideMark/>
          </w:tcPr>
          <w:p w14:paraId="6F82B5A1"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047EDEC6"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1234FA05" w14:textId="77777777" w:rsidR="00F52121" w:rsidRPr="00F52121" w:rsidRDefault="00F52121" w:rsidP="00F52121">
            <w:pPr>
              <w:jc w:val="right"/>
              <w:rPr>
                <w:color w:val="000000"/>
              </w:rPr>
            </w:pPr>
            <w:r w:rsidRPr="00F52121">
              <w:rPr>
                <w:color w:val="000000"/>
              </w:rPr>
              <w:t>112852</w:t>
            </w:r>
          </w:p>
        </w:tc>
        <w:tc>
          <w:tcPr>
            <w:tcW w:w="945" w:type="dxa"/>
            <w:tcBorders>
              <w:top w:val="nil"/>
              <w:left w:val="nil"/>
              <w:bottom w:val="single" w:sz="4" w:space="0" w:color="auto"/>
              <w:right w:val="single" w:sz="4" w:space="0" w:color="auto"/>
            </w:tcBorders>
            <w:shd w:val="clear" w:color="auto" w:fill="auto"/>
            <w:noWrap/>
            <w:vAlign w:val="bottom"/>
            <w:hideMark/>
          </w:tcPr>
          <w:p w14:paraId="15684C1D" w14:textId="77777777" w:rsidR="00F52121" w:rsidRPr="00F52121" w:rsidRDefault="00F52121" w:rsidP="00F52121">
            <w:pPr>
              <w:jc w:val="right"/>
              <w:rPr>
                <w:color w:val="000000"/>
              </w:rPr>
            </w:pPr>
            <w:r w:rsidRPr="00F52121">
              <w:rPr>
                <w:color w:val="000000"/>
              </w:rPr>
              <w:t>22570,33</w:t>
            </w:r>
          </w:p>
        </w:tc>
        <w:tc>
          <w:tcPr>
            <w:tcW w:w="752" w:type="dxa"/>
            <w:tcBorders>
              <w:top w:val="nil"/>
              <w:left w:val="nil"/>
              <w:bottom w:val="single" w:sz="4" w:space="0" w:color="auto"/>
              <w:right w:val="single" w:sz="4" w:space="0" w:color="auto"/>
            </w:tcBorders>
            <w:shd w:val="clear" w:color="auto" w:fill="auto"/>
            <w:noWrap/>
            <w:vAlign w:val="bottom"/>
            <w:hideMark/>
          </w:tcPr>
          <w:p w14:paraId="5D3CB426"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7CD7F7CF"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044AB085"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40629C95" w14:textId="77777777" w:rsidR="00F52121" w:rsidRPr="00F52121" w:rsidRDefault="00F52121" w:rsidP="00F52121">
            <w:pPr>
              <w:jc w:val="right"/>
              <w:rPr>
                <w:color w:val="000000"/>
              </w:rPr>
            </w:pPr>
            <w:r w:rsidRPr="00F52121">
              <w:rPr>
                <w:color w:val="000000"/>
              </w:rPr>
              <w:t>14889,00</w:t>
            </w:r>
          </w:p>
        </w:tc>
        <w:tc>
          <w:tcPr>
            <w:tcW w:w="466" w:type="dxa"/>
            <w:tcBorders>
              <w:top w:val="nil"/>
              <w:left w:val="nil"/>
              <w:bottom w:val="single" w:sz="4" w:space="0" w:color="auto"/>
              <w:right w:val="single" w:sz="4" w:space="0" w:color="auto"/>
            </w:tcBorders>
            <w:shd w:val="clear" w:color="auto" w:fill="auto"/>
            <w:noWrap/>
            <w:vAlign w:val="bottom"/>
            <w:hideMark/>
          </w:tcPr>
          <w:p w14:paraId="221DD7CC" w14:textId="77777777" w:rsidR="00F52121" w:rsidRPr="00F52121" w:rsidRDefault="00F52121" w:rsidP="00F52121">
            <w:pPr>
              <w:jc w:val="right"/>
              <w:rPr>
                <w:color w:val="000000"/>
              </w:rPr>
            </w:pPr>
            <w:r w:rsidRPr="00F52121">
              <w:rPr>
                <w:color w:val="000000"/>
              </w:rPr>
              <w:t>2977,80</w:t>
            </w:r>
          </w:p>
        </w:tc>
        <w:tc>
          <w:tcPr>
            <w:tcW w:w="466" w:type="dxa"/>
            <w:tcBorders>
              <w:top w:val="nil"/>
              <w:left w:val="nil"/>
              <w:bottom w:val="single" w:sz="4" w:space="0" w:color="auto"/>
              <w:right w:val="single" w:sz="4" w:space="0" w:color="auto"/>
            </w:tcBorders>
            <w:shd w:val="clear" w:color="auto" w:fill="auto"/>
            <w:noWrap/>
            <w:vAlign w:val="bottom"/>
            <w:hideMark/>
          </w:tcPr>
          <w:p w14:paraId="6DEC7483"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233EC9C4" w14:textId="77777777" w:rsidR="00F52121" w:rsidRPr="00F52121" w:rsidRDefault="00F52121" w:rsidP="00F52121">
            <w:pPr>
              <w:jc w:val="right"/>
              <w:rPr>
                <w:color w:val="000000"/>
              </w:rPr>
            </w:pPr>
            <w:r w:rsidRPr="00F52121">
              <w:rPr>
                <w:color w:val="000000"/>
              </w:rPr>
              <w:t>10601,11</w:t>
            </w:r>
          </w:p>
        </w:tc>
      </w:tr>
      <w:tr w:rsidR="00F52121" w:rsidRPr="00F52121" w14:paraId="0154D2C9"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82DA47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4A0B4B50" w14:textId="77777777" w:rsidR="00F52121" w:rsidRPr="00F52121" w:rsidRDefault="00F52121" w:rsidP="00F52121">
            <w:pPr>
              <w:jc w:val="right"/>
              <w:rPr>
                <w:color w:val="000000"/>
              </w:rPr>
            </w:pPr>
            <w:r w:rsidRPr="00F52121">
              <w:rPr>
                <w:color w:val="000000"/>
              </w:rPr>
              <w:t>3</w:t>
            </w:r>
          </w:p>
        </w:tc>
        <w:tc>
          <w:tcPr>
            <w:tcW w:w="861" w:type="dxa"/>
            <w:tcBorders>
              <w:top w:val="nil"/>
              <w:left w:val="nil"/>
              <w:bottom w:val="single" w:sz="4" w:space="0" w:color="auto"/>
              <w:right w:val="single" w:sz="4" w:space="0" w:color="auto"/>
            </w:tcBorders>
            <w:shd w:val="clear" w:color="auto" w:fill="auto"/>
            <w:noWrap/>
            <w:vAlign w:val="bottom"/>
            <w:hideMark/>
          </w:tcPr>
          <w:p w14:paraId="2E550CFD"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0FDFFFFC"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1F6C1142" w14:textId="77777777" w:rsidR="00F52121" w:rsidRPr="00F52121" w:rsidRDefault="00F52121" w:rsidP="00F52121">
            <w:pPr>
              <w:jc w:val="right"/>
              <w:rPr>
                <w:color w:val="000000"/>
              </w:rPr>
            </w:pPr>
            <w:r w:rsidRPr="00F52121">
              <w:rPr>
                <w:color w:val="000000"/>
              </w:rPr>
              <w:t>117855</w:t>
            </w:r>
          </w:p>
        </w:tc>
        <w:tc>
          <w:tcPr>
            <w:tcW w:w="945" w:type="dxa"/>
            <w:tcBorders>
              <w:top w:val="nil"/>
              <w:left w:val="nil"/>
              <w:bottom w:val="single" w:sz="4" w:space="0" w:color="auto"/>
              <w:right w:val="single" w:sz="4" w:space="0" w:color="auto"/>
            </w:tcBorders>
            <w:shd w:val="clear" w:color="auto" w:fill="auto"/>
            <w:noWrap/>
            <w:vAlign w:val="bottom"/>
            <w:hideMark/>
          </w:tcPr>
          <w:p w14:paraId="0FDED8FC" w14:textId="77777777" w:rsidR="00F52121" w:rsidRPr="00F52121" w:rsidRDefault="00F52121" w:rsidP="00F52121">
            <w:pPr>
              <w:jc w:val="right"/>
              <w:rPr>
                <w:color w:val="000000"/>
              </w:rPr>
            </w:pPr>
            <w:r w:rsidRPr="00F52121">
              <w:rPr>
                <w:color w:val="000000"/>
              </w:rPr>
              <w:t>23571,06</w:t>
            </w:r>
          </w:p>
        </w:tc>
        <w:tc>
          <w:tcPr>
            <w:tcW w:w="752" w:type="dxa"/>
            <w:tcBorders>
              <w:top w:val="nil"/>
              <w:left w:val="nil"/>
              <w:bottom w:val="single" w:sz="4" w:space="0" w:color="auto"/>
              <w:right w:val="single" w:sz="4" w:space="0" w:color="auto"/>
            </w:tcBorders>
            <w:shd w:val="clear" w:color="auto" w:fill="auto"/>
            <w:noWrap/>
            <w:vAlign w:val="bottom"/>
            <w:hideMark/>
          </w:tcPr>
          <w:p w14:paraId="73370460"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0AFC5FF"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124B8980"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76E6C060" w14:textId="77777777" w:rsidR="00F52121" w:rsidRPr="00F52121" w:rsidRDefault="00F52121" w:rsidP="00F52121">
            <w:pPr>
              <w:jc w:val="right"/>
              <w:rPr>
                <w:color w:val="000000"/>
              </w:rPr>
            </w:pPr>
            <w:r w:rsidRPr="00F52121">
              <w:rPr>
                <w:color w:val="000000"/>
              </w:rPr>
              <w:t>15889,73</w:t>
            </w:r>
          </w:p>
        </w:tc>
        <w:tc>
          <w:tcPr>
            <w:tcW w:w="466" w:type="dxa"/>
            <w:tcBorders>
              <w:top w:val="nil"/>
              <w:left w:val="nil"/>
              <w:bottom w:val="single" w:sz="4" w:space="0" w:color="auto"/>
              <w:right w:val="single" w:sz="4" w:space="0" w:color="auto"/>
            </w:tcBorders>
            <w:shd w:val="clear" w:color="auto" w:fill="auto"/>
            <w:noWrap/>
            <w:vAlign w:val="bottom"/>
            <w:hideMark/>
          </w:tcPr>
          <w:p w14:paraId="0D6F0AA7" w14:textId="77777777" w:rsidR="00F52121" w:rsidRPr="00F52121" w:rsidRDefault="00F52121" w:rsidP="00F52121">
            <w:pPr>
              <w:jc w:val="right"/>
              <w:rPr>
                <w:color w:val="000000"/>
              </w:rPr>
            </w:pPr>
            <w:r w:rsidRPr="00F52121">
              <w:rPr>
                <w:color w:val="000000"/>
              </w:rPr>
              <w:t>3177,95</w:t>
            </w:r>
          </w:p>
        </w:tc>
        <w:tc>
          <w:tcPr>
            <w:tcW w:w="466" w:type="dxa"/>
            <w:tcBorders>
              <w:top w:val="nil"/>
              <w:left w:val="nil"/>
              <w:bottom w:val="single" w:sz="4" w:space="0" w:color="auto"/>
              <w:right w:val="single" w:sz="4" w:space="0" w:color="auto"/>
            </w:tcBorders>
            <w:shd w:val="clear" w:color="auto" w:fill="auto"/>
            <w:noWrap/>
            <w:vAlign w:val="bottom"/>
            <w:hideMark/>
          </w:tcPr>
          <w:p w14:paraId="77F8722B"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1140E318" w14:textId="77777777" w:rsidR="00F52121" w:rsidRPr="00F52121" w:rsidRDefault="00F52121" w:rsidP="00F52121">
            <w:pPr>
              <w:jc w:val="right"/>
              <w:rPr>
                <w:color w:val="000000"/>
              </w:rPr>
            </w:pPr>
            <w:r w:rsidRPr="00F52121">
              <w:rPr>
                <w:color w:val="000000"/>
              </w:rPr>
              <w:t>11401,70</w:t>
            </w:r>
          </w:p>
        </w:tc>
      </w:tr>
      <w:tr w:rsidR="00F52121" w:rsidRPr="00F52121" w14:paraId="4559295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E270BF0"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B01C264" w14:textId="77777777" w:rsidR="00F52121" w:rsidRPr="00F52121" w:rsidRDefault="00F52121" w:rsidP="00F52121">
            <w:pPr>
              <w:jc w:val="right"/>
              <w:rPr>
                <w:color w:val="000000"/>
              </w:rPr>
            </w:pPr>
            <w:r w:rsidRPr="00F52121">
              <w:rPr>
                <w:color w:val="000000"/>
              </w:rPr>
              <w:t>4</w:t>
            </w:r>
          </w:p>
        </w:tc>
        <w:tc>
          <w:tcPr>
            <w:tcW w:w="861" w:type="dxa"/>
            <w:tcBorders>
              <w:top w:val="nil"/>
              <w:left w:val="nil"/>
              <w:bottom w:val="single" w:sz="4" w:space="0" w:color="auto"/>
              <w:right w:val="single" w:sz="4" w:space="0" w:color="auto"/>
            </w:tcBorders>
            <w:shd w:val="clear" w:color="auto" w:fill="auto"/>
            <w:noWrap/>
            <w:vAlign w:val="bottom"/>
            <w:hideMark/>
          </w:tcPr>
          <w:p w14:paraId="7D8B5140"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64B9016A"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28783D04" w14:textId="77777777" w:rsidR="00F52121" w:rsidRPr="00F52121" w:rsidRDefault="00F52121" w:rsidP="00F52121">
            <w:pPr>
              <w:jc w:val="right"/>
              <w:rPr>
                <w:color w:val="000000"/>
              </w:rPr>
            </w:pPr>
            <w:r w:rsidRPr="00F52121">
              <w:rPr>
                <w:color w:val="000000"/>
              </w:rPr>
              <w:t>122859</w:t>
            </w:r>
          </w:p>
        </w:tc>
        <w:tc>
          <w:tcPr>
            <w:tcW w:w="945" w:type="dxa"/>
            <w:tcBorders>
              <w:top w:val="nil"/>
              <w:left w:val="nil"/>
              <w:bottom w:val="single" w:sz="4" w:space="0" w:color="auto"/>
              <w:right w:val="single" w:sz="4" w:space="0" w:color="auto"/>
            </w:tcBorders>
            <w:shd w:val="clear" w:color="auto" w:fill="auto"/>
            <w:noWrap/>
            <w:vAlign w:val="bottom"/>
            <w:hideMark/>
          </w:tcPr>
          <w:p w14:paraId="27C97F72" w14:textId="77777777" w:rsidR="00F52121" w:rsidRPr="00F52121" w:rsidRDefault="00F52121" w:rsidP="00F52121">
            <w:pPr>
              <w:jc w:val="right"/>
              <w:rPr>
                <w:color w:val="000000"/>
              </w:rPr>
            </w:pPr>
            <w:r w:rsidRPr="00F52121">
              <w:rPr>
                <w:color w:val="000000"/>
              </w:rPr>
              <w:t>24571,79</w:t>
            </w:r>
          </w:p>
        </w:tc>
        <w:tc>
          <w:tcPr>
            <w:tcW w:w="752" w:type="dxa"/>
            <w:tcBorders>
              <w:top w:val="nil"/>
              <w:left w:val="nil"/>
              <w:bottom w:val="single" w:sz="4" w:space="0" w:color="auto"/>
              <w:right w:val="single" w:sz="4" w:space="0" w:color="auto"/>
            </w:tcBorders>
            <w:shd w:val="clear" w:color="auto" w:fill="auto"/>
            <w:noWrap/>
            <w:vAlign w:val="bottom"/>
            <w:hideMark/>
          </w:tcPr>
          <w:p w14:paraId="782B0CB5"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69362DB"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7F4442FF"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78CB2FDD" w14:textId="77777777" w:rsidR="00F52121" w:rsidRPr="00F52121" w:rsidRDefault="00F52121" w:rsidP="00F52121">
            <w:pPr>
              <w:jc w:val="right"/>
              <w:rPr>
                <w:color w:val="000000"/>
              </w:rPr>
            </w:pPr>
            <w:r w:rsidRPr="00F52121">
              <w:rPr>
                <w:color w:val="000000"/>
              </w:rPr>
              <w:t>16890,46</w:t>
            </w:r>
          </w:p>
        </w:tc>
        <w:tc>
          <w:tcPr>
            <w:tcW w:w="466" w:type="dxa"/>
            <w:tcBorders>
              <w:top w:val="nil"/>
              <w:left w:val="nil"/>
              <w:bottom w:val="single" w:sz="4" w:space="0" w:color="auto"/>
              <w:right w:val="single" w:sz="4" w:space="0" w:color="auto"/>
            </w:tcBorders>
            <w:shd w:val="clear" w:color="auto" w:fill="auto"/>
            <w:noWrap/>
            <w:vAlign w:val="bottom"/>
            <w:hideMark/>
          </w:tcPr>
          <w:p w14:paraId="25F81B76" w14:textId="77777777" w:rsidR="00F52121" w:rsidRPr="00F52121" w:rsidRDefault="00F52121" w:rsidP="00F52121">
            <w:pPr>
              <w:jc w:val="right"/>
              <w:rPr>
                <w:color w:val="000000"/>
              </w:rPr>
            </w:pPr>
            <w:r w:rsidRPr="00F52121">
              <w:rPr>
                <w:color w:val="000000"/>
              </w:rPr>
              <w:t>3378,09</w:t>
            </w:r>
          </w:p>
        </w:tc>
        <w:tc>
          <w:tcPr>
            <w:tcW w:w="466" w:type="dxa"/>
            <w:tcBorders>
              <w:top w:val="nil"/>
              <w:left w:val="nil"/>
              <w:bottom w:val="single" w:sz="4" w:space="0" w:color="auto"/>
              <w:right w:val="single" w:sz="4" w:space="0" w:color="auto"/>
            </w:tcBorders>
            <w:shd w:val="clear" w:color="auto" w:fill="auto"/>
            <w:noWrap/>
            <w:vAlign w:val="bottom"/>
            <w:hideMark/>
          </w:tcPr>
          <w:p w14:paraId="3A42402E"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1AA4F509" w14:textId="77777777" w:rsidR="00F52121" w:rsidRPr="00F52121" w:rsidRDefault="00F52121" w:rsidP="00F52121">
            <w:pPr>
              <w:jc w:val="right"/>
              <w:rPr>
                <w:color w:val="000000"/>
              </w:rPr>
            </w:pPr>
            <w:r w:rsidRPr="00F52121">
              <w:rPr>
                <w:color w:val="000000"/>
              </w:rPr>
              <w:t>12202,28</w:t>
            </w:r>
          </w:p>
        </w:tc>
      </w:tr>
      <w:tr w:rsidR="00F52121" w:rsidRPr="00F52121" w14:paraId="6E0092AC"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892FA78"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99F929B" w14:textId="77777777" w:rsidR="00F52121" w:rsidRPr="00F52121" w:rsidRDefault="00F52121" w:rsidP="00F52121">
            <w:pPr>
              <w:jc w:val="right"/>
              <w:rPr>
                <w:color w:val="000000"/>
              </w:rPr>
            </w:pPr>
            <w:r w:rsidRPr="00F52121">
              <w:rPr>
                <w:color w:val="000000"/>
              </w:rPr>
              <w:t>5</w:t>
            </w:r>
          </w:p>
        </w:tc>
        <w:tc>
          <w:tcPr>
            <w:tcW w:w="861" w:type="dxa"/>
            <w:tcBorders>
              <w:top w:val="nil"/>
              <w:left w:val="nil"/>
              <w:bottom w:val="single" w:sz="4" w:space="0" w:color="auto"/>
              <w:right w:val="single" w:sz="4" w:space="0" w:color="auto"/>
            </w:tcBorders>
            <w:shd w:val="clear" w:color="auto" w:fill="auto"/>
            <w:noWrap/>
            <w:vAlign w:val="bottom"/>
            <w:hideMark/>
          </w:tcPr>
          <w:p w14:paraId="49C802F3"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1925F86D"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60B82066" w14:textId="77777777" w:rsidR="00F52121" w:rsidRPr="00F52121" w:rsidRDefault="00F52121" w:rsidP="00F52121">
            <w:pPr>
              <w:jc w:val="right"/>
              <w:rPr>
                <w:color w:val="000000"/>
              </w:rPr>
            </w:pPr>
            <w:r w:rsidRPr="00F52121">
              <w:rPr>
                <w:color w:val="000000"/>
              </w:rPr>
              <w:t>127863</w:t>
            </w:r>
          </w:p>
        </w:tc>
        <w:tc>
          <w:tcPr>
            <w:tcW w:w="945" w:type="dxa"/>
            <w:tcBorders>
              <w:top w:val="nil"/>
              <w:left w:val="nil"/>
              <w:bottom w:val="single" w:sz="4" w:space="0" w:color="auto"/>
              <w:right w:val="single" w:sz="4" w:space="0" w:color="auto"/>
            </w:tcBorders>
            <w:shd w:val="clear" w:color="auto" w:fill="auto"/>
            <w:noWrap/>
            <w:vAlign w:val="bottom"/>
            <w:hideMark/>
          </w:tcPr>
          <w:p w14:paraId="12BFC8BE" w14:textId="77777777" w:rsidR="00F52121" w:rsidRPr="00F52121" w:rsidRDefault="00F52121" w:rsidP="00F52121">
            <w:pPr>
              <w:jc w:val="right"/>
              <w:rPr>
                <w:color w:val="000000"/>
              </w:rPr>
            </w:pPr>
            <w:r w:rsidRPr="00F52121">
              <w:rPr>
                <w:color w:val="000000"/>
              </w:rPr>
              <w:t>25572,52</w:t>
            </w:r>
          </w:p>
        </w:tc>
        <w:tc>
          <w:tcPr>
            <w:tcW w:w="752" w:type="dxa"/>
            <w:tcBorders>
              <w:top w:val="nil"/>
              <w:left w:val="nil"/>
              <w:bottom w:val="single" w:sz="4" w:space="0" w:color="auto"/>
              <w:right w:val="single" w:sz="4" w:space="0" w:color="auto"/>
            </w:tcBorders>
            <w:shd w:val="clear" w:color="auto" w:fill="auto"/>
            <w:noWrap/>
            <w:vAlign w:val="bottom"/>
            <w:hideMark/>
          </w:tcPr>
          <w:p w14:paraId="6284D2C6"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1C96E726"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42E61E3"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626E2D6F" w14:textId="77777777" w:rsidR="00F52121" w:rsidRPr="00F52121" w:rsidRDefault="00F52121" w:rsidP="00F52121">
            <w:pPr>
              <w:jc w:val="right"/>
              <w:rPr>
                <w:color w:val="000000"/>
              </w:rPr>
            </w:pPr>
            <w:r w:rsidRPr="00F52121">
              <w:rPr>
                <w:color w:val="000000"/>
              </w:rPr>
              <w:t>17891,19</w:t>
            </w:r>
          </w:p>
        </w:tc>
        <w:tc>
          <w:tcPr>
            <w:tcW w:w="466" w:type="dxa"/>
            <w:tcBorders>
              <w:top w:val="nil"/>
              <w:left w:val="nil"/>
              <w:bottom w:val="single" w:sz="4" w:space="0" w:color="auto"/>
              <w:right w:val="single" w:sz="4" w:space="0" w:color="auto"/>
            </w:tcBorders>
            <w:shd w:val="clear" w:color="auto" w:fill="auto"/>
            <w:noWrap/>
            <w:vAlign w:val="bottom"/>
            <w:hideMark/>
          </w:tcPr>
          <w:p w14:paraId="37D1F1B6" w14:textId="77777777" w:rsidR="00F52121" w:rsidRPr="00F52121" w:rsidRDefault="00F52121" w:rsidP="00F52121">
            <w:pPr>
              <w:jc w:val="right"/>
              <w:rPr>
                <w:color w:val="000000"/>
              </w:rPr>
            </w:pPr>
            <w:r w:rsidRPr="00F52121">
              <w:rPr>
                <w:color w:val="000000"/>
              </w:rPr>
              <w:t>3578,24</w:t>
            </w:r>
          </w:p>
        </w:tc>
        <w:tc>
          <w:tcPr>
            <w:tcW w:w="466" w:type="dxa"/>
            <w:tcBorders>
              <w:top w:val="nil"/>
              <w:left w:val="nil"/>
              <w:bottom w:val="single" w:sz="4" w:space="0" w:color="auto"/>
              <w:right w:val="single" w:sz="4" w:space="0" w:color="auto"/>
            </w:tcBorders>
            <w:shd w:val="clear" w:color="auto" w:fill="auto"/>
            <w:noWrap/>
            <w:vAlign w:val="bottom"/>
            <w:hideMark/>
          </w:tcPr>
          <w:p w14:paraId="0C32ACA9"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F168532" w14:textId="77777777" w:rsidR="00F52121" w:rsidRPr="00F52121" w:rsidRDefault="00F52121" w:rsidP="00F52121">
            <w:pPr>
              <w:jc w:val="right"/>
              <w:rPr>
                <w:color w:val="000000"/>
              </w:rPr>
            </w:pPr>
            <w:r w:rsidRPr="00F52121">
              <w:rPr>
                <w:color w:val="000000"/>
              </w:rPr>
              <w:t>13002,87</w:t>
            </w:r>
          </w:p>
        </w:tc>
      </w:tr>
      <w:tr w:rsidR="00F52121" w:rsidRPr="00F52121" w14:paraId="6564AAAF"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707C393"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6FE6B83D" w14:textId="77777777" w:rsidR="00F52121" w:rsidRPr="00F52121" w:rsidRDefault="00F52121" w:rsidP="00F52121">
            <w:pPr>
              <w:jc w:val="right"/>
              <w:rPr>
                <w:color w:val="000000"/>
              </w:rPr>
            </w:pPr>
            <w:r w:rsidRPr="00F52121">
              <w:rPr>
                <w:color w:val="000000"/>
              </w:rPr>
              <w:t>6</w:t>
            </w:r>
          </w:p>
        </w:tc>
        <w:tc>
          <w:tcPr>
            <w:tcW w:w="861" w:type="dxa"/>
            <w:tcBorders>
              <w:top w:val="nil"/>
              <w:left w:val="nil"/>
              <w:bottom w:val="single" w:sz="4" w:space="0" w:color="auto"/>
              <w:right w:val="single" w:sz="4" w:space="0" w:color="auto"/>
            </w:tcBorders>
            <w:shd w:val="clear" w:color="auto" w:fill="auto"/>
            <w:noWrap/>
            <w:vAlign w:val="bottom"/>
            <w:hideMark/>
          </w:tcPr>
          <w:p w14:paraId="0136F433"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3442FB8E"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08B944D1" w14:textId="77777777" w:rsidR="00F52121" w:rsidRPr="00F52121" w:rsidRDefault="00F52121" w:rsidP="00F52121">
            <w:pPr>
              <w:jc w:val="right"/>
              <w:rPr>
                <w:color w:val="000000"/>
              </w:rPr>
            </w:pPr>
            <w:r w:rsidRPr="00F52121">
              <w:rPr>
                <w:color w:val="000000"/>
              </w:rPr>
              <w:t>132866</w:t>
            </w:r>
          </w:p>
        </w:tc>
        <w:tc>
          <w:tcPr>
            <w:tcW w:w="945" w:type="dxa"/>
            <w:tcBorders>
              <w:top w:val="nil"/>
              <w:left w:val="nil"/>
              <w:bottom w:val="single" w:sz="4" w:space="0" w:color="auto"/>
              <w:right w:val="single" w:sz="4" w:space="0" w:color="auto"/>
            </w:tcBorders>
            <w:shd w:val="clear" w:color="auto" w:fill="auto"/>
            <w:noWrap/>
            <w:vAlign w:val="bottom"/>
            <w:hideMark/>
          </w:tcPr>
          <w:p w14:paraId="4691B6D1" w14:textId="77777777" w:rsidR="00F52121" w:rsidRPr="00F52121" w:rsidRDefault="00F52121" w:rsidP="00F52121">
            <w:pPr>
              <w:jc w:val="right"/>
              <w:rPr>
                <w:color w:val="000000"/>
              </w:rPr>
            </w:pPr>
            <w:r w:rsidRPr="00F52121">
              <w:rPr>
                <w:color w:val="000000"/>
              </w:rPr>
              <w:t>26573,25</w:t>
            </w:r>
          </w:p>
        </w:tc>
        <w:tc>
          <w:tcPr>
            <w:tcW w:w="752" w:type="dxa"/>
            <w:tcBorders>
              <w:top w:val="nil"/>
              <w:left w:val="nil"/>
              <w:bottom w:val="single" w:sz="4" w:space="0" w:color="auto"/>
              <w:right w:val="single" w:sz="4" w:space="0" w:color="auto"/>
            </w:tcBorders>
            <w:shd w:val="clear" w:color="auto" w:fill="auto"/>
            <w:noWrap/>
            <w:vAlign w:val="bottom"/>
            <w:hideMark/>
          </w:tcPr>
          <w:p w14:paraId="5F1F4A8D"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4E7BE48E"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01FBF38E"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39BB4B81" w14:textId="77777777" w:rsidR="00F52121" w:rsidRPr="00F52121" w:rsidRDefault="00F52121" w:rsidP="00F52121">
            <w:pPr>
              <w:jc w:val="right"/>
              <w:rPr>
                <w:color w:val="000000"/>
              </w:rPr>
            </w:pPr>
            <w:r w:rsidRPr="00F52121">
              <w:rPr>
                <w:color w:val="000000"/>
              </w:rPr>
              <w:t>18891,92</w:t>
            </w:r>
          </w:p>
        </w:tc>
        <w:tc>
          <w:tcPr>
            <w:tcW w:w="466" w:type="dxa"/>
            <w:tcBorders>
              <w:top w:val="nil"/>
              <w:left w:val="nil"/>
              <w:bottom w:val="single" w:sz="4" w:space="0" w:color="auto"/>
              <w:right w:val="single" w:sz="4" w:space="0" w:color="auto"/>
            </w:tcBorders>
            <w:shd w:val="clear" w:color="auto" w:fill="auto"/>
            <w:noWrap/>
            <w:vAlign w:val="bottom"/>
            <w:hideMark/>
          </w:tcPr>
          <w:p w14:paraId="614C6131" w14:textId="77777777" w:rsidR="00F52121" w:rsidRPr="00F52121" w:rsidRDefault="00F52121" w:rsidP="00F52121">
            <w:pPr>
              <w:jc w:val="right"/>
              <w:rPr>
                <w:color w:val="000000"/>
              </w:rPr>
            </w:pPr>
            <w:r w:rsidRPr="00F52121">
              <w:rPr>
                <w:color w:val="000000"/>
              </w:rPr>
              <w:t>3778,38</w:t>
            </w:r>
          </w:p>
        </w:tc>
        <w:tc>
          <w:tcPr>
            <w:tcW w:w="466" w:type="dxa"/>
            <w:tcBorders>
              <w:top w:val="nil"/>
              <w:left w:val="nil"/>
              <w:bottom w:val="single" w:sz="4" w:space="0" w:color="auto"/>
              <w:right w:val="single" w:sz="4" w:space="0" w:color="auto"/>
            </w:tcBorders>
            <w:shd w:val="clear" w:color="auto" w:fill="auto"/>
            <w:noWrap/>
            <w:vAlign w:val="bottom"/>
            <w:hideMark/>
          </w:tcPr>
          <w:p w14:paraId="4A3970A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18A3F7C3" w14:textId="77777777" w:rsidR="00F52121" w:rsidRPr="00F52121" w:rsidRDefault="00F52121" w:rsidP="00F52121">
            <w:pPr>
              <w:jc w:val="right"/>
              <w:rPr>
                <w:color w:val="000000"/>
              </w:rPr>
            </w:pPr>
            <w:r w:rsidRPr="00F52121">
              <w:rPr>
                <w:color w:val="000000"/>
              </w:rPr>
              <w:t>13803,45</w:t>
            </w:r>
          </w:p>
        </w:tc>
      </w:tr>
      <w:tr w:rsidR="00F52121" w:rsidRPr="00F52121" w14:paraId="0D6D9E3C"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1F4FA47"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E32558E" w14:textId="77777777" w:rsidR="00F52121" w:rsidRPr="00F52121" w:rsidRDefault="00F52121" w:rsidP="00F52121">
            <w:pPr>
              <w:jc w:val="right"/>
              <w:rPr>
                <w:color w:val="000000"/>
              </w:rPr>
            </w:pPr>
            <w:r w:rsidRPr="00F52121">
              <w:rPr>
                <w:color w:val="000000"/>
              </w:rPr>
              <w:t>7</w:t>
            </w:r>
          </w:p>
        </w:tc>
        <w:tc>
          <w:tcPr>
            <w:tcW w:w="861" w:type="dxa"/>
            <w:tcBorders>
              <w:top w:val="nil"/>
              <w:left w:val="nil"/>
              <w:bottom w:val="single" w:sz="4" w:space="0" w:color="auto"/>
              <w:right w:val="single" w:sz="4" w:space="0" w:color="auto"/>
            </w:tcBorders>
            <w:shd w:val="clear" w:color="auto" w:fill="auto"/>
            <w:noWrap/>
            <w:vAlign w:val="bottom"/>
            <w:hideMark/>
          </w:tcPr>
          <w:p w14:paraId="3C08E14F"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3BB85A6F"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2A7219C9" w14:textId="77777777" w:rsidR="00F52121" w:rsidRPr="00F52121" w:rsidRDefault="00F52121" w:rsidP="00F52121">
            <w:pPr>
              <w:jc w:val="right"/>
              <w:rPr>
                <w:color w:val="000000"/>
              </w:rPr>
            </w:pPr>
            <w:r w:rsidRPr="00F52121">
              <w:rPr>
                <w:color w:val="000000"/>
              </w:rPr>
              <w:t>137870</w:t>
            </w:r>
          </w:p>
        </w:tc>
        <w:tc>
          <w:tcPr>
            <w:tcW w:w="945" w:type="dxa"/>
            <w:tcBorders>
              <w:top w:val="nil"/>
              <w:left w:val="nil"/>
              <w:bottom w:val="single" w:sz="4" w:space="0" w:color="auto"/>
              <w:right w:val="single" w:sz="4" w:space="0" w:color="auto"/>
            </w:tcBorders>
            <w:shd w:val="clear" w:color="auto" w:fill="auto"/>
            <w:noWrap/>
            <w:vAlign w:val="bottom"/>
            <w:hideMark/>
          </w:tcPr>
          <w:p w14:paraId="7653F61A" w14:textId="77777777" w:rsidR="00F52121" w:rsidRPr="00F52121" w:rsidRDefault="00F52121" w:rsidP="00F52121">
            <w:pPr>
              <w:jc w:val="right"/>
              <w:rPr>
                <w:color w:val="000000"/>
              </w:rPr>
            </w:pPr>
            <w:r w:rsidRPr="00F52121">
              <w:rPr>
                <w:color w:val="000000"/>
              </w:rPr>
              <w:t>27573,98</w:t>
            </w:r>
          </w:p>
        </w:tc>
        <w:tc>
          <w:tcPr>
            <w:tcW w:w="752" w:type="dxa"/>
            <w:tcBorders>
              <w:top w:val="nil"/>
              <w:left w:val="nil"/>
              <w:bottom w:val="single" w:sz="4" w:space="0" w:color="auto"/>
              <w:right w:val="single" w:sz="4" w:space="0" w:color="auto"/>
            </w:tcBorders>
            <w:shd w:val="clear" w:color="auto" w:fill="auto"/>
            <w:noWrap/>
            <w:vAlign w:val="bottom"/>
            <w:hideMark/>
          </w:tcPr>
          <w:p w14:paraId="0E154B98"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6201BB57"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777CF07D"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0F22DD3B" w14:textId="77777777" w:rsidR="00F52121" w:rsidRPr="00F52121" w:rsidRDefault="00F52121" w:rsidP="00F52121">
            <w:pPr>
              <w:jc w:val="right"/>
              <w:rPr>
                <w:color w:val="000000"/>
              </w:rPr>
            </w:pPr>
            <w:r w:rsidRPr="00F52121">
              <w:rPr>
                <w:color w:val="000000"/>
              </w:rPr>
              <w:t>19892,65</w:t>
            </w:r>
          </w:p>
        </w:tc>
        <w:tc>
          <w:tcPr>
            <w:tcW w:w="466" w:type="dxa"/>
            <w:tcBorders>
              <w:top w:val="nil"/>
              <w:left w:val="nil"/>
              <w:bottom w:val="single" w:sz="4" w:space="0" w:color="auto"/>
              <w:right w:val="single" w:sz="4" w:space="0" w:color="auto"/>
            </w:tcBorders>
            <w:shd w:val="clear" w:color="auto" w:fill="auto"/>
            <w:noWrap/>
            <w:vAlign w:val="bottom"/>
            <w:hideMark/>
          </w:tcPr>
          <w:p w14:paraId="478DD09D" w14:textId="77777777" w:rsidR="00F52121" w:rsidRPr="00F52121" w:rsidRDefault="00F52121" w:rsidP="00F52121">
            <w:pPr>
              <w:jc w:val="right"/>
              <w:rPr>
                <w:color w:val="000000"/>
              </w:rPr>
            </w:pPr>
            <w:r w:rsidRPr="00F52121">
              <w:rPr>
                <w:color w:val="000000"/>
              </w:rPr>
              <w:t>3978,53</w:t>
            </w:r>
          </w:p>
        </w:tc>
        <w:tc>
          <w:tcPr>
            <w:tcW w:w="466" w:type="dxa"/>
            <w:tcBorders>
              <w:top w:val="nil"/>
              <w:left w:val="nil"/>
              <w:bottom w:val="single" w:sz="4" w:space="0" w:color="auto"/>
              <w:right w:val="single" w:sz="4" w:space="0" w:color="auto"/>
            </w:tcBorders>
            <w:shd w:val="clear" w:color="auto" w:fill="auto"/>
            <w:noWrap/>
            <w:vAlign w:val="bottom"/>
            <w:hideMark/>
          </w:tcPr>
          <w:p w14:paraId="2688E902"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6D5FC0A0" w14:textId="77777777" w:rsidR="00F52121" w:rsidRPr="00F52121" w:rsidRDefault="00F52121" w:rsidP="00F52121">
            <w:pPr>
              <w:jc w:val="right"/>
              <w:rPr>
                <w:color w:val="000000"/>
              </w:rPr>
            </w:pPr>
            <w:r w:rsidRPr="00F52121">
              <w:rPr>
                <w:color w:val="000000"/>
              </w:rPr>
              <w:t>14604,03</w:t>
            </w:r>
          </w:p>
        </w:tc>
      </w:tr>
      <w:tr w:rsidR="00F52121" w:rsidRPr="00F52121" w14:paraId="490A97BB"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15C0AAF"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0312BFD5" w14:textId="77777777" w:rsidR="00F52121" w:rsidRPr="00F52121" w:rsidRDefault="00F52121" w:rsidP="00F52121">
            <w:pPr>
              <w:jc w:val="right"/>
              <w:rPr>
                <w:color w:val="000000"/>
              </w:rPr>
            </w:pPr>
            <w:r w:rsidRPr="00F52121">
              <w:rPr>
                <w:color w:val="000000"/>
              </w:rPr>
              <w:t>8</w:t>
            </w:r>
          </w:p>
        </w:tc>
        <w:tc>
          <w:tcPr>
            <w:tcW w:w="861" w:type="dxa"/>
            <w:tcBorders>
              <w:top w:val="nil"/>
              <w:left w:val="nil"/>
              <w:bottom w:val="single" w:sz="4" w:space="0" w:color="auto"/>
              <w:right w:val="single" w:sz="4" w:space="0" w:color="auto"/>
            </w:tcBorders>
            <w:shd w:val="clear" w:color="auto" w:fill="auto"/>
            <w:noWrap/>
            <w:vAlign w:val="bottom"/>
            <w:hideMark/>
          </w:tcPr>
          <w:p w14:paraId="01560335"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5BC5BDE7"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4C1339DA" w14:textId="77777777" w:rsidR="00F52121" w:rsidRPr="00F52121" w:rsidRDefault="00F52121" w:rsidP="00F52121">
            <w:pPr>
              <w:jc w:val="right"/>
              <w:rPr>
                <w:color w:val="000000"/>
              </w:rPr>
            </w:pPr>
            <w:r w:rsidRPr="00F52121">
              <w:rPr>
                <w:color w:val="000000"/>
              </w:rPr>
              <w:t>142874</w:t>
            </w:r>
          </w:p>
        </w:tc>
        <w:tc>
          <w:tcPr>
            <w:tcW w:w="945" w:type="dxa"/>
            <w:tcBorders>
              <w:top w:val="nil"/>
              <w:left w:val="nil"/>
              <w:bottom w:val="single" w:sz="4" w:space="0" w:color="auto"/>
              <w:right w:val="single" w:sz="4" w:space="0" w:color="auto"/>
            </w:tcBorders>
            <w:shd w:val="clear" w:color="auto" w:fill="auto"/>
            <w:noWrap/>
            <w:vAlign w:val="bottom"/>
            <w:hideMark/>
          </w:tcPr>
          <w:p w14:paraId="189F3F5B" w14:textId="77777777" w:rsidR="00F52121" w:rsidRPr="00F52121" w:rsidRDefault="00F52121" w:rsidP="00F52121">
            <w:pPr>
              <w:jc w:val="right"/>
              <w:rPr>
                <w:color w:val="000000"/>
              </w:rPr>
            </w:pPr>
            <w:r w:rsidRPr="00F52121">
              <w:rPr>
                <w:color w:val="000000"/>
              </w:rPr>
              <w:t>28574,71</w:t>
            </w:r>
          </w:p>
        </w:tc>
        <w:tc>
          <w:tcPr>
            <w:tcW w:w="752" w:type="dxa"/>
            <w:tcBorders>
              <w:top w:val="nil"/>
              <w:left w:val="nil"/>
              <w:bottom w:val="single" w:sz="4" w:space="0" w:color="auto"/>
              <w:right w:val="single" w:sz="4" w:space="0" w:color="auto"/>
            </w:tcBorders>
            <w:shd w:val="clear" w:color="auto" w:fill="auto"/>
            <w:noWrap/>
            <w:vAlign w:val="bottom"/>
            <w:hideMark/>
          </w:tcPr>
          <w:p w14:paraId="304E53C3"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47F0212D"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6235A42C"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3EE80A3F" w14:textId="77777777" w:rsidR="00F52121" w:rsidRPr="00F52121" w:rsidRDefault="00F52121" w:rsidP="00F52121">
            <w:pPr>
              <w:jc w:val="right"/>
              <w:rPr>
                <w:color w:val="000000"/>
              </w:rPr>
            </w:pPr>
            <w:r w:rsidRPr="00F52121">
              <w:rPr>
                <w:color w:val="000000"/>
              </w:rPr>
              <w:t>20893,38</w:t>
            </w:r>
          </w:p>
        </w:tc>
        <w:tc>
          <w:tcPr>
            <w:tcW w:w="466" w:type="dxa"/>
            <w:tcBorders>
              <w:top w:val="nil"/>
              <w:left w:val="nil"/>
              <w:bottom w:val="single" w:sz="4" w:space="0" w:color="auto"/>
              <w:right w:val="single" w:sz="4" w:space="0" w:color="auto"/>
            </w:tcBorders>
            <w:shd w:val="clear" w:color="auto" w:fill="auto"/>
            <w:noWrap/>
            <w:vAlign w:val="bottom"/>
            <w:hideMark/>
          </w:tcPr>
          <w:p w14:paraId="66DDD9B1" w14:textId="77777777" w:rsidR="00F52121" w:rsidRPr="00F52121" w:rsidRDefault="00F52121" w:rsidP="00F52121">
            <w:pPr>
              <w:jc w:val="right"/>
              <w:rPr>
                <w:color w:val="000000"/>
              </w:rPr>
            </w:pPr>
            <w:r w:rsidRPr="00F52121">
              <w:rPr>
                <w:color w:val="000000"/>
              </w:rPr>
              <w:t>4178,68</w:t>
            </w:r>
          </w:p>
        </w:tc>
        <w:tc>
          <w:tcPr>
            <w:tcW w:w="466" w:type="dxa"/>
            <w:tcBorders>
              <w:top w:val="nil"/>
              <w:left w:val="nil"/>
              <w:bottom w:val="single" w:sz="4" w:space="0" w:color="auto"/>
              <w:right w:val="single" w:sz="4" w:space="0" w:color="auto"/>
            </w:tcBorders>
            <w:shd w:val="clear" w:color="auto" w:fill="auto"/>
            <w:noWrap/>
            <w:vAlign w:val="bottom"/>
            <w:hideMark/>
          </w:tcPr>
          <w:p w14:paraId="67F54E17"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48C1ACAF" w14:textId="77777777" w:rsidR="00F52121" w:rsidRPr="00F52121" w:rsidRDefault="00F52121" w:rsidP="00F52121">
            <w:pPr>
              <w:jc w:val="right"/>
              <w:rPr>
                <w:color w:val="000000"/>
              </w:rPr>
            </w:pPr>
            <w:r w:rsidRPr="00F52121">
              <w:rPr>
                <w:color w:val="000000"/>
              </w:rPr>
              <w:t>15404,62</w:t>
            </w:r>
          </w:p>
        </w:tc>
      </w:tr>
      <w:tr w:rsidR="00F52121" w:rsidRPr="00F52121" w14:paraId="030F5BD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66BB8D3"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5D9E52F6" w14:textId="77777777" w:rsidR="00F52121" w:rsidRPr="00F52121" w:rsidRDefault="00F52121" w:rsidP="00F52121">
            <w:pPr>
              <w:jc w:val="right"/>
              <w:rPr>
                <w:color w:val="000000"/>
              </w:rPr>
            </w:pPr>
            <w:r w:rsidRPr="00F52121">
              <w:rPr>
                <w:color w:val="000000"/>
              </w:rPr>
              <w:t>9</w:t>
            </w:r>
          </w:p>
        </w:tc>
        <w:tc>
          <w:tcPr>
            <w:tcW w:w="861" w:type="dxa"/>
            <w:tcBorders>
              <w:top w:val="nil"/>
              <w:left w:val="nil"/>
              <w:bottom w:val="single" w:sz="4" w:space="0" w:color="auto"/>
              <w:right w:val="single" w:sz="4" w:space="0" w:color="auto"/>
            </w:tcBorders>
            <w:shd w:val="clear" w:color="auto" w:fill="auto"/>
            <w:noWrap/>
            <w:vAlign w:val="bottom"/>
            <w:hideMark/>
          </w:tcPr>
          <w:p w14:paraId="1DE19F2E"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73A46C31"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05D794C2" w14:textId="77777777" w:rsidR="00F52121" w:rsidRPr="00F52121" w:rsidRDefault="00F52121" w:rsidP="00F52121">
            <w:pPr>
              <w:jc w:val="right"/>
              <w:rPr>
                <w:color w:val="000000"/>
              </w:rPr>
            </w:pPr>
            <w:r w:rsidRPr="00F52121">
              <w:rPr>
                <w:color w:val="000000"/>
              </w:rPr>
              <w:t>147877</w:t>
            </w:r>
          </w:p>
        </w:tc>
        <w:tc>
          <w:tcPr>
            <w:tcW w:w="945" w:type="dxa"/>
            <w:tcBorders>
              <w:top w:val="nil"/>
              <w:left w:val="nil"/>
              <w:bottom w:val="single" w:sz="4" w:space="0" w:color="auto"/>
              <w:right w:val="single" w:sz="4" w:space="0" w:color="auto"/>
            </w:tcBorders>
            <w:shd w:val="clear" w:color="auto" w:fill="auto"/>
            <w:noWrap/>
            <w:vAlign w:val="bottom"/>
            <w:hideMark/>
          </w:tcPr>
          <w:p w14:paraId="3A727AD1" w14:textId="77777777" w:rsidR="00F52121" w:rsidRPr="00F52121" w:rsidRDefault="00F52121" w:rsidP="00F52121">
            <w:pPr>
              <w:jc w:val="right"/>
              <w:rPr>
                <w:color w:val="000000"/>
              </w:rPr>
            </w:pPr>
            <w:r w:rsidRPr="00F52121">
              <w:rPr>
                <w:color w:val="000000"/>
              </w:rPr>
              <w:t>29575,44</w:t>
            </w:r>
          </w:p>
        </w:tc>
        <w:tc>
          <w:tcPr>
            <w:tcW w:w="752" w:type="dxa"/>
            <w:tcBorders>
              <w:top w:val="nil"/>
              <w:left w:val="nil"/>
              <w:bottom w:val="single" w:sz="4" w:space="0" w:color="auto"/>
              <w:right w:val="single" w:sz="4" w:space="0" w:color="auto"/>
            </w:tcBorders>
            <w:shd w:val="clear" w:color="auto" w:fill="auto"/>
            <w:noWrap/>
            <w:vAlign w:val="bottom"/>
            <w:hideMark/>
          </w:tcPr>
          <w:p w14:paraId="54DE816F"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77187389"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00154469"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4AEE2A5D" w14:textId="77777777" w:rsidR="00F52121" w:rsidRPr="00F52121" w:rsidRDefault="00F52121" w:rsidP="00F52121">
            <w:pPr>
              <w:jc w:val="right"/>
              <w:rPr>
                <w:color w:val="000000"/>
              </w:rPr>
            </w:pPr>
            <w:r w:rsidRPr="00F52121">
              <w:rPr>
                <w:color w:val="000000"/>
              </w:rPr>
              <w:t>21894,11</w:t>
            </w:r>
          </w:p>
        </w:tc>
        <w:tc>
          <w:tcPr>
            <w:tcW w:w="466" w:type="dxa"/>
            <w:tcBorders>
              <w:top w:val="nil"/>
              <w:left w:val="nil"/>
              <w:bottom w:val="single" w:sz="4" w:space="0" w:color="auto"/>
              <w:right w:val="single" w:sz="4" w:space="0" w:color="auto"/>
            </w:tcBorders>
            <w:shd w:val="clear" w:color="auto" w:fill="auto"/>
            <w:noWrap/>
            <w:vAlign w:val="bottom"/>
            <w:hideMark/>
          </w:tcPr>
          <w:p w14:paraId="2DDC10CC" w14:textId="77777777" w:rsidR="00F52121" w:rsidRPr="00F52121" w:rsidRDefault="00F52121" w:rsidP="00F52121">
            <w:pPr>
              <w:jc w:val="right"/>
              <w:rPr>
                <w:color w:val="000000"/>
              </w:rPr>
            </w:pPr>
            <w:r w:rsidRPr="00F52121">
              <w:rPr>
                <w:color w:val="000000"/>
              </w:rPr>
              <w:t>4378,82</w:t>
            </w:r>
          </w:p>
        </w:tc>
        <w:tc>
          <w:tcPr>
            <w:tcW w:w="466" w:type="dxa"/>
            <w:tcBorders>
              <w:top w:val="nil"/>
              <w:left w:val="nil"/>
              <w:bottom w:val="single" w:sz="4" w:space="0" w:color="auto"/>
              <w:right w:val="single" w:sz="4" w:space="0" w:color="auto"/>
            </w:tcBorders>
            <w:shd w:val="clear" w:color="auto" w:fill="auto"/>
            <w:noWrap/>
            <w:vAlign w:val="bottom"/>
            <w:hideMark/>
          </w:tcPr>
          <w:p w14:paraId="6E7D2F82"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5394806B" w14:textId="77777777" w:rsidR="00F52121" w:rsidRPr="00F52121" w:rsidRDefault="00F52121" w:rsidP="00F52121">
            <w:pPr>
              <w:jc w:val="right"/>
              <w:rPr>
                <w:color w:val="000000"/>
              </w:rPr>
            </w:pPr>
            <w:r w:rsidRPr="00F52121">
              <w:rPr>
                <w:color w:val="000000"/>
              </w:rPr>
              <w:t>16205,20</w:t>
            </w:r>
          </w:p>
        </w:tc>
      </w:tr>
      <w:tr w:rsidR="00F52121" w:rsidRPr="00F52121" w14:paraId="0FDD1273"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F423DAF"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B455DD6" w14:textId="77777777" w:rsidR="00F52121" w:rsidRPr="00F52121" w:rsidRDefault="00F52121" w:rsidP="00F52121">
            <w:pPr>
              <w:jc w:val="right"/>
              <w:rPr>
                <w:color w:val="000000"/>
              </w:rPr>
            </w:pPr>
            <w:r w:rsidRPr="00F52121">
              <w:rPr>
                <w:color w:val="000000"/>
              </w:rPr>
              <w:t>10</w:t>
            </w:r>
          </w:p>
        </w:tc>
        <w:tc>
          <w:tcPr>
            <w:tcW w:w="861" w:type="dxa"/>
            <w:tcBorders>
              <w:top w:val="nil"/>
              <w:left w:val="nil"/>
              <w:bottom w:val="single" w:sz="4" w:space="0" w:color="auto"/>
              <w:right w:val="single" w:sz="4" w:space="0" w:color="auto"/>
            </w:tcBorders>
            <w:shd w:val="clear" w:color="auto" w:fill="auto"/>
            <w:noWrap/>
            <w:vAlign w:val="bottom"/>
            <w:hideMark/>
          </w:tcPr>
          <w:p w14:paraId="1F2D9D81"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340031A2"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067CF08B" w14:textId="77777777" w:rsidR="00F52121" w:rsidRPr="00F52121" w:rsidRDefault="00F52121" w:rsidP="00F52121">
            <w:pPr>
              <w:jc w:val="right"/>
              <w:rPr>
                <w:color w:val="000000"/>
              </w:rPr>
            </w:pPr>
            <w:r w:rsidRPr="00F52121">
              <w:rPr>
                <w:color w:val="000000"/>
              </w:rPr>
              <w:t>152881</w:t>
            </w:r>
          </w:p>
        </w:tc>
        <w:tc>
          <w:tcPr>
            <w:tcW w:w="945" w:type="dxa"/>
            <w:tcBorders>
              <w:top w:val="nil"/>
              <w:left w:val="nil"/>
              <w:bottom w:val="single" w:sz="4" w:space="0" w:color="auto"/>
              <w:right w:val="single" w:sz="4" w:space="0" w:color="auto"/>
            </w:tcBorders>
            <w:shd w:val="clear" w:color="auto" w:fill="auto"/>
            <w:noWrap/>
            <w:vAlign w:val="bottom"/>
            <w:hideMark/>
          </w:tcPr>
          <w:p w14:paraId="0224AC10" w14:textId="77777777" w:rsidR="00F52121" w:rsidRPr="00F52121" w:rsidRDefault="00F52121" w:rsidP="00F52121">
            <w:pPr>
              <w:jc w:val="right"/>
              <w:rPr>
                <w:color w:val="000000"/>
              </w:rPr>
            </w:pPr>
            <w:r w:rsidRPr="00F52121">
              <w:rPr>
                <w:color w:val="000000"/>
              </w:rPr>
              <w:t>30576,17</w:t>
            </w:r>
          </w:p>
        </w:tc>
        <w:tc>
          <w:tcPr>
            <w:tcW w:w="752" w:type="dxa"/>
            <w:tcBorders>
              <w:top w:val="nil"/>
              <w:left w:val="nil"/>
              <w:bottom w:val="single" w:sz="4" w:space="0" w:color="auto"/>
              <w:right w:val="single" w:sz="4" w:space="0" w:color="auto"/>
            </w:tcBorders>
            <w:shd w:val="clear" w:color="auto" w:fill="auto"/>
            <w:noWrap/>
            <w:vAlign w:val="bottom"/>
            <w:hideMark/>
          </w:tcPr>
          <w:p w14:paraId="53E991B1"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42870FC4"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5274A23A"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5F80649C" w14:textId="77777777" w:rsidR="00F52121" w:rsidRPr="00F52121" w:rsidRDefault="00F52121" w:rsidP="00F52121">
            <w:pPr>
              <w:jc w:val="right"/>
              <w:rPr>
                <w:color w:val="000000"/>
              </w:rPr>
            </w:pPr>
            <w:r w:rsidRPr="00F52121">
              <w:rPr>
                <w:color w:val="000000"/>
              </w:rPr>
              <w:t>22894,84</w:t>
            </w:r>
          </w:p>
        </w:tc>
        <w:tc>
          <w:tcPr>
            <w:tcW w:w="466" w:type="dxa"/>
            <w:tcBorders>
              <w:top w:val="nil"/>
              <w:left w:val="nil"/>
              <w:bottom w:val="single" w:sz="4" w:space="0" w:color="auto"/>
              <w:right w:val="single" w:sz="4" w:space="0" w:color="auto"/>
            </w:tcBorders>
            <w:shd w:val="clear" w:color="auto" w:fill="auto"/>
            <w:noWrap/>
            <w:vAlign w:val="bottom"/>
            <w:hideMark/>
          </w:tcPr>
          <w:p w14:paraId="5BA090D5" w14:textId="77777777" w:rsidR="00F52121" w:rsidRPr="00F52121" w:rsidRDefault="00F52121" w:rsidP="00F52121">
            <w:pPr>
              <w:jc w:val="right"/>
              <w:rPr>
                <w:color w:val="000000"/>
              </w:rPr>
            </w:pPr>
            <w:r w:rsidRPr="00F52121">
              <w:rPr>
                <w:color w:val="000000"/>
              </w:rPr>
              <w:t>4578,97</w:t>
            </w:r>
          </w:p>
        </w:tc>
        <w:tc>
          <w:tcPr>
            <w:tcW w:w="466" w:type="dxa"/>
            <w:tcBorders>
              <w:top w:val="nil"/>
              <w:left w:val="nil"/>
              <w:bottom w:val="single" w:sz="4" w:space="0" w:color="auto"/>
              <w:right w:val="single" w:sz="4" w:space="0" w:color="auto"/>
            </w:tcBorders>
            <w:shd w:val="clear" w:color="auto" w:fill="auto"/>
            <w:noWrap/>
            <w:vAlign w:val="bottom"/>
            <w:hideMark/>
          </w:tcPr>
          <w:p w14:paraId="39E12541"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0D5EFB58" w14:textId="77777777" w:rsidR="00F52121" w:rsidRPr="00F52121" w:rsidRDefault="00F52121" w:rsidP="00F52121">
            <w:pPr>
              <w:jc w:val="right"/>
              <w:rPr>
                <w:color w:val="000000"/>
              </w:rPr>
            </w:pPr>
            <w:r w:rsidRPr="00F52121">
              <w:rPr>
                <w:color w:val="000000"/>
              </w:rPr>
              <w:t>17005,79</w:t>
            </w:r>
          </w:p>
        </w:tc>
      </w:tr>
      <w:tr w:rsidR="00F52121" w:rsidRPr="00F52121" w14:paraId="2C0B1982"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F197116"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7E143261" w14:textId="77777777" w:rsidR="00F52121" w:rsidRPr="00F52121" w:rsidRDefault="00F52121" w:rsidP="00F52121">
            <w:pPr>
              <w:jc w:val="right"/>
              <w:rPr>
                <w:color w:val="000000"/>
              </w:rPr>
            </w:pPr>
            <w:r w:rsidRPr="00F52121">
              <w:rPr>
                <w:color w:val="000000"/>
              </w:rPr>
              <w:t>11</w:t>
            </w:r>
          </w:p>
        </w:tc>
        <w:tc>
          <w:tcPr>
            <w:tcW w:w="861" w:type="dxa"/>
            <w:tcBorders>
              <w:top w:val="nil"/>
              <w:left w:val="nil"/>
              <w:bottom w:val="single" w:sz="4" w:space="0" w:color="auto"/>
              <w:right w:val="single" w:sz="4" w:space="0" w:color="auto"/>
            </w:tcBorders>
            <w:shd w:val="clear" w:color="auto" w:fill="auto"/>
            <w:noWrap/>
            <w:vAlign w:val="bottom"/>
            <w:hideMark/>
          </w:tcPr>
          <w:p w14:paraId="67DDA7D3"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3D7C3BC5"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620DC08B" w14:textId="77777777" w:rsidR="00F52121" w:rsidRPr="00F52121" w:rsidRDefault="00F52121" w:rsidP="00F52121">
            <w:pPr>
              <w:jc w:val="right"/>
              <w:rPr>
                <w:color w:val="000000"/>
              </w:rPr>
            </w:pPr>
            <w:r w:rsidRPr="00F52121">
              <w:rPr>
                <w:color w:val="000000"/>
              </w:rPr>
              <w:t>157885</w:t>
            </w:r>
          </w:p>
        </w:tc>
        <w:tc>
          <w:tcPr>
            <w:tcW w:w="945" w:type="dxa"/>
            <w:tcBorders>
              <w:top w:val="nil"/>
              <w:left w:val="nil"/>
              <w:bottom w:val="single" w:sz="4" w:space="0" w:color="auto"/>
              <w:right w:val="single" w:sz="4" w:space="0" w:color="auto"/>
            </w:tcBorders>
            <w:shd w:val="clear" w:color="auto" w:fill="auto"/>
            <w:noWrap/>
            <w:vAlign w:val="bottom"/>
            <w:hideMark/>
          </w:tcPr>
          <w:p w14:paraId="44A07561" w14:textId="77777777" w:rsidR="00F52121" w:rsidRPr="00F52121" w:rsidRDefault="00F52121" w:rsidP="00F52121">
            <w:pPr>
              <w:jc w:val="right"/>
              <w:rPr>
                <w:color w:val="000000"/>
              </w:rPr>
            </w:pPr>
            <w:r w:rsidRPr="00F52121">
              <w:rPr>
                <w:color w:val="000000"/>
              </w:rPr>
              <w:t>31576,90</w:t>
            </w:r>
          </w:p>
        </w:tc>
        <w:tc>
          <w:tcPr>
            <w:tcW w:w="752" w:type="dxa"/>
            <w:tcBorders>
              <w:top w:val="nil"/>
              <w:left w:val="nil"/>
              <w:bottom w:val="single" w:sz="4" w:space="0" w:color="auto"/>
              <w:right w:val="single" w:sz="4" w:space="0" w:color="auto"/>
            </w:tcBorders>
            <w:shd w:val="clear" w:color="auto" w:fill="auto"/>
            <w:noWrap/>
            <w:vAlign w:val="bottom"/>
            <w:hideMark/>
          </w:tcPr>
          <w:p w14:paraId="5AC3DEC2"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27458E1F"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326A0657"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28821199" w14:textId="77777777" w:rsidR="00F52121" w:rsidRPr="00F52121" w:rsidRDefault="00F52121" w:rsidP="00F52121">
            <w:pPr>
              <w:jc w:val="right"/>
              <w:rPr>
                <w:color w:val="000000"/>
              </w:rPr>
            </w:pPr>
            <w:r w:rsidRPr="00F52121">
              <w:rPr>
                <w:color w:val="000000"/>
              </w:rPr>
              <w:t>23895,57</w:t>
            </w:r>
          </w:p>
        </w:tc>
        <w:tc>
          <w:tcPr>
            <w:tcW w:w="466" w:type="dxa"/>
            <w:tcBorders>
              <w:top w:val="nil"/>
              <w:left w:val="nil"/>
              <w:bottom w:val="single" w:sz="4" w:space="0" w:color="auto"/>
              <w:right w:val="single" w:sz="4" w:space="0" w:color="auto"/>
            </w:tcBorders>
            <w:shd w:val="clear" w:color="auto" w:fill="auto"/>
            <w:noWrap/>
            <w:vAlign w:val="bottom"/>
            <w:hideMark/>
          </w:tcPr>
          <w:p w14:paraId="20E9D3D4" w14:textId="77777777" w:rsidR="00F52121" w:rsidRPr="00F52121" w:rsidRDefault="00F52121" w:rsidP="00F52121">
            <w:pPr>
              <w:jc w:val="right"/>
              <w:rPr>
                <w:color w:val="000000"/>
              </w:rPr>
            </w:pPr>
            <w:r w:rsidRPr="00F52121">
              <w:rPr>
                <w:color w:val="000000"/>
              </w:rPr>
              <w:t>4779,11</w:t>
            </w:r>
          </w:p>
        </w:tc>
        <w:tc>
          <w:tcPr>
            <w:tcW w:w="466" w:type="dxa"/>
            <w:tcBorders>
              <w:top w:val="nil"/>
              <w:left w:val="nil"/>
              <w:bottom w:val="single" w:sz="4" w:space="0" w:color="auto"/>
              <w:right w:val="single" w:sz="4" w:space="0" w:color="auto"/>
            </w:tcBorders>
            <w:shd w:val="clear" w:color="auto" w:fill="auto"/>
            <w:noWrap/>
            <w:vAlign w:val="bottom"/>
            <w:hideMark/>
          </w:tcPr>
          <w:p w14:paraId="45703D2A"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7DE7433B" w14:textId="77777777" w:rsidR="00F52121" w:rsidRPr="00F52121" w:rsidRDefault="00F52121" w:rsidP="00F52121">
            <w:pPr>
              <w:jc w:val="right"/>
              <w:rPr>
                <w:color w:val="000000"/>
              </w:rPr>
            </w:pPr>
            <w:r w:rsidRPr="00F52121">
              <w:rPr>
                <w:color w:val="000000"/>
              </w:rPr>
              <w:t>17806,37</w:t>
            </w:r>
          </w:p>
        </w:tc>
      </w:tr>
      <w:tr w:rsidR="00F52121" w:rsidRPr="00F52121" w14:paraId="6FFBB643" w14:textId="77777777" w:rsidTr="00F52121">
        <w:trPr>
          <w:trHeight w:val="33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0DE596F" w14:textId="77777777" w:rsidR="00F52121" w:rsidRPr="00F52121" w:rsidRDefault="00F52121" w:rsidP="00F52121">
            <w:pPr>
              <w:rPr>
                <w:color w:val="000000"/>
              </w:rPr>
            </w:pPr>
            <w:r w:rsidRPr="00F52121">
              <w:rPr>
                <w:color w:val="000000"/>
              </w:rPr>
              <w:t> </w:t>
            </w:r>
          </w:p>
        </w:tc>
        <w:tc>
          <w:tcPr>
            <w:tcW w:w="608" w:type="dxa"/>
            <w:tcBorders>
              <w:top w:val="nil"/>
              <w:left w:val="nil"/>
              <w:bottom w:val="single" w:sz="4" w:space="0" w:color="auto"/>
              <w:right w:val="single" w:sz="4" w:space="0" w:color="auto"/>
            </w:tcBorders>
            <w:shd w:val="clear" w:color="auto" w:fill="auto"/>
            <w:noWrap/>
            <w:vAlign w:val="bottom"/>
            <w:hideMark/>
          </w:tcPr>
          <w:p w14:paraId="2D19BC8F" w14:textId="77777777" w:rsidR="00F52121" w:rsidRPr="00F52121" w:rsidRDefault="00F52121" w:rsidP="00F52121">
            <w:pPr>
              <w:jc w:val="right"/>
              <w:rPr>
                <w:color w:val="000000"/>
              </w:rPr>
            </w:pPr>
            <w:r w:rsidRPr="00F52121">
              <w:rPr>
                <w:color w:val="000000"/>
              </w:rPr>
              <w:t>12</w:t>
            </w:r>
          </w:p>
        </w:tc>
        <w:tc>
          <w:tcPr>
            <w:tcW w:w="861" w:type="dxa"/>
            <w:tcBorders>
              <w:top w:val="nil"/>
              <w:left w:val="nil"/>
              <w:bottom w:val="single" w:sz="4" w:space="0" w:color="auto"/>
              <w:right w:val="single" w:sz="4" w:space="0" w:color="auto"/>
            </w:tcBorders>
            <w:shd w:val="clear" w:color="auto" w:fill="auto"/>
            <w:noWrap/>
            <w:vAlign w:val="bottom"/>
            <w:hideMark/>
          </w:tcPr>
          <w:p w14:paraId="4F638D7E" w14:textId="77777777" w:rsidR="00F52121" w:rsidRPr="00F52121" w:rsidRDefault="00F52121" w:rsidP="00F52121">
            <w:pPr>
              <w:jc w:val="right"/>
              <w:rPr>
                <w:color w:val="000000"/>
              </w:rPr>
            </w:pPr>
            <w:r w:rsidRPr="00F52121">
              <w:rPr>
                <w:color w:val="000000"/>
              </w:rPr>
              <w:t>5267</w:t>
            </w:r>
          </w:p>
        </w:tc>
        <w:tc>
          <w:tcPr>
            <w:tcW w:w="608" w:type="dxa"/>
            <w:tcBorders>
              <w:top w:val="nil"/>
              <w:left w:val="nil"/>
              <w:bottom w:val="single" w:sz="4" w:space="0" w:color="auto"/>
              <w:right w:val="single" w:sz="4" w:space="0" w:color="auto"/>
            </w:tcBorders>
            <w:shd w:val="clear" w:color="auto" w:fill="auto"/>
            <w:noWrap/>
            <w:vAlign w:val="bottom"/>
            <w:hideMark/>
          </w:tcPr>
          <w:p w14:paraId="393808EB" w14:textId="77777777" w:rsidR="00F52121" w:rsidRPr="00F52121" w:rsidRDefault="00F52121" w:rsidP="00F52121">
            <w:pPr>
              <w:jc w:val="right"/>
              <w:rPr>
                <w:color w:val="000000"/>
              </w:rPr>
            </w:pPr>
            <w:r w:rsidRPr="00F52121">
              <w:rPr>
                <w:color w:val="000000"/>
              </w:rPr>
              <w:t>263</w:t>
            </w:r>
          </w:p>
        </w:tc>
        <w:tc>
          <w:tcPr>
            <w:tcW w:w="898" w:type="dxa"/>
            <w:tcBorders>
              <w:top w:val="nil"/>
              <w:left w:val="nil"/>
              <w:bottom w:val="single" w:sz="4" w:space="0" w:color="auto"/>
              <w:right w:val="single" w:sz="4" w:space="0" w:color="auto"/>
            </w:tcBorders>
            <w:shd w:val="clear" w:color="auto" w:fill="auto"/>
            <w:noWrap/>
            <w:vAlign w:val="bottom"/>
            <w:hideMark/>
          </w:tcPr>
          <w:p w14:paraId="35BAF9A9" w14:textId="77777777" w:rsidR="00F52121" w:rsidRPr="00F52121" w:rsidRDefault="00F52121" w:rsidP="00F52121">
            <w:pPr>
              <w:jc w:val="right"/>
              <w:rPr>
                <w:color w:val="000000"/>
              </w:rPr>
            </w:pPr>
            <w:r w:rsidRPr="00F52121">
              <w:rPr>
                <w:color w:val="000000"/>
              </w:rPr>
              <w:t>162888</w:t>
            </w:r>
          </w:p>
        </w:tc>
        <w:tc>
          <w:tcPr>
            <w:tcW w:w="945" w:type="dxa"/>
            <w:tcBorders>
              <w:top w:val="nil"/>
              <w:left w:val="nil"/>
              <w:bottom w:val="single" w:sz="4" w:space="0" w:color="auto"/>
              <w:right w:val="single" w:sz="4" w:space="0" w:color="auto"/>
            </w:tcBorders>
            <w:shd w:val="clear" w:color="auto" w:fill="auto"/>
            <w:noWrap/>
            <w:vAlign w:val="bottom"/>
            <w:hideMark/>
          </w:tcPr>
          <w:p w14:paraId="61089D83" w14:textId="77777777" w:rsidR="00F52121" w:rsidRPr="00F52121" w:rsidRDefault="00F52121" w:rsidP="00F52121">
            <w:pPr>
              <w:jc w:val="right"/>
              <w:rPr>
                <w:color w:val="000000"/>
              </w:rPr>
            </w:pPr>
            <w:r w:rsidRPr="00F52121">
              <w:rPr>
                <w:color w:val="000000"/>
              </w:rPr>
              <w:t>32577,63</w:t>
            </w:r>
          </w:p>
        </w:tc>
        <w:tc>
          <w:tcPr>
            <w:tcW w:w="752" w:type="dxa"/>
            <w:tcBorders>
              <w:top w:val="nil"/>
              <w:left w:val="nil"/>
              <w:bottom w:val="single" w:sz="4" w:space="0" w:color="auto"/>
              <w:right w:val="single" w:sz="4" w:space="0" w:color="auto"/>
            </w:tcBorders>
            <w:shd w:val="clear" w:color="auto" w:fill="auto"/>
            <w:noWrap/>
            <w:vAlign w:val="bottom"/>
            <w:hideMark/>
          </w:tcPr>
          <w:p w14:paraId="228F919E" w14:textId="77777777" w:rsidR="00F52121" w:rsidRPr="00F52121" w:rsidRDefault="00F52121" w:rsidP="00F52121">
            <w:pPr>
              <w:jc w:val="right"/>
              <w:rPr>
                <w:color w:val="000000"/>
              </w:rPr>
            </w:pPr>
            <w:r w:rsidRPr="00F52121">
              <w:rPr>
                <w:color w:val="000000"/>
              </w:rPr>
              <w:t>2848,00</w:t>
            </w:r>
          </w:p>
        </w:tc>
        <w:tc>
          <w:tcPr>
            <w:tcW w:w="598" w:type="dxa"/>
            <w:tcBorders>
              <w:top w:val="nil"/>
              <w:left w:val="nil"/>
              <w:bottom w:val="single" w:sz="4" w:space="0" w:color="auto"/>
              <w:right w:val="single" w:sz="4" w:space="0" w:color="auto"/>
            </w:tcBorders>
            <w:shd w:val="clear" w:color="auto" w:fill="auto"/>
            <w:noWrap/>
            <w:vAlign w:val="bottom"/>
            <w:hideMark/>
          </w:tcPr>
          <w:p w14:paraId="78D22ADE" w14:textId="77777777" w:rsidR="00F52121" w:rsidRPr="00F52121" w:rsidRDefault="00F52121" w:rsidP="00F52121">
            <w:pPr>
              <w:jc w:val="right"/>
              <w:rPr>
                <w:color w:val="000000"/>
              </w:rPr>
            </w:pPr>
            <w:r w:rsidRPr="00F52121">
              <w:rPr>
                <w:color w:val="000000"/>
              </w:rPr>
              <w:t>3333,33</w:t>
            </w:r>
          </w:p>
        </w:tc>
        <w:tc>
          <w:tcPr>
            <w:tcW w:w="1044" w:type="dxa"/>
            <w:tcBorders>
              <w:top w:val="nil"/>
              <w:left w:val="nil"/>
              <w:bottom w:val="single" w:sz="4" w:space="0" w:color="auto"/>
              <w:right w:val="single" w:sz="4" w:space="0" w:color="auto"/>
            </w:tcBorders>
            <w:shd w:val="clear" w:color="auto" w:fill="auto"/>
            <w:noWrap/>
            <w:vAlign w:val="bottom"/>
            <w:hideMark/>
          </w:tcPr>
          <w:p w14:paraId="31C38A00" w14:textId="77777777" w:rsidR="00F52121" w:rsidRPr="00F52121" w:rsidRDefault="00F52121" w:rsidP="00F52121">
            <w:pPr>
              <w:jc w:val="right"/>
              <w:rPr>
                <w:color w:val="000000"/>
              </w:rPr>
            </w:pPr>
            <w:r w:rsidRPr="00F52121">
              <w:rPr>
                <w:color w:val="000000"/>
              </w:rPr>
              <w:t>1500,00</w:t>
            </w:r>
          </w:p>
        </w:tc>
        <w:tc>
          <w:tcPr>
            <w:tcW w:w="796" w:type="dxa"/>
            <w:tcBorders>
              <w:top w:val="nil"/>
              <w:left w:val="nil"/>
              <w:bottom w:val="single" w:sz="4" w:space="0" w:color="auto"/>
              <w:right w:val="single" w:sz="4" w:space="0" w:color="auto"/>
            </w:tcBorders>
            <w:shd w:val="clear" w:color="auto" w:fill="auto"/>
            <w:noWrap/>
            <w:vAlign w:val="bottom"/>
            <w:hideMark/>
          </w:tcPr>
          <w:p w14:paraId="3591E583" w14:textId="77777777" w:rsidR="00F52121" w:rsidRPr="00F52121" w:rsidRDefault="00F52121" w:rsidP="00F52121">
            <w:pPr>
              <w:jc w:val="right"/>
              <w:rPr>
                <w:color w:val="000000"/>
              </w:rPr>
            </w:pPr>
            <w:r w:rsidRPr="00F52121">
              <w:rPr>
                <w:color w:val="000000"/>
              </w:rPr>
              <w:t>24896,30</w:t>
            </w:r>
          </w:p>
        </w:tc>
        <w:tc>
          <w:tcPr>
            <w:tcW w:w="466" w:type="dxa"/>
            <w:tcBorders>
              <w:top w:val="nil"/>
              <w:left w:val="nil"/>
              <w:bottom w:val="single" w:sz="4" w:space="0" w:color="auto"/>
              <w:right w:val="single" w:sz="4" w:space="0" w:color="auto"/>
            </w:tcBorders>
            <w:shd w:val="clear" w:color="auto" w:fill="auto"/>
            <w:noWrap/>
            <w:vAlign w:val="bottom"/>
            <w:hideMark/>
          </w:tcPr>
          <w:p w14:paraId="391E9F51" w14:textId="77777777" w:rsidR="00F52121" w:rsidRPr="00F52121" w:rsidRDefault="00F52121" w:rsidP="00F52121">
            <w:pPr>
              <w:jc w:val="right"/>
              <w:rPr>
                <w:color w:val="000000"/>
              </w:rPr>
            </w:pPr>
            <w:r w:rsidRPr="00F52121">
              <w:rPr>
                <w:color w:val="000000"/>
              </w:rPr>
              <w:t>4979,26</w:t>
            </w:r>
          </w:p>
        </w:tc>
        <w:tc>
          <w:tcPr>
            <w:tcW w:w="466" w:type="dxa"/>
            <w:tcBorders>
              <w:top w:val="nil"/>
              <w:left w:val="nil"/>
              <w:bottom w:val="single" w:sz="4" w:space="0" w:color="auto"/>
              <w:right w:val="single" w:sz="4" w:space="0" w:color="auto"/>
            </w:tcBorders>
            <w:shd w:val="clear" w:color="auto" w:fill="auto"/>
            <w:noWrap/>
            <w:vAlign w:val="bottom"/>
            <w:hideMark/>
          </w:tcPr>
          <w:p w14:paraId="66D2C043" w14:textId="77777777" w:rsidR="00F52121" w:rsidRPr="00F52121" w:rsidRDefault="00F52121" w:rsidP="00F52121">
            <w:pPr>
              <w:jc w:val="right"/>
              <w:rPr>
                <w:color w:val="000000"/>
              </w:rPr>
            </w:pPr>
            <w:r w:rsidRPr="00F52121">
              <w:rPr>
                <w:color w:val="000000"/>
              </w:rPr>
              <w:t>1310,08</w:t>
            </w:r>
          </w:p>
        </w:tc>
        <w:tc>
          <w:tcPr>
            <w:tcW w:w="608" w:type="dxa"/>
            <w:tcBorders>
              <w:top w:val="nil"/>
              <w:left w:val="nil"/>
              <w:bottom w:val="single" w:sz="4" w:space="0" w:color="auto"/>
              <w:right w:val="single" w:sz="4" w:space="0" w:color="auto"/>
            </w:tcBorders>
            <w:shd w:val="clear" w:color="auto" w:fill="auto"/>
            <w:noWrap/>
            <w:vAlign w:val="bottom"/>
            <w:hideMark/>
          </w:tcPr>
          <w:p w14:paraId="3E26C260" w14:textId="77777777" w:rsidR="00F52121" w:rsidRPr="00F52121" w:rsidRDefault="00F52121" w:rsidP="00F52121">
            <w:pPr>
              <w:jc w:val="right"/>
              <w:rPr>
                <w:color w:val="000000"/>
              </w:rPr>
            </w:pPr>
            <w:r w:rsidRPr="00F52121">
              <w:rPr>
                <w:color w:val="000000"/>
              </w:rPr>
              <w:t>18606,95</w:t>
            </w:r>
          </w:p>
        </w:tc>
      </w:tr>
    </w:tbl>
    <w:p w14:paraId="287CCB3D" w14:textId="77777777" w:rsidR="00F52121" w:rsidRPr="00D879FC" w:rsidRDefault="00F52121" w:rsidP="00F52121">
      <w:pPr>
        <w:spacing w:before="500" w:after="500" w:line="276" w:lineRule="auto"/>
        <w:rPr>
          <w:lang w:val="en-US"/>
        </w:rPr>
      </w:pPr>
    </w:p>
    <w:sectPr w:rsidR="00F52121" w:rsidRPr="00D879FC" w:rsidSect="00014ADF">
      <w:pgSz w:w="11906" w:h="16838"/>
      <w:pgMar w:top="1418"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5D70" w14:textId="77777777" w:rsidR="007147AF" w:rsidRDefault="007147AF" w:rsidP="00A53630">
      <w:r>
        <w:separator/>
      </w:r>
    </w:p>
  </w:endnote>
  <w:endnote w:type="continuationSeparator" w:id="0">
    <w:p w14:paraId="129D503F" w14:textId="77777777" w:rsidR="007147AF" w:rsidRDefault="007147AF" w:rsidP="00A5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340469"/>
      <w:docPartObj>
        <w:docPartGallery w:val="Page Numbers (Bottom of Page)"/>
        <w:docPartUnique/>
      </w:docPartObj>
    </w:sdtPr>
    <w:sdtContent>
      <w:p w14:paraId="6EC572FF" w14:textId="3E69625C" w:rsidR="004B7587" w:rsidRDefault="004B7587">
        <w:pPr>
          <w:pStyle w:val="Footer"/>
          <w:jc w:val="center"/>
        </w:pPr>
        <w:r>
          <w:fldChar w:fldCharType="begin"/>
        </w:r>
        <w:r>
          <w:instrText>PAGE   \* MERGEFORMAT</w:instrText>
        </w:r>
        <w:r>
          <w:fldChar w:fldCharType="separate"/>
        </w:r>
        <w:r>
          <w:t>2</w:t>
        </w:r>
        <w:r>
          <w:fldChar w:fldCharType="end"/>
        </w:r>
      </w:p>
    </w:sdtContent>
  </w:sdt>
  <w:p w14:paraId="0FA8C8EA" w14:textId="77777777" w:rsidR="004B7587" w:rsidRDefault="004B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97F6" w14:textId="77777777" w:rsidR="007147AF" w:rsidRDefault="007147AF" w:rsidP="00A53630">
      <w:r>
        <w:separator/>
      </w:r>
    </w:p>
  </w:footnote>
  <w:footnote w:type="continuationSeparator" w:id="0">
    <w:p w14:paraId="4533A37C" w14:textId="77777777" w:rsidR="007147AF" w:rsidRDefault="007147AF" w:rsidP="00A53630">
      <w:r>
        <w:continuationSeparator/>
      </w:r>
    </w:p>
  </w:footnote>
  <w:footnote w:id="1">
    <w:p w14:paraId="6BB670F5" w14:textId="174681AE" w:rsidR="00A53630" w:rsidRPr="00A53630" w:rsidRDefault="00A53630" w:rsidP="00F31FBB">
      <w:pPr>
        <w:pStyle w:val="a0"/>
        <w:rPr>
          <w:lang w:eastAsia="ru-RU"/>
        </w:rPr>
      </w:pPr>
      <w:r>
        <w:rPr>
          <w:rStyle w:val="FootnoteReference"/>
        </w:rPr>
        <w:footnoteRef/>
      </w:r>
      <w:r>
        <w:t xml:space="preserve"> </w:t>
      </w:r>
      <w:r w:rsidRPr="00A53630">
        <w:rPr>
          <w:lang w:eastAsia="ru-RU"/>
        </w:rPr>
        <w:t>Фоменко, Д. Бизнес преодолел пик «смертности» / Д. Фоменко. — Текст : электронный // kommersant : [сайт]. — URL: https://www.kommersant.ru/?from=logo (дата обращения: 21.04.2024).</w:t>
      </w:r>
    </w:p>
  </w:footnote>
  <w:footnote w:id="2">
    <w:p w14:paraId="563CE826" w14:textId="161A0518" w:rsidR="00A53630" w:rsidRDefault="00A53630" w:rsidP="00F31FBB">
      <w:pPr>
        <w:pStyle w:val="a0"/>
      </w:pPr>
      <w:r>
        <w:rPr>
          <w:rStyle w:val="FootnoteReference"/>
        </w:rPr>
        <w:footnoteRef/>
      </w:r>
      <w:r>
        <w:t xml:space="preserve"> </w:t>
      </w:r>
      <w:r w:rsidRPr="00C252BC">
        <w:t xml:space="preserve">Рис Э. Бизнес с нуля. Метод </w:t>
      </w:r>
      <w:r w:rsidRPr="00C252BC">
        <w:t xml:space="preserve">Lean Startup для быстрого тестирования идей и выбора бизнес-модели. </w:t>
      </w:r>
      <w:r w:rsidRPr="00C252BC">
        <w:t xml:space="preserve">М. : Альпина Паблишер, 2015. </w:t>
      </w:r>
      <w:r>
        <w:t>24</w:t>
      </w:r>
      <w:r w:rsidRPr="00C252BC">
        <w:t xml:space="preserve"> с</w:t>
      </w:r>
    </w:p>
  </w:footnote>
  <w:footnote w:id="3">
    <w:p w14:paraId="1B935DEC" w14:textId="49B3855A" w:rsidR="00A53630" w:rsidRPr="00A53630" w:rsidRDefault="00A53630" w:rsidP="00F31FBB">
      <w:pPr>
        <w:pStyle w:val="a0"/>
      </w:pPr>
      <w:r>
        <w:rPr>
          <w:rStyle w:val="FootnoteReference"/>
        </w:rPr>
        <w:footnoteRef/>
      </w:r>
      <w:r>
        <w:t xml:space="preserve"> </w:t>
      </w:r>
      <w:r w:rsidRPr="00C252BC">
        <w:t>Бурдуковский В. Н. Стартап как объект исследования: понятие, сущность, виды и отличительные особенности // Скиф. 2019. №10 (38). URL: https://cyberleninka.ru/article/n/startap-kak-obekt-issledovaniya-ponyatie-suschnost-vidy-i-otlichitelnye-osobennosti (дата обращения: 17.04.2024).</w:t>
      </w:r>
    </w:p>
  </w:footnote>
  <w:footnote w:id="4">
    <w:p w14:paraId="4975B7E5" w14:textId="3A56A9F3" w:rsidR="00A53630" w:rsidRPr="00F31FBB" w:rsidRDefault="00A53630" w:rsidP="00F31FBB">
      <w:pPr>
        <w:pStyle w:val="a0"/>
        <w:rPr>
          <w:lang w:eastAsia="ru-RU"/>
        </w:rPr>
      </w:pPr>
      <w:r w:rsidRPr="00F31FBB">
        <w:rPr>
          <w:rStyle w:val="FootnoteReference"/>
        </w:rPr>
        <w:footnoteRef/>
      </w:r>
      <w:r w:rsidRPr="00F31FBB">
        <w:rPr>
          <w:lang w:val="en-US"/>
        </w:rPr>
        <w:t xml:space="preserve"> </w:t>
      </w:r>
      <w:r w:rsidRPr="00F31FBB">
        <w:rPr>
          <w:lang w:val="en-US" w:eastAsia="ru-RU"/>
        </w:rPr>
        <w:t xml:space="preserve">Blank S. (2010) What’s a startup: First Principles. </w:t>
      </w:r>
      <w:r w:rsidRPr="00F31FBB">
        <w:rPr>
          <w:lang w:eastAsia="ru-RU"/>
        </w:rPr>
        <w:t>URL:</w:t>
      </w:r>
      <w:hyperlink r:id="rId1" w:history="1">
        <w:r w:rsidRPr="00F31FBB">
          <w:rPr>
            <w:u w:val="single"/>
            <w:lang w:eastAsia="ru-RU"/>
          </w:rPr>
          <w:t xml:space="preserve"> https://steveblank.com/2010/01/25/whats-a-startup-first-principles/</w:t>
        </w:r>
      </w:hyperlink>
      <w:r w:rsidRPr="00F31FBB">
        <w:rPr>
          <w:lang w:eastAsia="ru-RU"/>
        </w:rPr>
        <w:t xml:space="preserve"> (дата обращения: 17.04.2024)</w:t>
      </w:r>
    </w:p>
  </w:footnote>
  <w:footnote w:id="5">
    <w:p w14:paraId="295592B0" w14:textId="6E65C073" w:rsidR="00F768F7" w:rsidRPr="00F31FBB" w:rsidRDefault="00F768F7" w:rsidP="00F31FBB">
      <w:pPr>
        <w:pStyle w:val="a0"/>
        <w:rPr>
          <w:lang w:eastAsia="ru-RU"/>
        </w:rPr>
      </w:pPr>
      <w:r w:rsidRPr="00F31FBB">
        <w:rPr>
          <w:rStyle w:val="FootnoteReference"/>
        </w:rPr>
        <w:footnoteRef/>
      </w:r>
      <w:r w:rsidRPr="00F31FBB">
        <w:t xml:space="preserve"> </w:t>
      </w:r>
      <w:r w:rsidRPr="00F31FBB">
        <w:rPr>
          <w:lang w:eastAsia="ru-RU"/>
        </w:rPr>
        <w:t xml:space="preserve">Что такое стартап-компания // EAS Enterprise </w:t>
      </w:r>
      <w:r w:rsidRPr="00F31FBB">
        <w:rPr>
          <w:lang w:eastAsia="ru-RU"/>
        </w:rPr>
        <w:t>Estonia. – Электронные текстовые данные. – Режим доступа: URL: http: www.eas.ee/ru (дата обращения 01.05.2024)</w:t>
      </w:r>
    </w:p>
  </w:footnote>
  <w:footnote w:id="6">
    <w:p w14:paraId="0B7B9DAF" w14:textId="77777777" w:rsidR="00F768F7" w:rsidRPr="00F31FBB" w:rsidRDefault="00F768F7" w:rsidP="00F31FBB">
      <w:pPr>
        <w:pStyle w:val="a0"/>
      </w:pPr>
      <w:r w:rsidRPr="00F31FBB">
        <w:rPr>
          <w:rStyle w:val="FootnoteReference"/>
        </w:rPr>
        <w:footnoteRef/>
      </w:r>
      <w:r w:rsidRPr="00F31FBB">
        <w:t xml:space="preserve"> </w:t>
      </w:r>
      <w:r w:rsidRPr="00F31FBB">
        <w:t>Бурдуковский В. Н. Стартап как объект исследования: понятие, сущность, виды и отличительные особенности // Скиф. 2019. №10 (38). URL: https://cyberleninka.ru/article/n/startap-kak-obekt-issledovaniya-ponyatie-suschnost-vidy-i-otlichitelnye-osobennosti (дата обращения: 17.04.2024).</w:t>
      </w:r>
    </w:p>
    <w:p w14:paraId="288EBBB9" w14:textId="205CFB72" w:rsidR="00F768F7" w:rsidRDefault="00F768F7">
      <w:pPr>
        <w:pStyle w:val="FootnoteText"/>
      </w:pPr>
    </w:p>
  </w:footnote>
  <w:footnote w:id="7">
    <w:p w14:paraId="2B6B8A82" w14:textId="2C0C93C7" w:rsidR="00F768F7" w:rsidRPr="00F768F7" w:rsidRDefault="00F768F7" w:rsidP="00F31FBB">
      <w:pPr>
        <w:pStyle w:val="a0"/>
        <w:rPr>
          <w:lang w:eastAsia="ru-RU"/>
        </w:rPr>
      </w:pPr>
      <w:r>
        <w:rPr>
          <w:rStyle w:val="FootnoteReference"/>
        </w:rPr>
        <w:footnoteRef/>
      </w:r>
      <w:r>
        <w:t xml:space="preserve"> </w:t>
      </w:r>
      <w:r w:rsidRPr="00F768F7">
        <w:rPr>
          <w:lang w:eastAsia="ru-RU"/>
        </w:rPr>
        <w:t>Елина Н.С., Ковалева М.В., Силакова Л.В., Широкова В.В. Исследование управленческих особенностей технологического стартапа // Российское предпринимательство - 2018. - Т. 19. - № 1. - С. 2</w:t>
      </w:r>
      <w:r>
        <w:rPr>
          <w:lang w:eastAsia="ru-RU"/>
        </w:rPr>
        <w:t>21</w:t>
      </w:r>
      <w:r w:rsidRPr="00F768F7">
        <w:rPr>
          <w:lang w:eastAsia="ru-RU"/>
        </w:rPr>
        <w:t>.</w:t>
      </w:r>
    </w:p>
  </w:footnote>
  <w:footnote w:id="8">
    <w:p w14:paraId="7B693022" w14:textId="798DF648" w:rsidR="00F768F7" w:rsidRPr="00F768F7" w:rsidRDefault="00F768F7" w:rsidP="00F31FBB">
      <w:pPr>
        <w:pStyle w:val="a0"/>
      </w:pPr>
      <w:r>
        <w:rPr>
          <w:rStyle w:val="FootnoteReference"/>
        </w:rPr>
        <w:footnoteRef/>
      </w:r>
      <w:r>
        <w:t xml:space="preserve"> </w:t>
      </w:r>
      <w:r w:rsidRPr="00C252BC">
        <w:t>Валитов Ш.М., Ахметов Ш.Т. ОСОБЕННОСТИ СОЗДАНИЯ И РЕАЛИЗАЦИИ СТАРТАП-ПРОЕКТОВ В СОВРЕМЕННОЙ ЭКОНОМИКЕ // Интеллект. Инновации. Инвестиции. 2015. №4. URL: https://cyberleninka.ru/article/n/osobennosti-sozdaniya-i-realizatsii-startap-proektov-v-sovremennoy-ekonomike (дата обращения: 17.04.2024).</w:t>
      </w:r>
    </w:p>
  </w:footnote>
  <w:footnote w:id="9">
    <w:p w14:paraId="6D056AB5" w14:textId="0B19A9B2" w:rsidR="00F768F7" w:rsidRPr="00F31FBB" w:rsidRDefault="00F768F7" w:rsidP="00F31FBB">
      <w:pPr>
        <w:pStyle w:val="a0"/>
        <w:rPr>
          <w:lang w:eastAsia="ru-RU"/>
        </w:rPr>
      </w:pPr>
      <w:r>
        <w:rPr>
          <w:rStyle w:val="FootnoteReference"/>
        </w:rPr>
        <w:footnoteRef/>
      </w:r>
      <w:r>
        <w:t xml:space="preserve"> </w:t>
      </w:r>
      <w:r w:rsidRPr="00F768F7">
        <w:rPr>
          <w:lang w:eastAsia="ru-RU"/>
        </w:rPr>
        <w:t xml:space="preserve">Стивен, Г. Бланк. Четыре шага к озарению. Стратегии создания успешных стартапов [Текст] / Бланк Г. Стивен. – М.: </w:t>
      </w:r>
      <w:r w:rsidRPr="00F768F7">
        <w:rPr>
          <w:lang w:eastAsia="ru-RU"/>
        </w:rPr>
        <w:t>Самоиздат, 2013</w:t>
      </w:r>
    </w:p>
  </w:footnote>
  <w:footnote w:id="10">
    <w:p w14:paraId="42FA6CBD" w14:textId="3D45D5E6" w:rsidR="00F768F7" w:rsidRPr="00F768F7" w:rsidRDefault="00F768F7" w:rsidP="00F31FBB">
      <w:pPr>
        <w:pStyle w:val="a0"/>
      </w:pPr>
      <w:r>
        <w:rPr>
          <w:rStyle w:val="FootnoteReference"/>
        </w:rPr>
        <w:footnoteRef/>
      </w:r>
      <w:r>
        <w:t xml:space="preserve"> </w:t>
      </w:r>
      <w:r w:rsidRPr="00C252BC">
        <w:t xml:space="preserve">Бланк, С. Стартап: Настольная книга основателя / С. Бланк, Б. Дорф; Пер. с англ. - М.: Альпина Паблишер, 2013. - </w:t>
      </w:r>
      <w:r>
        <w:t>250</w:t>
      </w:r>
      <w:r w:rsidRPr="00C252BC">
        <w:t xml:space="preserve"> с.</w:t>
      </w:r>
    </w:p>
  </w:footnote>
  <w:footnote w:id="11">
    <w:p w14:paraId="0008BEDE" w14:textId="0E5B96AE" w:rsidR="00F768F7" w:rsidRDefault="00F768F7" w:rsidP="00F31FBB">
      <w:pPr>
        <w:pStyle w:val="a0"/>
      </w:pPr>
      <w:r>
        <w:rPr>
          <w:rStyle w:val="FootnoteReference"/>
        </w:rPr>
        <w:footnoteRef/>
      </w:r>
      <w:r>
        <w:t xml:space="preserve"> </w:t>
      </w:r>
      <w:r w:rsidRPr="00C252BC">
        <w:t>Раева И. В. СТАРТАП: ПОНЯТИЕ, ОСОБЕННОСТИ, МЕТОДЫ ОЦЕНКИ // Имущественные отношения в РФ. 2021. №6 (237). URL: https://cyberleninka.ru/article/n/startap-ponyatie-osobennosti-metody-otsenki (дата обращения: 19.04.2024).</w:t>
      </w:r>
    </w:p>
  </w:footnote>
  <w:footnote w:id="12">
    <w:p w14:paraId="29CFEA3B" w14:textId="4B36E05D" w:rsidR="00F768F7" w:rsidRPr="00851952" w:rsidRDefault="00F768F7" w:rsidP="00F31FBB">
      <w:pPr>
        <w:pStyle w:val="a0"/>
        <w:rPr>
          <w:rFonts w:eastAsia="Times New Roman"/>
          <w:lang w:eastAsia="ru-RU"/>
        </w:rPr>
      </w:pPr>
      <w:r>
        <w:rPr>
          <w:rStyle w:val="FootnoteReference"/>
        </w:rPr>
        <w:footnoteRef/>
      </w:r>
      <w:r>
        <w:t xml:space="preserve"> </w:t>
      </w:r>
      <w:r w:rsidRPr="00F768F7">
        <w:rPr>
          <w:rFonts w:eastAsia="Times New Roman"/>
          <w:lang w:eastAsia="ru-RU"/>
        </w:rPr>
        <w:t xml:space="preserve">Томпсон А., Стрикленд А. Дж. Стратегический менеджмент. Искусство разработки и реализации стратегии, Пер. с англ. под ред. Л.Г. Зайцева, М.И. Соколовой. — М: Банки и биржи, ЮНИТИ, 1998 — </w:t>
      </w:r>
      <w:r>
        <w:rPr>
          <w:rFonts w:eastAsia="Times New Roman"/>
          <w:lang w:eastAsia="ru-RU"/>
        </w:rPr>
        <w:t>197</w:t>
      </w:r>
      <w:r w:rsidRPr="00F768F7">
        <w:rPr>
          <w:rFonts w:eastAsia="Times New Roman"/>
          <w:lang w:eastAsia="ru-RU"/>
        </w:rPr>
        <w:t xml:space="preserve"> с.</w:t>
      </w:r>
    </w:p>
  </w:footnote>
  <w:footnote w:id="13">
    <w:p w14:paraId="648E3DA0" w14:textId="78CB36E4" w:rsidR="00170E15" w:rsidRPr="00964486" w:rsidRDefault="00170E15" w:rsidP="00F31FBB">
      <w:pPr>
        <w:pStyle w:val="a0"/>
        <w:rPr>
          <w:lang w:eastAsia="ru-RU"/>
        </w:rPr>
      </w:pPr>
      <w:r>
        <w:rPr>
          <w:rStyle w:val="FootnoteReference"/>
        </w:rPr>
        <w:footnoteRef/>
      </w:r>
      <w:r>
        <w:t xml:space="preserve"> </w:t>
      </w:r>
      <w:r w:rsidRPr="00397847">
        <w:rPr>
          <w:lang w:eastAsia="ru-RU"/>
        </w:rPr>
        <w:t xml:space="preserve">Кузьменко О.В., </w:t>
      </w:r>
      <w:r w:rsidRPr="00397847">
        <w:rPr>
          <w:lang w:eastAsia="ru-RU"/>
        </w:rPr>
        <w:t>Чекарь В.Н., Мостипан С.В. PEST-АНАЛИЗ В СИСТЕМЕ СТРАТЕГИЧЕСКОГО МАРКЕТИНГОВОГО АНАЛИЗА // Экономика и бизнес: теория и практика. 2023. №2 (96). URL: https://cyberleninka.ru/article/n/pest-analiz-v-sisteme-strategicheskogo-marketingovogo-analiza (дата обращения: 05.05.2024).</w:t>
      </w:r>
    </w:p>
  </w:footnote>
  <w:footnote w:id="14">
    <w:p w14:paraId="1E28DD02" w14:textId="77777777" w:rsidR="00851952" w:rsidRPr="00C252BC" w:rsidRDefault="00F768F7" w:rsidP="00F31FBB">
      <w:pPr>
        <w:pStyle w:val="a0"/>
      </w:pPr>
      <w:r>
        <w:rPr>
          <w:rStyle w:val="FootnoteReference"/>
        </w:rPr>
        <w:footnoteRef/>
      </w:r>
      <w:r>
        <w:t xml:space="preserve"> </w:t>
      </w:r>
      <w:r w:rsidR="00851952" w:rsidRPr="00C252BC">
        <w:t>Бондарец М.С. Анализ фондового рынка методом пяти сил Портера // Вестник РГЭУ РИНХ. 2010. №30. URL: https://cyberleninka.ru/article/n/analiz-fondovogo-rynka-metodom-pyati-sil-portera (дата обращения: 05.05.2024).</w:t>
      </w:r>
    </w:p>
    <w:p w14:paraId="5A29550C" w14:textId="20B35D6F" w:rsidR="00F768F7" w:rsidRDefault="00F768F7">
      <w:pPr>
        <w:pStyle w:val="FootnoteText"/>
      </w:pPr>
    </w:p>
  </w:footnote>
  <w:footnote w:id="15">
    <w:p w14:paraId="1E4B7AE3" w14:textId="030D3860" w:rsidR="00851952" w:rsidRPr="00851952" w:rsidRDefault="00851952" w:rsidP="00F31FBB">
      <w:pPr>
        <w:pStyle w:val="a0"/>
        <w:rPr>
          <w:lang w:eastAsia="ru-RU"/>
        </w:rPr>
      </w:pPr>
      <w:r>
        <w:rPr>
          <w:rStyle w:val="FootnoteReference"/>
        </w:rPr>
        <w:footnoteRef/>
      </w:r>
      <w:r>
        <w:t xml:space="preserve"> </w:t>
      </w:r>
      <w:r w:rsidRPr="00851952">
        <w:rPr>
          <w:lang w:eastAsia="ru-RU"/>
        </w:rPr>
        <w:t xml:space="preserve">Пять сил Портера: анализ конкурентных сил. — </w:t>
      </w:r>
      <w:r w:rsidRPr="00851952">
        <w:rPr>
          <w:lang w:eastAsia="ru-RU"/>
        </w:rPr>
        <w:t xml:space="preserve">Текст : электронный // </w:t>
      </w:r>
      <w:r w:rsidRPr="00851952">
        <w:rPr>
          <w:lang w:eastAsia="ru-RU"/>
        </w:rPr>
        <w:t>Unisender : [сайт]. — URL: https://www.unisender.com/ru/glossary/model-5-konkurentnyh-sil-portera/#anchor-1 (дата обращения: 05.05.2024).</w:t>
      </w:r>
    </w:p>
  </w:footnote>
  <w:footnote w:id="16">
    <w:p w14:paraId="10CE96B6" w14:textId="26B74296" w:rsidR="00851952" w:rsidRPr="00851952" w:rsidRDefault="00851952" w:rsidP="00F31FBB">
      <w:pPr>
        <w:pStyle w:val="a0"/>
        <w:rPr>
          <w:lang w:eastAsia="ru-RU"/>
        </w:rPr>
      </w:pPr>
      <w:r>
        <w:rPr>
          <w:rStyle w:val="FootnoteReference"/>
        </w:rPr>
        <w:footnoteRef/>
      </w:r>
      <w:r>
        <w:t xml:space="preserve"> </w:t>
      </w:r>
      <w:r w:rsidRPr="00851952">
        <w:rPr>
          <w:color w:val="000000"/>
          <w:lang w:eastAsia="ru-RU"/>
        </w:rPr>
        <w:t xml:space="preserve">Грант Р.М.  Современный стратегический анализ. 5-е изд. / Пер. с англ. под ред. В. Н. </w:t>
      </w:r>
      <w:r w:rsidRPr="00851952">
        <w:rPr>
          <w:color w:val="000000"/>
          <w:lang w:eastAsia="ru-RU"/>
        </w:rPr>
        <w:t>Фунтова. — СПб.: Питер, 2008. — 560 с: ил. — (Серия «Классика MBA»).</w:t>
      </w:r>
    </w:p>
  </w:footnote>
  <w:footnote w:id="17">
    <w:p w14:paraId="41F6FD92" w14:textId="7414CC81" w:rsidR="00851952" w:rsidRDefault="00851952" w:rsidP="00F31FBB">
      <w:pPr>
        <w:pStyle w:val="a0"/>
      </w:pPr>
      <w:r>
        <w:rPr>
          <w:rStyle w:val="FootnoteReference"/>
        </w:rPr>
        <w:footnoteRef/>
      </w:r>
      <w:r>
        <w:t xml:space="preserve"> </w:t>
      </w:r>
      <w:r w:rsidRPr="00C252BC">
        <w:rPr>
          <w:color w:val="000000"/>
        </w:rPr>
        <w:t xml:space="preserve">Портер М. Конкурентная стратегия: Методика анализа отраслей и конкурентов / пер. с англ. И. Минервина; — </w:t>
      </w:r>
      <w:r w:rsidRPr="00C252BC">
        <w:rPr>
          <w:color w:val="000000"/>
        </w:rPr>
        <w:t>М. : «Альпина Паблишер», 2011. С. 23</w:t>
      </w:r>
    </w:p>
  </w:footnote>
  <w:footnote w:id="18">
    <w:p w14:paraId="300A4B3D" w14:textId="2D1917C6" w:rsidR="00851952" w:rsidRPr="00851952" w:rsidRDefault="00851952" w:rsidP="00F31FBB">
      <w:pPr>
        <w:pStyle w:val="a0"/>
        <w:rPr>
          <w:color w:val="000000" w:themeColor="text1"/>
          <w:lang w:eastAsia="ru-RU"/>
        </w:rPr>
      </w:pPr>
      <w:r>
        <w:rPr>
          <w:rStyle w:val="FootnoteReference"/>
        </w:rPr>
        <w:footnoteRef/>
      </w:r>
      <w:r>
        <w:t xml:space="preserve"> </w:t>
      </w:r>
      <w:r w:rsidRPr="00851952">
        <w:rPr>
          <w:color w:val="000000" w:themeColor="text1"/>
        </w:rPr>
        <w:t xml:space="preserve">Бачинский А.Г., Дмитриев Н.А., </w:t>
      </w:r>
      <w:r w:rsidRPr="00851952">
        <w:rPr>
          <w:color w:val="000000" w:themeColor="text1"/>
        </w:rPr>
        <w:t>Авласевич Д.В., Кириллов А.А. ТЕХНОЛОГИЯ SWOT- АНАЛИЗА // Форум молодых ученых. 2020. №3 (43). URL: https://cyberleninka.ru/article/n/tehnologiya-swot-analiza (дата обращения: 05.05.2024).</w:t>
      </w:r>
    </w:p>
  </w:footnote>
  <w:footnote w:id="19">
    <w:p w14:paraId="10EE7FBA" w14:textId="3E9ACD36" w:rsidR="00851952" w:rsidRPr="00F31FBB" w:rsidRDefault="00851952" w:rsidP="00F31FBB">
      <w:pPr>
        <w:pStyle w:val="a0"/>
      </w:pPr>
      <w:r>
        <w:rPr>
          <w:rStyle w:val="FootnoteReference"/>
        </w:rPr>
        <w:footnoteRef/>
      </w:r>
      <w:r>
        <w:t xml:space="preserve"> </w:t>
      </w:r>
      <w:r w:rsidRPr="00C252BC">
        <w:t xml:space="preserve">Способы анализа целевой аудитории. — </w:t>
      </w:r>
      <w:r w:rsidRPr="00C252BC">
        <w:t>Текст : электронный // Деловая среда. Сбербанк : [сайт]. — URL: https://dasreda.ru/learn/blog/article/1244-sposoby-analiza-celevoj-auditorii (дата обращения: 05.05.2024).</w:t>
      </w:r>
    </w:p>
  </w:footnote>
  <w:footnote w:id="20">
    <w:p w14:paraId="221F1C58" w14:textId="2047AFBD" w:rsidR="0013084F" w:rsidRDefault="0013084F" w:rsidP="00F31FBB">
      <w:pPr>
        <w:pStyle w:val="a0"/>
      </w:pPr>
      <w:r>
        <w:rPr>
          <w:rStyle w:val="FootnoteReference"/>
        </w:rPr>
        <w:footnoteRef/>
      </w:r>
      <w:r>
        <w:t xml:space="preserve"> </w:t>
      </w:r>
      <w:r w:rsidRPr="00397847">
        <w:rPr>
          <w:color w:val="000000" w:themeColor="text1"/>
        </w:rPr>
        <w:t>Данченок Л.А., Кулакова Е.Ю. МАРКЕТИНГОВЫЕ ПОДХОДЫ К ПРОДВИЖЕНИЮ БИЗНЕС-ОБРАЗОВАНИЯ НА ОСНОВЕ ПРИМЕНЕНИЯ ЛЕСТНИЦЫ БЕНА ХАНТА И CJM // Вестник Удмуртского университета. Серия «Экономика и право». 2022. №1. URL: https://cyberleninka.ru/article/n/marketingovye-podhody-k-prodvizheniyu-</w:t>
      </w:r>
    </w:p>
  </w:footnote>
  <w:footnote w:id="21">
    <w:p w14:paraId="601B5269" w14:textId="77777777" w:rsidR="00851952" w:rsidRPr="00851952" w:rsidRDefault="00851952" w:rsidP="00F31FBB">
      <w:pPr>
        <w:pStyle w:val="a0"/>
        <w:rPr>
          <w:lang w:eastAsia="ru-RU"/>
        </w:rPr>
      </w:pPr>
      <w:r>
        <w:rPr>
          <w:rStyle w:val="FootnoteReference"/>
        </w:rPr>
        <w:footnoteRef/>
      </w:r>
      <w:r>
        <w:t xml:space="preserve"> </w:t>
      </w:r>
      <w:r w:rsidRPr="00851952">
        <w:rPr>
          <w:lang w:eastAsia="ru-RU"/>
        </w:rPr>
        <w:t xml:space="preserve">Голубков, Е. П.  Маркетинговые исследования: теория, практика и методология. / Е. П. Голубков. — </w:t>
      </w:r>
      <w:r w:rsidRPr="00851952">
        <w:rPr>
          <w:lang w:eastAsia="ru-RU"/>
        </w:rPr>
        <w:t xml:space="preserve">Текст : электронный // </w:t>
      </w:r>
      <w:r w:rsidRPr="00851952">
        <w:rPr>
          <w:lang w:eastAsia="ru-RU"/>
        </w:rPr>
        <w:t>StudFiles : [сайт]. — URL: https://studfile.net/preview/7056084/ (дата обращения: 04.05.2024).</w:t>
      </w:r>
    </w:p>
    <w:p w14:paraId="05B3A0DE" w14:textId="13357AA9" w:rsidR="00851952" w:rsidRDefault="00851952" w:rsidP="00F31FBB">
      <w:pPr>
        <w:pStyle w:val="a0"/>
      </w:pPr>
    </w:p>
  </w:footnote>
  <w:footnote w:id="22">
    <w:p w14:paraId="1BE915CC" w14:textId="0F277689" w:rsidR="00851952" w:rsidRPr="00851952" w:rsidRDefault="00851952" w:rsidP="00F31FBB">
      <w:pPr>
        <w:pStyle w:val="a0"/>
      </w:pPr>
      <w:r>
        <w:rPr>
          <w:rStyle w:val="FootnoteReference"/>
        </w:rPr>
        <w:footnoteRef/>
      </w:r>
      <w:r>
        <w:t xml:space="preserve"> </w:t>
      </w:r>
      <w:r w:rsidRPr="00C252BC">
        <w:t>Бурихаджаева, М.С. МАРКЕТИНГОВЫЙ ПОДХОД В ДЕЯТЕЛЬНОСТИ ПРЕДПРИЯТИЯ // ORIENSS. 2023. №4-2. URL: https://cyberleninka.ru/article/n/marketingovyy-podhod-v-deyatelnosti-predpriyatiya (дата обращения: 17.04.2024).</w:t>
      </w:r>
    </w:p>
  </w:footnote>
  <w:footnote w:id="23">
    <w:p w14:paraId="0C3B1EC4" w14:textId="31EFC8B7" w:rsidR="0013084F" w:rsidRPr="0013084F" w:rsidRDefault="0013084F" w:rsidP="00F31FBB">
      <w:pPr>
        <w:pStyle w:val="a0"/>
        <w:rPr>
          <w:rFonts w:eastAsia="Times New Roman"/>
          <w:lang w:eastAsia="ru-RU"/>
        </w:rPr>
      </w:pPr>
      <w:r>
        <w:rPr>
          <w:rStyle w:val="FootnoteReference"/>
        </w:rPr>
        <w:footnoteRef/>
      </w:r>
      <w:r w:rsidRPr="0013084F">
        <w:t xml:space="preserve"> </w:t>
      </w:r>
      <w:r w:rsidRPr="00397847">
        <w:rPr>
          <w:rFonts w:eastAsia="Times New Roman"/>
          <w:lang w:eastAsia="ru-RU"/>
        </w:rPr>
        <w:t>Межов С.И., Болденков А.В. Понятие бизнес-модели: сущность, типология и основные принципы построения // Экономика Профессия Бизнес. 2016. №1. URL: https://cyberleninka.ru/article/n/ponyatie-biznes-modeli-suschnost-tipologiya-i-osnovnye-printsipy-postroeniya (дата обращения: 05.05.2024).</w:t>
      </w:r>
    </w:p>
  </w:footnote>
  <w:footnote w:id="24">
    <w:p w14:paraId="7F37AEED" w14:textId="4AB11FBF" w:rsidR="00851952" w:rsidRPr="00964486" w:rsidRDefault="00851952" w:rsidP="00F31FBB">
      <w:pPr>
        <w:pStyle w:val="a0"/>
        <w:rPr>
          <w:rFonts w:eastAsia="Times New Roman"/>
          <w:lang w:eastAsia="ru-RU"/>
        </w:rPr>
      </w:pPr>
      <w:r>
        <w:rPr>
          <w:rStyle w:val="FootnoteReference"/>
        </w:rPr>
        <w:footnoteRef/>
      </w:r>
      <w:r w:rsidRPr="00851952">
        <w:rPr>
          <w:lang w:val="en-US"/>
        </w:rPr>
        <w:t xml:space="preserve"> </w:t>
      </w:r>
      <w:bookmarkStart w:id="6" w:name="_Hlk165819396"/>
      <w:r w:rsidRPr="00851952">
        <w:rPr>
          <w:rFonts w:eastAsia="Times New Roman"/>
          <w:lang w:val="en-US" w:eastAsia="ru-RU"/>
        </w:rPr>
        <w:t xml:space="preserve">Blank S. (2010) What’s a startup: First Principles. </w:t>
      </w:r>
      <w:r w:rsidRPr="00851952">
        <w:rPr>
          <w:rFonts w:eastAsia="Times New Roman"/>
          <w:lang w:eastAsia="ru-RU"/>
        </w:rPr>
        <w:t>URL:</w:t>
      </w:r>
      <w:hyperlink r:id="rId2" w:history="1">
        <w:r w:rsidRPr="00851952">
          <w:rPr>
            <w:rFonts w:eastAsia="Times New Roman"/>
            <w:u w:val="single"/>
            <w:lang w:eastAsia="ru-RU"/>
          </w:rPr>
          <w:t xml:space="preserve"> https://steveblank.com/2010/01/25/whats-a-startup-first-principles/</w:t>
        </w:r>
      </w:hyperlink>
      <w:r w:rsidRPr="00851952">
        <w:rPr>
          <w:rFonts w:eastAsia="Times New Roman"/>
          <w:lang w:eastAsia="ru-RU"/>
        </w:rPr>
        <w:t xml:space="preserve"> (дата обращения: 17.04.2024)</w:t>
      </w:r>
      <w:bookmarkEnd w:id="6"/>
    </w:p>
  </w:footnote>
  <w:footnote w:id="25">
    <w:p w14:paraId="2A6616BA" w14:textId="6EF099A9" w:rsidR="0013084F" w:rsidRDefault="0013084F" w:rsidP="00F31FBB">
      <w:pPr>
        <w:pStyle w:val="a0"/>
      </w:pPr>
      <w:r>
        <w:rPr>
          <w:rStyle w:val="FootnoteReference"/>
        </w:rPr>
        <w:footnoteRef/>
      </w:r>
      <w:r>
        <w:t xml:space="preserve"> </w:t>
      </w:r>
      <w:r w:rsidRPr="00397847">
        <w:t>Рындина С.В. Бизнес-модели цифровой экономики. Пенза: ПГУ, 2020.</w:t>
      </w:r>
    </w:p>
  </w:footnote>
  <w:footnote w:id="26">
    <w:p w14:paraId="3FFBA29A" w14:textId="1530A889" w:rsidR="00851952" w:rsidRPr="007A5FD1" w:rsidRDefault="00851952" w:rsidP="00F31FBB">
      <w:pPr>
        <w:pStyle w:val="a0"/>
      </w:pPr>
      <w:r>
        <w:rPr>
          <w:rStyle w:val="FootnoteReference"/>
        </w:rPr>
        <w:footnoteRef/>
      </w:r>
      <w:r>
        <w:t xml:space="preserve"> </w:t>
      </w:r>
      <w:r w:rsidR="007A5FD1" w:rsidRPr="00C252BC">
        <w:t xml:space="preserve">Остервальдер А., Пинье И. Построение бизнес-моделей: настольная книга стратега и новатора. – М.: Альпина Паблишер, 2012. – </w:t>
      </w:r>
      <w:r w:rsidR="007A5FD1">
        <w:t>156</w:t>
      </w:r>
      <w:r w:rsidR="007A5FD1" w:rsidRPr="00C252BC">
        <w:t xml:space="preserve"> с.</w:t>
      </w:r>
    </w:p>
  </w:footnote>
  <w:footnote w:id="27">
    <w:p w14:paraId="13761787" w14:textId="15683729" w:rsidR="007A5FD1" w:rsidRPr="0013084F" w:rsidRDefault="007A5FD1" w:rsidP="00F31FBB">
      <w:pPr>
        <w:pStyle w:val="a0"/>
        <w:rPr>
          <w:lang w:eastAsia="ru-RU"/>
        </w:rPr>
      </w:pPr>
      <w:r>
        <w:rPr>
          <w:rStyle w:val="FootnoteReference"/>
        </w:rPr>
        <w:footnoteRef/>
      </w:r>
      <w:r>
        <w:t xml:space="preserve"> </w:t>
      </w:r>
      <w:r w:rsidRPr="007A5FD1">
        <w:rPr>
          <w:lang w:eastAsia="ru-RU"/>
        </w:rPr>
        <w:t xml:space="preserve">Джонсон М., Кристенсен К., </w:t>
      </w:r>
      <w:r w:rsidRPr="007A5FD1">
        <w:rPr>
          <w:lang w:eastAsia="ru-RU"/>
        </w:rPr>
        <w:t xml:space="preserve">Кагерманн Х. Обновление бизнес-модели // Harvard Business Review. T. 3. – М.: ЗАО «Алмаз-Пресс», </w:t>
      </w:r>
      <w:r w:rsidRPr="007A5FD1">
        <w:rPr>
          <w:lang w:eastAsia="ru-RU"/>
        </w:rPr>
        <w:t>2009.. – С. 6</w:t>
      </w:r>
      <w:r>
        <w:rPr>
          <w:lang w:eastAsia="ru-RU"/>
        </w:rPr>
        <w:t>5</w:t>
      </w:r>
    </w:p>
  </w:footnote>
  <w:footnote w:id="28">
    <w:p w14:paraId="522809F3" w14:textId="77777777" w:rsidR="0013084F" w:rsidRPr="00397847" w:rsidRDefault="0013084F" w:rsidP="00F31FBB">
      <w:pPr>
        <w:pStyle w:val="a0"/>
        <w:rPr>
          <w:lang w:eastAsia="ru-RU"/>
        </w:rPr>
      </w:pPr>
      <w:r>
        <w:rPr>
          <w:rStyle w:val="FootnoteReference"/>
        </w:rPr>
        <w:footnoteRef/>
      </w:r>
      <w:r>
        <w:t xml:space="preserve"> </w:t>
      </w:r>
      <w:r w:rsidRPr="00397847">
        <w:rPr>
          <w:lang w:eastAsia="ru-RU"/>
        </w:rPr>
        <w:t>Абушова E.В., Сулоева С.Б. Методы и модели современного стратегического анализа // π-Economy. 2014. №1 (187). URL: https://cyberleninka.ru/article/n/metody-i-modeli-sovremennogo-strategicheskogo-analiza (дата обращения: 05.05.2024).</w:t>
      </w:r>
    </w:p>
    <w:p w14:paraId="3DFF3EB0" w14:textId="6512885D" w:rsidR="0013084F" w:rsidRDefault="0013084F">
      <w:pPr>
        <w:pStyle w:val="FootnoteText"/>
      </w:pPr>
    </w:p>
  </w:footnote>
  <w:footnote w:id="29">
    <w:p w14:paraId="07C72FC7" w14:textId="75B0C5D0" w:rsidR="0013084F" w:rsidRPr="0013084F" w:rsidRDefault="0013084F" w:rsidP="00F31FBB">
      <w:pPr>
        <w:pStyle w:val="a0"/>
      </w:pPr>
      <w:r>
        <w:rPr>
          <w:rStyle w:val="FootnoteReference"/>
        </w:rPr>
        <w:footnoteRef/>
      </w:r>
      <w:r w:rsidRPr="00397847">
        <w:t>Маркова В. Д. Бизнес-модель: сущность и инновационная составляющая // ПСЭ. 2010. №2. URL: https://cyberleninka.ru/article/n/biznes-model-suschnost-i-innovatsionnaya-sostavlyayuschaya (дата обращения: 05.05.2024).</w:t>
      </w:r>
    </w:p>
  </w:footnote>
  <w:footnote w:id="30">
    <w:p w14:paraId="4CE2794F" w14:textId="03534E31" w:rsidR="0013084F" w:rsidRPr="00254063" w:rsidRDefault="0013084F" w:rsidP="00254063">
      <w:pPr>
        <w:pStyle w:val="a0"/>
        <w:rPr>
          <w:lang w:val="en-US"/>
        </w:rPr>
      </w:pPr>
      <w:r>
        <w:rPr>
          <w:rStyle w:val="FootnoteReference"/>
        </w:rPr>
        <w:footnoteRef/>
      </w:r>
      <w:r>
        <w:t xml:space="preserve"> </w:t>
      </w:r>
      <w:r w:rsidRPr="00397847">
        <w:rPr>
          <w:color w:val="000000"/>
        </w:rPr>
        <w:t>Сикацкий В.А., Курепина Е.А.  Инновационная бизнес-модель как фактор достижения конкурентных преимуществ фирмы // Управленческое консультирование. 2010. №3. URL: https://cyberleninka.ru/article/n/innovatsionnaya-biznes-model-kak-faktor-dostizheniya-konkurentnyh-preimuschestv-firmy (дата обращения: 22.04.2024).</w:t>
      </w:r>
    </w:p>
  </w:footnote>
  <w:footnote w:id="31">
    <w:p w14:paraId="24EC8D92" w14:textId="0A8C5FE8" w:rsidR="00170E15" w:rsidRPr="00170E15" w:rsidRDefault="00170E15" w:rsidP="00A14BEB">
      <w:pPr>
        <w:pStyle w:val="a0"/>
        <w:rPr>
          <w:lang w:eastAsia="ru-RU"/>
        </w:rPr>
      </w:pPr>
      <w:r>
        <w:rPr>
          <w:rStyle w:val="FootnoteReference"/>
        </w:rPr>
        <w:footnoteRef/>
      </w:r>
      <w:r>
        <w:t xml:space="preserve"> </w:t>
      </w:r>
      <w:r w:rsidRPr="00397847">
        <w:rPr>
          <w:lang w:eastAsia="ru-RU"/>
        </w:rPr>
        <w:t>PEST-</w:t>
      </w:r>
      <w:r w:rsidRPr="00397847">
        <w:rPr>
          <w:lang w:eastAsia="ru-RU"/>
        </w:rPr>
        <w:t xml:space="preserve">анализ . — Текст : электронный // </w:t>
      </w:r>
      <w:r w:rsidRPr="00397847">
        <w:rPr>
          <w:lang w:eastAsia="ru-RU"/>
        </w:rPr>
        <w:t>Unisender : [сайт]. — URL: https://www.unisender.com/ru/glossary/pest-analiz/#anchor-1 (дата обращения: 05.05.2024).</w:t>
      </w:r>
    </w:p>
  </w:footnote>
  <w:footnote w:id="32">
    <w:p w14:paraId="1495F397" w14:textId="2A8DD042" w:rsidR="007A5FD1" w:rsidRPr="007A5FD1" w:rsidRDefault="007A5FD1" w:rsidP="00A14BEB">
      <w:pPr>
        <w:pStyle w:val="a0"/>
        <w:rPr>
          <w:color w:val="000000"/>
          <w:lang w:eastAsia="ru-RU"/>
        </w:rPr>
      </w:pPr>
      <w:r>
        <w:rPr>
          <w:rStyle w:val="FootnoteReference"/>
        </w:rPr>
        <w:footnoteRef/>
      </w:r>
      <w:r>
        <w:t xml:space="preserve"> </w:t>
      </w:r>
      <w:r w:rsidRPr="007A5FD1">
        <w:rPr>
          <w:color w:val="000000"/>
          <w:lang w:eastAsia="ru-RU"/>
        </w:rPr>
        <w:t xml:space="preserve">Куимов П. А. Применение методики </w:t>
      </w:r>
      <w:r w:rsidRPr="007A5FD1">
        <w:rPr>
          <w:color w:val="000000"/>
          <w:lang w:eastAsia="ru-RU"/>
        </w:rPr>
        <w:t>pest для анализа внешней среды предприятия // Контентус. 2016. №8 (49). URL: https://cyberleninka.ru/article/n/primenenie-metodiki-pest-dlya-analiza-vneshney-sredy-predpriyatiya (дата обращения: 05.05.2024).</w:t>
      </w:r>
    </w:p>
  </w:footnote>
  <w:footnote w:id="33">
    <w:p w14:paraId="6602B730" w14:textId="42F9EA78" w:rsidR="00170E15" w:rsidRPr="00964486" w:rsidRDefault="00170E15" w:rsidP="00A14BEB">
      <w:pPr>
        <w:pStyle w:val="a0"/>
        <w:rPr>
          <w:rFonts w:eastAsia="Times New Roman"/>
          <w:lang w:eastAsia="ru-RU"/>
        </w:rPr>
      </w:pPr>
      <w:r>
        <w:rPr>
          <w:rStyle w:val="FootnoteReference"/>
        </w:rPr>
        <w:footnoteRef/>
      </w:r>
      <w:r>
        <w:t xml:space="preserve"> </w:t>
      </w:r>
      <w:r w:rsidRPr="00397847">
        <w:t xml:space="preserve">Коробкова Н.А. </w:t>
      </w:r>
      <w:r w:rsidRPr="00397847">
        <w:t>Pest-анализ как инструмент оценки влияния внешней среды на реализацию потенциала территории // Мир науки. Педагогика и психология. 2014. №3. URL: https://cyberleninka.ru/article/n/pest-analiz-kak-instrument-otsenki-vliyaniya-vneshney-sredy-na-realizatsiyu-potentsiala-territorii (дата обращения: 05.05.2024).</w:t>
      </w:r>
    </w:p>
  </w:footnote>
  <w:footnote w:id="34">
    <w:p w14:paraId="49EFE91D" w14:textId="772C092B" w:rsidR="00170E15" w:rsidRPr="00170E15" w:rsidRDefault="00170E15" w:rsidP="00A14BEB">
      <w:pPr>
        <w:pStyle w:val="a0"/>
        <w:rPr>
          <w:rFonts w:eastAsia="Times New Roman"/>
          <w:color w:val="000000"/>
          <w:lang w:eastAsia="ru-RU"/>
        </w:rPr>
      </w:pPr>
      <w:r>
        <w:rPr>
          <w:rStyle w:val="FootnoteReference"/>
        </w:rPr>
        <w:footnoteRef/>
      </w:r>
      <w:r>
        <w:t xml:space="preserve"> </w:t>
      </w:r>
      <w:r w:rsidRPr="00397847">
        <w:rPr>
          <w:rFonts w:eastAsia="Times New Roman"/>
          <w:color w:val="000000"/>
          <w:lang w:eastAsia="ru-RU"/>
        </w:rPr>
        <w:t>Каримов Д.Р. СРАВНЕНИЕ SWOT И PEST-АНАЛИЗА // Теория и практика современной науки. 2016. №12-1 (18). URL: https://cyberleninka.ru/article/n/sravnenie-swot-i-pest-analiza (дата обращения: 19.04.2024).</w:t>
      </w:r>
    </w:p>
  </w:footnote>
  <w:footnote w:id="35">
    <w:p w14:paraId="3EEC0E84" w14:textId="77777777" w:rsidR="007A5FD1" w:rsidRPr="007A5FD1" w:rsidRDefault="007A5FD1" w:rsidP="00A14BEB">
      <w:pPr>
        <w:pStyle w:val="a0"/>
        <w:rPr>
          <w:rFonts w:eastAsia="Times New Roman"/>
          <w:lang w:eastAsia="ru-RU"/>
        </w:rPr>
      </w:pPr>
      <w:r>
        <w:rPr>
          <w:rStyle w:val="FootnoteReference"/>
        </w:rPr>
        <w:footnoteRef/>
      </w:r>
      <w:r>
        <w:t xml:space="preserve"> </w:t>
      </w:r>
      <w:r w:rsidRPr="007A5FD1">
        <w:rPr>
          <w:rFonts w:eastAsia="Times New Roman"/>
          <w:lang w:eastAsia="ru-RU"/>
        </w:rPr>
        <w:t>PEST-</w:t>
      </w:r>
      <w:r w:rsidRPr="007A5FD1">
        <w:rPr>
          <w:rFonts w:eastAsia="Times New Roman"/>
          <w:lang w:eastAsia="ru-RU"/>
        </w:rPr>
        <w:t xml:space="preserve">анализ . — Текст : электронный // </w:t>
      </w:r>
      <w:r w:rsidRPr="007A5FD1">
        <w:rPr>
          <w:rFonts w:eastAsia="Times New Roman"/>
          <w:lang w:eastAsia="ru-RU"/>
        </w:rPr>
        <w:t>Unisender : [сайт]. — URL: https://www.unisender.com/ru/glossary/pest-analiz/#anchor-1 (дата обращения: 05.05.2024).</w:t>
      </w:r>
    </w:p>
    <w:p w14:paraId="58AC591D" w14:textId="00F5B58C" w:rsidR="007A5FD1" w:rsidRDefault="007A5FD1">
      <w:pPr>
        <w:pStyle w:val="FootnoteText"/>
      </w:pPr>
    </w:p>
  </w:footnote>
  <w:footnote w:id="36">
    <w:p w14:paraId="66140E44" w14:textId="77777777" w:rsidR="00170E15" w:rsidRPr="00397847" w:rsidRDefault="00170E15" w:rsidP="00A14BEB">
      <w:pPr>
        <w:pStyle w:val="a0"/>
        <w:rPr>
          <w:lang w:eastAsia="ru-RU"/>
        </w:rPr>
      </w:pPr>
      <w:r>
        <w:rPr>
          <w:rStyle w:val="FootnoteReference"/>
        </w:rPr>
        <w:footnoteRef/>
      </w:r>
      <w:r>
        <w:t xml:space="preserve"> </w:t>
      </w:r>
      <w:r w:rsidRPr="00397847">
        <w:rPr>
          <w:lang w:eastAsia="ru-RU"/>
        </w:rPr>
        <w:t xml:space="preserve">Куимов П. А. Применение методики </w:t>
      </w:r>
      <w:r w:rsidRPr="00397847">
        <w:rPr>
          <w:lang w:eastAsia="ru-RU"/>
        </w:rPr>
        <w:t>pest для анализа внешней среды предприятия // Контентус. 2016. №8 (49). URL: https://cyberleninka.ru/article/n/primenenie-metodiki-pest-dlya-analiza-vneshney-sredy-predpriyatiya (дата обращения: 05.05.2024).</w:t>
      </w:r>
    </w:p>
    <w:p w14:paraId="37EDAEC8" w14:textId="2A742C9B" w:rsidR="00170E15" w:rsidRPr="00170E15" w:rsidRDefault="00170E15">
      <w:pPr>
        <w:pStyle w:val="FootnoteText"/>
      </w:pPr>
    </w:p>
  </w:footnote>
  <w:footnote w:id="37">
    <w:p w14:paraId="5B30277F" w14:textId="1236B5ED" w:rsidR="007A5FD1" w:rsidRDefault="007A5FD1" w:rsidP="00A14BEB">
      <w:pPr>
        <w:pStyle w:val="a0"/>
      </w:pPr>
      <w:r>
        <w:rPr>
          <w:rStyle w:val="FootnoteReference"/>
        </w:rPr>
        <w:footnoteRef/>
      </w:r>
      <w:r>
        <w:t xml:space="preserve"> </w:t>
      </w:r>
      <w:bookmarkStart w:id="10" w:name="_Hlk165820653"/>
      <w:r w:rsidRPr="00C252BC">
        <w:t xml:space="preserve">Портер М. Конкурентная стратегия: Методика анализа отраслей и конкурентов / пер. с англ. И. Минервина; — </w:t>
      </w:r>
      <w:r w:rsidRPr="00C252BC">
        <w:t>М. : «Альпина Паблишер», 2011. С. 23</w:t>
      </w:r>
    </w:p>
    <w:p w14:paraId="57EDFBF2" w14:textId="77777777" w:rsidR="007A5FD1" w:rsidRPr="00C252BC" w:rsidRDefault="007A5FD1" w:rsidP="007A5FD1">
      <w:pPr>
        <w:pStyle w:val="NormalWeb"/>
        <w:spacing w:before="240" w:beforeAutospacing="0" w:after="240" w:afterAutospacing="0"/>
        <w:jc w:val="both"/>
        <w:rPr>
          <w:sz w:val="20"/>
          <w:szCs w:val="20"/>
        </w:rPr>
      </w:pPr>
    </w:p>
    <w:bookmarkEnd w:id="10"/>
    <w:p w14:paraId="1CD58E94" w14:textId="61681C42" w:rsidR="007A5FD1" w:rsidRDefault="007A5FD1">
      <w:pPr>
        <w:pStyle w:val="FootnoteText"/>
      </w:pPr>
    </w:p>
  </w:footnote>
  <w:footnote w:id="38">
    <w:p w14:paraId="571BAB29" w14:textId="5680CEBB" w:rsidR="00170E15" w:rsidRPr="00170E15" w:rsidRDefault="00170E15" w:rsidP="00A14BEB">
      <w:pPr>
        <w:pStyle w:val="a0"/>
        <w:rPr>
          <w:lang w:eastAsia="ru-RU"/>
        </w:rPr>
      </w:pPr>
      <w:r>
        <w:rPr>
          <w:rStyle w:val="FootnoteReference"/>
        </w:rPr>
        <w:footnoteRef/>
      </w:r>
      <w:r>
        <w:t xml:space="preserve"> </w:t>
      </w:r>
      <w:r w:rsidRPr="00397847">
        <w:rPr>
          <w:lang w:eastAsia="ru-RU"/>
        </w:rPr>
        <w:t>Абрамс Р. Бизнес-план на 100%. Стратегия и тактика эффективного бизнеса [Текст] / Р. Абрамс. – М.: Манн, Иванов и Фербер, 2014</w:t>
      </w:r>
      <w:r w:rsidR="00964486">
        <w:rPr>
          <w:lang w:eastAsia="ru-RU"/>
        </w:rPr>
        <w:t>.</w:t>
      </w:r>
    </w:p>
  </w:footnote>
  <w:footnote w:id="39">
    <w:p w14:paraId="7DB01CE3" w14:textId="77777777" w:rsidR="007A5FD1" w:rsidRPr="00051BE4" w:rsidRDefault="007A5FD1" w:rsidP="00A14BEB">
      <w:pPr>
        <w:pStyle w:val="a0"/>
        <w:rPr>
          <w:lang w:eastAsia="ru-RU"/>
        </w:rPr>
      </w:pPr>
      <w:r>
        <w:rPr>
          <w:rStyle w:val="FootnoteReference"/>
        </w:rPr>
        <w:footnoteRef/>
      </w:r>
      <w:r>
        <w:t xml:space="preserve"> </w:t>
      </w:r>
      <w:r w:rsidRPr="00051BE4">
        <w:rPr>
          <w:lang w:eastAsia="ru-RU"/>
        </w:rPr>
        <w:t>Каримов Д.Р. СРАВНЕНИЕ SWOT И PEST-АНАЛИЗА // Теория и практика современной науки. 2016. №12-1 (18). URL: https://cyberleninka.ru/article/n/sravnenie-swot-i-pest-analiza (дата обращения: 19.04.2024).</w:t>
      </w:r>
    </w:p>
    <w:p w14:paraId="502AB31B" w14:textId="68511996" w:rsidR="007A5FD1" w:rsidRPr="007A5FD1" w:rsidRDefault="007A5FD1">
      <w:pPr>
        <w:pStyle w:val="FootnoteText"/>
      </w:pPr>
    </w:p>
  </w:footnote>
  <w:footnote w:id="40">
    <w:p w14:paraId="729771E0" w14:textId="7E19C5AB" w:rsidR="00051BE4" w:rsidRPr="00A14BEB" w:rsidRDefault="00051BE4" w:rsidP="00A14BEB">
      <w:pPr>
        <w:pStyle w:val="a0"/>
        <w:rPr>
          <w:rFonts w:eastAsia="Times New Roman"/>
          <w:color w:val="000000" w:themeColor="text1"/>
          <w:lang w:eastAsia="ru-RU"/>
        </w:rPr>
      </w:pPr>
      <w:r>
        <w:rPr>
          <w:rStyle w:val="FootnoteReference"/>
        </w:rPr>
        <w:footnoteRef/>
      </w:r>
      <w:r>
        <w:t xml:space="preserve"> </w:t>
      </w:r>
      <w:r w:rsidR="00292825" w:rsidRPr="00292825">
        <w:t xml:space="preserve">Методические указания для подготовки курсового проекта «SWOT-анализ» (1 </w:t>
      </w:r>
      <w:r w:rsidR="00292825" w:rsidRPr="00292825">
        <w:t xml:space="preserve">курс)  / В.С.  </w:t>
      </w:r>
      <w:r w:rsidR="00292825" w:rsidRPr="00292825">
        <w:t>Катькало, А.С. Веселова, С.В. Смельцова  ; Нац. исслед. ун-т «Высшая школа экономики». — М. : Высшая школа бизнеса НИУ ВШЭ, 2021. — 30 с.</w:t>
      </w:r>
    </w:p>
  </w:footnote>
  <w:footnote w:id="41">
    <w:p w14:paraId="39409DAB" w14:textId="2E012CDE" w:rsidR="00AE1B9B" w:rsidRPr="00183C3A" w:rsidRDefault="00AE1B9B">
      <w:pPr>
        <w:pStyle w:val="FootnoteText"/>
        <w:rPr>
          <w:rFonts w:ascii="Times New Roman" w:hAnsi="Times New Roman" w:cs="Times New Roman"/>
          <w:sz w:val="24"/>
          <w:szCs w:val="24"/>
        </w:rPr>
      </w:pPr>
      <w:r w:rsidRPr="00183C3A">
        <w:rPr>
          <w:rStyle w:val="FootnoteReference"/>
          <w:rFonts w:ascii="Times New Roman" w:hAnsi="Times New Roman" w:cs="Times New Roman"/>
          <w:sz w:val="24"/>
          <w:szCs w:val="24"/>
        </w:rPr>
        <w:footnoteRef/>
      </w:r>
      <w:r w:rsidRPr="00183C3A">
        <w:rPr>
          <w:rFonts w:ascii="Times New Roman" w:hAnsi="Times New Roman" w:cs="Times New Roman"/>
          <w:sz w:val="24"/>
          <w:szCs w:val="24"/>
        </w:rPr>
        <w:t xml:space="preserve"> </w:t>
      </w:r>
      <w:r w:rsidR="00183C3A" w:rsidRPr="00183C3A">
        <w:rPr>
          <w:rFonts w:ascii="Times New Roman" w:hAnsi="Times New Roman" w:cs="Times New Roman"/>
          <w:sz w:val="24"/>
          <w:szCs w:val="24"/>
        </w:rPr>
        <w:t xml:space="preserve">В России футбол играют 2,4 миллиона человек. — </w:t>
      </w:r>
      <w:r w:rsidR="00183C3A" w:rsidRPr="00183C3A">
        <w:rPr>
          <w:rFonts w:ascii="Times New Roman" w:hAnsi="Times New Roman" w:cs="Times New Roman"/>
          <w:sz w:val="24"/>
          <w:szCs w:val="24"/>
        </w:rPr>
        <w:t>Текст : электронный // Советский спорт : [сайт]. — URL: https://www.sovsport.ru/football/articles/586904-v-rossii-futbol-igrajut-2-4-milliona-chelovek (дата обращения: 14.06.2024).</w:t>
      </w:r>
    </w:p>
  </w:footnote>
  <w:footnote w:id="42">
    <w:p w14:paraId="717A9E90" w14:textId="77777777" w:rsidR="00C81133" w:rsidRPr="00397847" w:rsidRDefault="00C81133" w:rsidP="00A14BEB">
      <w:pPr>
        <w:pStyle w:val="a0"/>
        <w:rPr>
          <w:lang w:eastAsia="ru-RU"/>
        </w:rPr>
      </w:pPr>
      <w:r>
        <w:rPr>
          <w:rStyle w:val="FootnoteReference"/>
        </w:rPr>
        <w:footnoteRef/>
      </w:r>
      <w:r>
        <w:t xml:space="preserve"> </w:t>
      </w:r>
      <w:r w:rsidRPr="00397847">
        <w:rPr>
          <w:lang w:eastAsia="ru-RU"/>
        </w:rPr>
        <w:t xml:space="preserve">Гусаров, А. Инструкция по составлению Customer </w:t>
      </w:r>
      <w:r w:rsidRPr="00397847">
        <w:rPr>
          <w:lang w:eastAsia="ru-RU"/>
        </w:rPr>
        <w:t xml:space="preserve">Journey Map (CJM) / А. Гусаров. — </w:t>
      </w:r>
      <w:r w:rsidRPr="00397847">
        <w:rPr>
          <w:lang w:eastAsia="ru-RU"/>
        </w:rPr>
        <w:t>Текст : электронный // vc.ru : [сайт]. — URL: https://vc.ru/marketing/96029-instrukciya-po-sostavleniyu-customer-journey-map-cjm (дата обращения: 05.05.2024).</w:t>
      </w:r>
    </w:p>
    <w:p w14:paraId="320B82F5" w14:textId="0821DCC6" w:rsidR="00C81133" w:rsidRPr="00C81133" w:rsidRDefault="00C81133">
      <w:pPr>
        <w:pStyle w:val="FootnoteText"/>
      </w:pPr>
    </w:p>
  </w:footnote>
  <w:footnote w:id="43">
    <w:p w14:paraId="692DBE16" w14:textId="3BA291B8" w:rsidR="00C81133" w:rsidRPr="00964486" w:rsidRDefault="00C81133" w:rsidP="00A14BEB">
      <w:pPr>
        <w:pStyle w:val="a0"/>
        <w:rPr>
          <w:lang w:eastAsia="ru-RU"/>
        </w:rPr>
      </w:pPr>
      <w:r>
        <w:rPr>
          <w:rStyle w:val="FootnoteReference"/>
        </w:rPr>
        <w:footnoteRef/>
      </w:r>
      <w:r>
        <w:t xml:space="preserve"> </w:t>
      </w:r>
      <w:r w:rsidRPr="00397847">
        <w:rPr>
          <w:lang w:eastAsia="ru-RU"/>
        </w:rPr>
        <w:t xml:space="preserve">Как создать </w:t>
      </w:r>
      <w:r w:rsidRPr="00397847">
        <w:rPr>
          <w:lang w:eastAsia="ru-RU"/>
        </w:rPr>
        <w:t xml:space="preserve">customer journey map. — </w:t>
      </w:r>
      <w:r w:rsidRPr="00397847">
        <w:rPr>
          <w:lang w:eastAsia="ru-RU"/>
        </w:rPr>
        <w:t>Текст : электронный // Unisender : [сайт]. — URL: https://www.unisender.com/ru/blog/customer-journey-map/ (дата обращения: 05.05.2024).</w:t>
      </w:r>
    </w:p>
  </w:footnote>
  <w:footnote w:id="44">
    <w:p w14:paraId="05C8EF23" w14:textId="405D10D8" w:rsidR="00C81133" w:rsidRPr="003D68ED" w:rsidRDefault="00C81133" w:rsidP="00A14BEB">
      <w:pPr>
        <w:pStyle w:val="a0"/>
        <w:rPr>
          <w:lang w:eastAsia="ru-RU"/>
        </w:rPr>
      </w:pPr>
      <w:r>
        <w:rPr>
          <w:rStyle w:val="FootnoteReference"/>
        </w:rPr>
        <w:footnoteRef/>
      </w:r>
      <w:r>
        <w:t xml:space="preserve"> </w:t>
      </w:r>
      <w:r w:rsidRPr="00397847">
        <w:t>Тельнов Ю.Ф. Реинжиниринг бизнес-процессов. Компонентная методология. M.: Финансы и статистика, 2004.</w:t>
      </w:r>
    </w:p>
  </w:footnote>
  <w:footnote w:id="45">
    <w:p w14:paraId="7FEBD55B" w14:textId="77777777" w:rsidR="003D68ED" w:rsidRPr="00397847" w:rsidRDefault="003D68ED" w:rsidP="00A14BEB">
      <w:pPr>
        <w:pStyle w:val="a0"/>
        <w:rPr>
          <w:lang w:eastAsia="ru-RU"/>
        </w:rPr>
      </w:pPr>
      <w:r>
        <w:rPr>
          <w:rStyle w:val="FootnoteReference"/>
        </w:rPr>
        <w:footnoteRef/>
      </w:r>
      <w:r>
        <w:t xml:space="preserve"> </w:t>
      </w:r>
      <w:r w:rsidRPr="00397847">
        <w:rPr>
          <w:color w:val="000000"/>
          <w:lang w:eastAsia="ru-RU"/>
        </w:rPr>
        <w:t>Виленский, П.Л. Оценка эффективности инвестиционных проектов. Теория и практика [Текст] / П.Л. Виленский, В.Н. Лившиц, С.А. Смоляк. – М.: Дело, 2002. – 888 с.</w:t>
      </w:r>
    </w:p>
    <w:p w14:paraId="5D30F050" w14:textId="1564FE43" w:rsidR="003D68ED" w:rsidRDefault="003D68ED">
      <w:pPr>
        <w:pStyle w:val="FootnoteText"/>
      </w:pPr>
    </w:p>
  </w:footnote>
  <w:footnote w:id="46">
    <w:p w14:paraId="40CE7553" w14:textId="7EC4E3A5" w:rsidR="00C81133" w:rsidRPr="003D68ED" w:rsidRDefault="00C81133" w:rsidP="00A14BEB">
      <w:pPr>
        <w:pStyle w:val="a0"/>
        <w:rPr>
          <w:lang w:eastAsia="ru-RU"/>
        </w:rPr>
      </w:pPr>
      <w:r w:rsidRPr="00C81133">
        <w:rPr>
          <w:rStyle w:val="FootnoteReference"/>
        </w:rPr>
        <w:footnoteRef/>
      </w:r>
      <w:r w:rsidRPr="00C81133">
        <w:t xml:space="preserve"> </w:t>
      </w:r>
      <w:r w:rsidRPr="00C81133">
        <w:rPr>
          <w:lang w:eastAsia="ru-RU"/>
        </w:rPr>
        <w:t>Дамодаран А. Инвестиционная оценка // Инструменты и методы оценки любых активов. – 2011. – Т. 8.</w:t>
      </w:r>
    </w:p>
  </w:footnote>
  <w:footnote w:id="47">
    <w:p w14:paraId="692388CD" w14:textId="709AD6D1" w:rsidR="00C81133" w:rsidRPr="00964486" w:rsidRDefault="00C81133" w:rsidP="00A14BEB">
      <w:pPr>
        <w:pStyle w:val="a0"/>
        <w:rPr>
          <w:lang w:eastAsia="ru-RU"/>
        </w:rPr>
      </w:pPr>
      <w:r>
        <w:rPr>
          <w:rStyle w:val="FootnoteReference"/>
        </w:rPr>
        <w:footnoteRef/>
      </w:r>
      <w:r>
        <w:t xml:space="preserve">  </w:t>
      </w:r>
      <w:r w:rsidRPr="00397847">
        <w:rPr>
          <w:lang w:eastAsia="ru-RU"/>
        </w:rPr>
        <w:t xml:space="preserve">Уткин Э.А. Бизнес-план. Организация и планирование </w:t>
      </w:r>
      <w:r w:rsidRPr="00397847">
        <w:rPr>
          <w:lang w:eastAsia="ru-RU"/>
        </w:rPr>
        <w:t>предринимательской деятельности [Текст] / Э.А. Уткин. — М.: Акалис, — 1998.</w:t>
      </w:r>
    </w:p>
  </w:footnote>
  <w:footnote w:id="48">
    <w:p w14:paraId="6B0D7214" w14:textId="77777777" w:rsidR="003D68ED" w:rsidRPr="00397847" w:rsidRDefault="003D68ED" w:rsidP="00A14BEB">
      <w:pPr>
        <w:pStyle w:val="a0"/>
        <w:rPr>
          <w:lang w:eastAsia="ru-RU"/>
        </w:rPr>
      </w:pPr>
      <w:r>
        <w:rPr>
          <w:rStyle w:val="FootnoteReference"/>
        </w:rPr>
        <w:footnoteRef/>
      </w:r>
      <w:r>
        <w:t xml:space="preserve"> </w:t>
      </w:r>
      <w:r w:rsidRPr="00397847">
        <w:rPr>
          <w:lang w:eastAsia="ru-RU"/>
        </w:rPr>
        <w:t>Дамодаран А. Инвестиционная оценка // Инструменты и методы оценки любых активов. – 2011. – Т. 8.</w:t>
      </w:r>
    </w:p>
    <w:p w14:paraId="520BF023" w14:textId="7DDE6066" w:rsidR="003D68ED" w:rsidRDefault="003D68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262"/>
    <w:multiLevelType w:val="multilevel"/>
    <w:tmpl w:val="D71E26E2"/>
    <w:lvl w:ilvl="0">
      <w:start w:val="1"/>
      <w:numFmt w:val="decimal"/>
      <w:lvlText w:val="%1"/>
      <w:lvlJc w:val="left"/>
      <w:pPr>
        <w:ind w:left="420" w:hanging="420"/>
      </w:pPr>
      <w:rPr>
        <w:rFonts w:hint="default"/>
      </w:rPr>
    </w:lvl>
    <w:lvl w:ilvl="1">
      <w:start w:val="1"/>
      <w:numFmt w:val="decimal"/>
      <w:pStyle w:val="Heading2"/>
      <w:lvlText w:val="%1.%2"/>
      <w:lvlJc w:val="left"/>
      <w:pPr>
        <w:ind w:left="1270" w:hanging="4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0BED322B"/>
    <w:multiLevelType w:val="multilevel"/>
    <w:tmpl w:val="99E4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7E2D"/>
    <w:multiLevelType w:val="multilevel"/>
    <w:tmpl w:val="C3D4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97792"/>
    <w:multiLevelType w:val="hybridMultilevel"/>
    <w:tmpl w:val="9EAE112C"/>
    <w:lvl w:ilvl="0" w:tplc="2D4AE1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44467"/>
    <w:multiLevelType w:val="hybridMultilevel"/>
    <w:tmpl w:val="C1A2F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B05C3E"/>
    <w:multiLevelType w:val="multilevel"/>
    <w:tmpl w:val="11A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A530BA"/>
    <w:multiLevelType w:val="hybridMultilevel"/>
    <w:tmpl w:val="EBBE5F98"/>
    <w:lvl w:ilvl="0" w:tplc="FEACD4B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FF8190C"/>
    <w:multiLevelType w:val="multilevel"/>
    <w:tmpl w:val="1A0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E79BD"/>
    <w:multiLevelType w:val="hybridMultilevel"/>
    <w:tmpl w:val="0E32EF64"/>
    <w:lvl w:ilvl="0" w:tplc="812AC9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313792"/>
    <w:multiLevelType w:val="hybridMultilevel"/>
    <w:tmpl w:val="4B94E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CD25D29"/>
    <w:multiLevelType w:val="hybridMultilevel"/>
    <w:tmpl w:val="920409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656943">
    <w:abstractNumId w:val="7"/>
  </w:num>
  <w:num w:numId="2" w16cid:durableId="1338967521">
    <w:abstractNumId w:val="5"/>
  </w:num>
  <w:num w:numId="3" w16cid:durableId="1927765730">
    <w:abstractNumId w:val="2"/>
  </w:num>
  <w:num w:numId="4" w16cid:durableId="1732920345">
    <w:abstractNumId w:val="1"/>
  </w:num>
  <w:num w:numId="5" w16cid:durableId="668097250">
    <w:abstractNumId w:val="10"/>
  </w:num>
  <w:num w:numId="6" w16cid:durableId="238751033">
    <w:abstractNumId w:val="9"/>
  </w:num>
  <w:num w:numId="7" w16cid:durableId="1279602207">
    <w:abstractNumId w:val="3"/>
  </w:num>
  <w:num w:numId="8" w16cid:durableId="426737506">
    <w:abstractNumId w:val="8"/>
  </w:num>
  <w:num w:numId="9" w16cid:durableId="281543240">
    <w:abstractNumId w:val="6"/>
  </w:num>
  <w:num w:numId="10" w16cid:durableId="1612660111">
    <w:abstractNumId w:val="4"/>
  </w:num>
  <w:num w:numId="11" w16cid:durableId="50466564">
    <w:abstractNumId w:val="0"/>
  </w:num>
  <w:num w:numId="12" w16cid:durableId="102636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3C"/>
    <w:rsid w:val="00006AD4"/>
    <w:rsid w:val="00014ADF"/>
    <w:rsid w:val="00024BA4"/>
    <w:rsid w:val="00051BE4"/>
    <w:rsid w:val="00076758"/>
    <w:rsid w:val="000B10EF"/>
    <w:rsid w:val="000D3BE5"/>
    <w:rsid w:val="00117407"/>
    <w:rsid w:val="00120DE6"/>
    <w:rsid w:val="0013084F"/>
    <w:rsid w:val="0014021F"/>
    <w:rsid w:val="00153E88"/>
    <w:rsid w:val="00170E15"/>
    <w:rsid w:val="00183C3A"/>
    <w:rsid w:val="001C1E71"/>
    <w:rsid w:val="00224F99"/>
    <w:rsid w:val="00254063"/>
    <w:rsid w:val="002764FD"/>
    <w:rsid w:val="00292825"/>
    <w:rsid w:val="002A3F5D"/>
    <w:rsid w:val="00317DE5"/>
    <w:rsid w:val="003B297F"/>
    <w:rsid w:val="003C6AE7"/>
    <w:rsid w:val="003D68ED"/>
    <w:rsid w:val="00406E43"/>
    <w:rsid w:val="00420E68"/>
    <w:rsid w:val="0044108D"/>
    <w:rsid w:val="00454E6C"/>
    <w:rsid w:val="004B4E1A"/>
    <w:rsid w:val="004B6D2A"/>
    <w:rsid w:val="004B7587"/>
    <w:rsid w:val="004D61FE"/>
    <w:rsid w:val="004F35E7"/>
    <w:rsid w:val="005460FE"/>
    <w:rsid w:val="00547079"/>
    <w:rsid w:val="0055464B"/>
    <w:rsid w:val="00566BA8"/>
    <w:rsid w:val="005B55F8"/>
    <w:rsid w:val="00665FB6"/>
    <w:rsid w:val="006A32CF"/>
    <w:rsid w:val="006B24E1"/>
    <w:rsid w:val="006C16C8"/>
    <w:rsid w:val="006F5486"/>
    <w:rsid w:val="007147AF"/>
    <w:rsid w:val="0076703C"/>
    <w:rsid w:val="007853E9"/>
    <w:rsid w:val="007A5FD1"/>
    <w:rsid w:val="008161E4"/>
    <w:rsid w:val="00824FFD"/>
    <w:rsid w:val="00841573"/>
    <w:rsid w:val="00851952"/>
    <w:rsid w:val="008B1652"/>
    <w:rsid w:val="008F024A"/>
    <w:rsid w:val="00923018"/>
    <w:rsid w:val="00954DA4"/>
    <w:rsid w:val="00957CEE"/>
    <w:rsid w:val="00964486"/>
    <w:rsid w:val="00964893"/>
    <w:rsid w:val="009E2A22"/>
    <w:rsid w:val="00A14BEB"/>
    <w:rsid w:val="00A53630"/>
    <w:rsid w:val="00A65915"/>
    <w:rsid w:val="00AA2251"/>
    <w:rsid w:val="00AE1B9B"/>
    <w:rsid w:val="00BF28E0"/>
    <w:rsid w:val="00C35DA0"/>
    <w:rsid w:val="00C63FF1"/>
    <w:rsid w:val="00C81133"/>
    <w:rsid w:val="00CE2DAE"/>
    <w:rsid w:val="00D00164"/>
    <w:rsid w:val="00D05CAA"/>
    <w:rsid w:val="00D71A37"/>
    <w:rsid w:val="00D8509B"/>
    <w:rsid w:val="00D879FC"/>
    <w:rsid w:val="00DA63BD"/>
    <w:rsid w:val="00DB734D"/>
    <w:rsid w:val="00DD3545"/>
    <w:rsid w:val="00E2534A"/>
    <w:rsid w:val="00E566F5"/>
    <w:rsid w:val="00F31FBB"/>
    <w:rsid w:val="00F3554D"/>
    <w:rsid w:val="00F52121"/>
    <w:rsid w:val="00F574F2"/>
    <w:rsid w:val="00F768F7"/>
    <w:rsid w:val="00FC5C93"/>
    <w:rsid w:val="00FE5DF6"/>
    <w:rsid w:val="00FF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D5E1"/>
  <w15:chartTrackingRefBased/>
  <w15:docId w15:val="{A267E023-CD00-48AD-A23D-61A0126F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2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DD3545"/>
    <w:pPr>
      <w:spacing w:line="360" w:lineRule="auto"/>
      <w:ind w:firstLine="709"/>
      <w:jc w:val="center"/>
      <w:outlineLvl w:val="0"/>
    </w:pPr>
    <w:rPr>
      <w:b/>
      <w:bCs/>
      <w:color w:val="000000"/>
      <w:sz w:val="32"/>
      <w:szCs w:val="32"/>
      <w:shd w:val="clear" w:color="auto" w:fill="FFFFFF"/>
    </w:rPr>
  </w:style>
  <w:style w:type="paragraph" w:styleId="Heading2">
    <w:name w:val="heading 2"/>
    <w:basedOn w:val="Subtitle"/>
    <w:next w:val="Normal"/>
    <w:link w:val="Heading2Char"/>
    <w:uiPriority w:val="9"/>
    <w:unhideWhenUsed/>
    <w:qFormat/>
    <w:rsid w:val="0084157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E5DF6"/>
    <w:pPr>
      <w:spacing w:before="100" w:beforeAutospacing="1" w:after="100" w:afterAutospacing="1"/>
    </w:pPr>
  </w:style>
  <w:style w:type="paragraph" w:styleId="NormalWeb">
    <w:name w:val="Normal (Web)"/>
    <w:basedOn w:val="Normal"/>
    <w:uiPriority w:val="99"/>
    <w:unhideWhenUsed/>
    <w:rsid w:val="00FE5DF6"/>
    <w:pPr>
      <w:spacing w:before="100" w:beforeAutospacing="1" w:after="100" w:afterAutospacing="1"/>
    </w:pPr>
  </w:style>
  <w:style w:type="character" w:customStyle="1" w:styleId="apple-tab-span">
    <w:name w:val="apple-tab-span"/>
    <w:basedOn w:val="DefaultParagraphFont"/>
    <w:rsid w:val="00FE5DF6"/>
  </w:style>
  <w:style w:type="character" w:styleId="Hyperlink">
    <w:name w:val="Hyperlink"/>
    <w:basedOn w:val="DefaultParagraphFont"/>
    <w:uiPriority w:val="99"/>
    <w:unhideWhenUsed/>
    <w:rsid w:val="00FE5DF6"/>
    <w:rPr>
      <w:color w:val="0000FF"/>
      <w:u w:val="single"/>
    </w:rPr>
  </w:style>
  <w:style w:type="character" w:styleId="FollowedHyperlink">
    <w:name w:val="FollowedHyperlink"/>
    <w:basedOn w:val="DefaultParagraphFont"/>
    <w:uiPriority w:val="99"/>
    <w:semiHidden/>
    <w:unhideWhenUsed/>
    <w:rsid w:val="00FE5DF6"/>
    <w:rPr>
      <w:color w:val="800080"/>
      <w:u w:val="single"/>
    </w:rPr>
  </w:style>
  <w:style w:type="table" w:customStyle="1" w:styleId="TableNormal1">
    <w:name w:val="Table Normal1"/>
    <w:rsid w:val="00FE5D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
    <w:name w:val="По умолчанию"/>
    <w:rsid w:val="00FE5DF6"/>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30"/>
      <w:szCs w:val="30"/>
      <w:bdr w:val="nil"/>
      <w:lang w:eastAsia="ru-RU"/>
      <w14:textOutline w14:w="0" w14:cap="flat" w14:cmpd="sng" w14:algn="ctr">
        <w14:noFill/>
        <w14:prstDash w14:val="solid"/>
        <w14:bevel/>
      </w14:textOutline>
    </w:rPr>
  </w:style>
  <w:style w:type="paragraph" w:customStyle="1" w:styleId="2">
    <w:name w:val="Стиль таблицы 2"/>
    <w:rsid w:val="00FE5DF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6"/>
      <w:szCs w:val="26"/>
      <w:bdr w:val="nil"/>
      <w:lang w:eastAsia="ru-RU"/>
      <w14:textOutline w14:w="0" w14:cap="flat" w14:cmpd="sng" w14:algn="ctr">
        <w14:noFill/>
        <w14:prstDash w14:val="solid"/>
        <w14:bevel/>
      </w14:textOutline>
    </w:rPr>
  </w:style>
  <w:style w:type="paragraph" w:styleId="ListParagraph">
    <w:name w:val="List Paragraph"/>
    <w:basedOn w:val="Normal"/>
    <w:uiPriority w:val="34"/>
    <w:qFormat/>
    <w:rsid w:val="00D71A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EndnoteText">
    <w:name w:val="endnote text"/>
    <w:basedOn w:val="Normal"/>
    <w:link w:val="EndnoteTextChar"/>
    <w:uiPriority w:val="99"/>
    <w:semiHidden/>
    <w:unhideWhenUsed/>
    <w:rsid w:val="00A5363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A53630"/>
    <w:rPr>
      <w:sz w:val="20"/>
      <w:szCs w:val="20"/>
    </w:rPr>
  </w:style>
  <w:style w:type="character" w:styleId="EndnoteReference">
    <w:name w:val="endnote reference"/>
    <w:basedOn w:val="DefaultParagraphFont"/>
    <w:uiPriority w:val="99"/>
    <w:semiHidden/>
    <w:unhideWhenUsed/>
    <w:rsid w:val="00A53630"/>
    <w:rPr>
      <w:vertAlign w:val="superscript"/>
    </w:rPr>
  </w:style>
  <w:style w:type="paragraph" w:styleId="FootnoteText">
    <w:name w:val="footnote text"/>
    <w:basedOn w:val="Normal"/>
    <w:link w:val="FootnoteTextChar"/>
    <w:uiPriority w:val="99"/>
    <w:semiHidden/>
    <w:unhideWhenUsed/>
    <w:rsid w:val="00A5363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53630"/>
    <w:rPr>
      <w:sz w:val="20"/>
      <w:szCs w:val="20"/>
    </w:rPr>
  </w:style>
  <w:style w:type="character" w:styleId="FootnoteReference">
    <w:name w:val="footnote reference"/>
    <w:basedOn w:val="DefaultParagraphFont"/>
    <w:uiPriority w:val="99"/>
    <w:semiHidden/>
    <w:unhideWhenUsed/>
    <w:rsid w:val="00A53630"/>
    <w:rPr>
      <w:vertAlign w:val="superscript"/>
    </w:rPr>
  </w:style>
  <w:style w:type="paragraph" w:customStyle="1" w:styleId="TNR14">
    <w:name w:val="TNR14 Полуторный"/>
    <w:basedOn w:val="Normal"/>
    <w:link w:val="TNR140"/>
    <w:qFormat/>
    <w:rsid w:val="004B7587"/>
    <w:pPr>
      <w:spacing w:before="100" w:beforeAutospacing="1" w:after="100" w:afterAutospacing="1" w:line="360" w:lineRule="auto"/>
      <w:ind w:firstLine="708"/>
      <w:jc w:val="both"/>
    </w:pPr>
    <w:rPr>
      <w:color w:val="000000" w:themeColor="text1"/>
      <w:sz w:val="28"/>
      <w:szCs w:val="28"/>
      <w:shd w:val="clear" w:color="auto" w:fill="FFFFFF"/>
    </w:rPr>
  </w:style>
  <w:style w:type="character" w:customStyle="1" w:styleId="TNR140">
    <w:name w:val="TNR14 Полуторный Знак"/>
    <w:basedOn w:val="DefaultParagraphFont"/>
    <w:link w:val="TNR14"/>
    <w:rsid w:val="004B7587"/>
    <w:rPr>
      <w:rFonts w:ascii="Times New Roman" w:eastAsia="Times New Roman" w:hAnsi="Times New Roman" w:cs="Times New Roman"/>
      <w:color w:val="000000" w:themeColor="text1"/>
      <w:sz w:val="28"/>
      <w:szCs w:val="28"/>
      <w:lang w:eastAsia="ru-RU"/>
    </w:rPr>
  </w:style>
  <w:style w:type="paragraph" w:styleId="Header">
    <w:name w:val="header"/>
    <w:basedOn w:val="Normal"/>
    <w:link w:val="HeaderChar"/>
    <w:uiPriority w:val="99"/>
    <w:unhideWhenUsed/>
    <w:rsid w:val="004B7587"/>
    <w:pPr>
      <w:tabs>
        <w:tab w:val="center" w:pos="4677"/>
        <w:tab w:val="right" w:pos="9355"/>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7587"/>
  </w:style>
  <w:style w:type="paragraph" w:styleId="Footer">
    <w:name w:val="footer"/>
    <w:basedOn w:val="Normal"/>
    <w:link w:val="FooterChar"/>
    <w:uiPriority w:val="99"/>
    <w:unhideWhenUsed/>
    <w:rsid w:val="004B7587"/>
    <w:pPr>
      <w:tabs>
        <w:tab w:val="center" w:pos="4677"/>
        <w:tab w:val="right" w:pos="9355"/>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7587"/>
  </w:style>
  <w:style w:type="paragraph" w:styleId="NoSpacing">
    <w:name w:val="No Spacing"/>
    <w:uiPriority w:val="1"/>
    <w:qFormat/>
    <w:rsid w:val="008F024A"/>
    <w:pPr>
      <w:spacing w:after="0" w:line="240" w:lineRule="auto"/>
    </w:pPr>
  </w:style>
  <w:style w:type="paragraph" w:customStyle="1" w:styleId="1">
    <w:name w:val="Стиль1"/>
    <w:basedOn w:val="TNR14"/>
    <w:link w:val="10"/>
    <w:qFormat/>
    <w:rsid w:val="005B55F8"/>
    <w:pPr>
      <w:spacing w:before="0" w:beforeAutospacing="0" w:after="0" w:afterAutospacing="0"/>
      <w:ind w:firstLine="709"/>
    </w:pPr>
  </w:style>
  <w:style w:type="character" w:customStyle="1" w:styleId="10">
    <w:name w:val="Стиль1 Знак"/>
    <w:basedOn w:val="TNR140"/>
    <w:link w:val="1"/>
    <w:rsid w:val="005B55F8"/>
    <w:rPr>
      <w:rFonts w:ascii="Times New Roman" w:eastAsia="Times New Roman" w:hAnsi="Times New Roman" w:cs="Times New Roman"/>
      <w:color w:val="000000" w:themeColor="text1"/>
      <w:sz w:val="28"/>
      <w:szCs w:val="28"/>
      <w:lang w:eastAsia="ru-RU"/>
    </w:rPr>
  </w:style>
  <w:style w:type="paragraph" w:customStyle="1" w:styleId="a0">
    <w:name w:val="Сноска"/>
    <w:basedOn w:val="Normal"/>
    <w:link w:val="a1"/>
    <w:qFormat/>
    <w:rsid w:val="00F31FBB"/>
    <w:pPr>
      <w:spacing w:line="360" w:lineRule="auto"/>
      <w:jc w:val="both"/>
    </w:pPr>
    <w:rPr>
      <w:rFonts w:eastAsiaTheme="minorHAnsi"/>
      <w:sz w:val="20"/>
      <w:szCs w:val="20"/>
      <w:lang w:eastAsia="en-US"/>
    </w:rPr>
  </w:style>
  <w:style w:type="character" w:customStyle="1" w:styleId="a1">
    <w:name w:val="Сноска Знак"/>
    <w:basedOn w:val="DefaultParagraphFont"/>
    <w:link w:val="a0"/>
    <w:rsid w:val="00F31FBB"/>
    <w:rPr>
      <w:rFonts w:ascii="Times New Roman" w:hAnsi="Times New Roman" w:cs="Times New Roman"/>
      <w:sz w:val="20"/>
      <w:szCs w:val="20"/>
    </w:rPr>
  </w:style>
  <w:style w:type="character" w:customStyle="1" w:styleId="Heading1Char">
    <w:name w:val="Heading 1 Char"/>
    <w:basedOn w:val="DefaultParagraphFont"/>
    <w:link w:val="Heading1"/>
    <w:uiPriority w:val="9"/>
    <w:rsid w:val="00DD3545"/>
    <w:rPr>
      <w:rFonts w:ascii="Times New Roman" w:eastAsia="Times New Roman" w:hAnsi="Times New Roman" w:cs="Times New Roman"/>
      <w:b/>
      <w:bCs/>
      <w:color w:val="000000"/>
      <w:sz w:val="32"/>
      <w:szCs w:val="32"/>
      <w:lang w:eastAsia="ru-RU"/>
    </w:rPr>
  </w:style>
  <w:style w:type="paragraph" w:styleId="Subtitle">
    <w:name w:val="Subtitle"/>
    <w:basedOn w:val="1"/>
    <w:next w:val="Normal"/>
    <w:link w:val="SubtitleChar"/>
    <w:uiPriority w:val="11"/>
    <w:qFormat/>
    <w:rsid w:val="00DD3545"/>
    <w:pPr>
      <w:ind w:left="1270" w:hanging="420"/>
    </w:pPr>
    <w:rPr>
      <w:b/>
      <w:bCs/>
    </w:rPr>
  </w:style>
  <w:style w:type="character" w:customStyle="1" w:styleId="SubtitleChar">
    <w:name w:val="Subtitle Char"/>
    <w:basedOn w:val="DefaultParagraphFont"/>
    <w:link w:val="Subtitle"/>
    <w:uiPriority w:val="11"/>
    <w:rsid w:val="00DD3545"/>
    <w:rPr>
      <w:rFonts w:ascii="Times New Roman" w:eastAsia="Times New Roman" w:hAnsi="Times New Roman" w:cs="Times New Roman"/>
      <w:b/>
      <w:bCs/>
      <w:color w:val="000000" w:themeColor="text1"/>
      <w:sz w:val="28"/>
      <w:szCs w:val="28"/>
      <w:lang w:eastAsia="ru-RU"/>
    </w:rPr>
  </w:style>
  <w:style w:type="paragraph" w:styleId="TOCHeading">
    <w:name w:val="TOC Heading"/>
    <w:basedOn w:val="Heading1"/>
    <w:next w:val="Normal"/>
    <w:uiPriority w:val="39"/>
    <w:unhideWhenUsed/>
    <w:qFormat/>
    <w:rsid w:val="00841573"/>
    <w:pPr>
      <w:keepNext/>
      <w:keepLines/>
      <w:spacing w:before="240" w:line="259" w:lineRule="auto"/>
      <w:ind w:firstLine="0"/>
      <w:jc w:val="left"/>
      <w:outlineLvl w:val="9"/>
    </w:pPr>
    <w:rPr>
      <w:rFonts w:asciiTheme="majorHAnsi" w:eastAsiaTheme="majorEastAsia" w:hAnsiTheme="majorHAnsi" w:cstheme="majorBidi"/>
      <w:b w:val="0"/>
      <w:bCs w:val="0"/>
      <w:color w:val="2F5496" w:themeColor="accent1" w:themeShade="BF"/>
      <w:shd w:val="clear" w:color="auto" w:fill="auto"/>
    </w:rPr>
  </w:style>
  <w:style w:type="paragraph" w:styleId="TOC1">
    <w:name w:val="toc 1"/>
    <w:basedOn w:val="Normal"/>
    <w:next w:val="Normal"/>
    <w:autoRedefine/>
    <w:uiPriority w:val="39"/>
    <w:unhideWhenUsed/>
    <w:rsid w:val="00841573"/>
    <w:pPr>
      <w:spacing w:after="100" w:line="259"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841573"/>
    <w:rPr>
      <w:rFonts w:ascii="Times New Roman" w:eastAsia="Times New Roman" w:hAnsi="Times New Roman" w:cs="Times New Roman"/>
      <w:b/>
      <w:bCs/>
      <w:color w:val="000000" w:themeColor="text1"/>
      <w:sz w:val="28"/>
      <w:szCs w:val="28"/>
      <w:lang w:eastAsia="ru-RU"/>
    </w:rPr>
  </w:style>
  <w:style w:type="paragraph" w:styleId="TOC2">
    <w:name w:val="toc 2"/>
    <w:basedOn w:val="Normal"/>
    <w:next w:val="Normal"/>
    <w:autoRedefine/>
    <w:uiPriority w:val="39"/>
    <w:unhideWhenUsed/>
    <w:rsid w:val="00841573"/>
    <w:pPr>
      <w:spacing w:after="100" w:line="259" w:lineRule="auto"/>
      <w:ind w:left="220"/>
    </w:pPr>
    <w:rPr>
      <w:rFonts w:asciiTheme="minorHAnsi" w:eastAsiaTheme="minorHAnsi" w:hAnsiTheme="minorHAnsi" w:cstheme="minorBidi"/>
      <w:sz w:val="22"/>
      <w:szCs w:val="22"/>
      <w:lang w:eastAsia="en-US"/>
    </w:rPr>
  </w:style>
  <w:style w:type="character" w:customStyle="1" w:styleId="13">
    <w:name w:val="Основной текст (13)_"/>
    <w:basedOn w:val="DefaultParagraphFont"/>
    <w:link w:val="130"/>
    <w:rsid w:val="004D61FE"/>
    <w:rPr>
      <w:rFonts w:ascii="Times New Roman" w:eastAsia="Times New Roman" w:hAnsi="Times New Roman" w:cs="Times New Roman"/>
      <w:sz w:val="26"/>
      <w:szCs w:val="26"/>
      <w:shd w:val="clear" w:color="auto" w:fill="FFFFFF"/>
    </w:rPr>
  </w:style>
  <w:style w:type="character" w:customStyle="1" w:styleId="8">
    <w:name w:val="Основной текст (8)_"/>
    <w:basedOn w:val="DefaultParagraphFont"/>
    <w:link w:val="80"/>
    <w:rsid w:val="004D61FE"/>
    <w:rPr>
      <w:rFonts w:ascii="Times New Roman" w:eastAsia="Times New Roman" w:hAnsi="Times New Roman" w:cs="Times New Roman"/>
      <w:b/>
      <w:bCs/>
      <w:sz w:val="18"/>
      <w:szCs w:val="18"/>
      <w:shd w:val="clear" w:color="auto" w:fill="FFFFFF"/>
    </w:rPr>
  </w:style>
  <w:style w:type="character" w:customStyle="1" w:styleId="139pt">
    <w:name w:val="Основной текст (13) + 9 pt;Полужирный"/>
    <w:basedOn w:val="13"/>
    <w:rsid w:val="004D61F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30">
    <w:name w:val="Основной текст (13)"/>
    <w:basedOn w:val="Normal"/>
    <w:link w:val="13"/>
    <w:rsid w:val="004D61FE"/>
    <w:pPr>
      <w:widowControl w:val="0"/>
      <w:shd w:val="clear" w:color="auto" w:fill="FFFFFF"/>
      <w:spacing w:line="0" w:lineRule="atLeast"/>
    </w:pPr>
    <w:rPr>
      <w:sz w:val="26"/>
      <w:szCs w:val="26"/>
      <w:lang w:eastAsia="en-US"/>
    </w:rPr>
  </w:style>
  <w:style w:type="paragraph" w:customStyle="1" w:styleId="80">
    <w:name w:val="Основной текст (8)"/>
    <w:basedOn w:val="Normal"/>
    <w:link w:val="8"/>
    <w:rsid w:val="004D61FE"/>
    <w:pPr>
      <w:widowControl w:val="0"/>
      <w:shd w:val="clear" w:color="auto" w:fill="FFFFFF"/>
      <w:spacing w:after="480" w:line="0" w:lineRule="atLeast"/>
      <w:jc w:val="right"/>
    </w:pPr>
    <w:rPr>
      <w:b/>
      <w:bCs/>
      <w:sz w:val="18"/>
      <w:szCs w:val="18"/>
      <w:lang w:eastAsia="en-US"/>
    </w:rPr>
  </w:style>
  <w:style w:type="paragraph" w:customStyle="1" w:styleId="xl65">
    <w:name w:val="xl65"/>
    <w:basedOn w:val="Normal"/>
    <w:rsid w:val="00F52121"/>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color w:val="000000"/>
    </w:rPr>
  </w:style>
  <w:style w:type="paragraph" w:customStyle="1" w:styleId="xl66">
    <w:name w:val="xl66"/>
    <w:basedOn w:val="Normal"/>
    <w:rsid w:val="00F521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7">
    <w:name w:val="xl67"/>
    <w:basedOn w:val="Normal"/>
    <w:rsid w:val="00F521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F521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F521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F521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table" w:styleId="TableGrid">
    <w:name w:val="Table Grid"/>
    <w:basedOn w:val="TableNormal"/>
    <w:uiPriority w:val="39"/>
    <w:rsid w:val="00D8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3479">
      <w:bodyDiv w:val="1"/>
      <w:marLeft w:val="0"/>
      <w:marRight w:val="0"/>
      <w:marTop w:val="0"/>
      <w:marBottom w:val="0"/>
      <w:divBdr>
        <w:top w:val="none" w:sz="0" w:space="0" w:color="auto"/>
        <w:left w:val="none" w:sz="0" w:space="0" w:color="auto"/>
        <w:bottom w:val="none" w:sz="0" w:space="0" w:color="auto"/>
        <w:right w:val="none" w:sz="0" w:space="0" w:color="auto"/>
      </w:divBdr>
    </w:div>
    <w:div w:id="187527293">
      <w:bodyDiv w:val="1"/>
      <w:marLeft w:val="0"/>
      <w:marRight w:val="0"/>
      <w:marTop w:val="0"/>
      <w:marBottom w:val="0"/>
      <w:divBdr>
        <w:top w:val="none" w:sz="0" w:space="0" w:color="auto"/>
        <w:left w:val="none" w:sz="0" w:space="0" w:color="auto"/>
        <w:bottom w:val="none" w:sz="0" w:space="0" w:color="auto"/>
        <w:right w:val="none" w:sz="0" w:space="0" w:color="auto"/>
      </w:divBdr>
    </w:div>
    <w:div w:id="233273206">
      <w:bodyDiv w:val="1"/>
      <w:marLeft w:val="0"/>
      <w:marRight w:val="0"/>
      <w:marTop w:val="0"/>
      <w:marBottom w:val="0"/>
      <w:divBdr>
        <w:top w:val="none" w:sz="0" w:space="0" w:color="auto"/>
        <w:left w:val="none" w:sz="0" w:space="0" w:color="auto"/>
        <w:bottom w:val="none" w:sz="0" w:space="0" w:color="auto"/>
        <w:right w:val="none" w:sz="0" w:space="0" w:color="auto"/>
      </w:divBdr>
    </w:div>
    <w:div w:id="379981547">
      <w:bodyDiv w:val="1"/>
      <w:marLeft w:val="0"/>
      <w:marRight w:val="0"/>
      <w:marTop w:val="0"/>
      <w:marBottom w:val="0"/>
      <w:divBdr>
        <w:top w:val="none" w:sz="0" w:space="0" w:color="auto"/>
        <w:left w:val="none" w:sz="0" w:space="0" w:color="auto"/>
        <w:bottom w:val="none" w:sz="0" w:space="0" w:color="auto"/>
        <w:right w:val="none" w:sz="0" w:space="0" w:color="auto"/>
      </w:divBdr>
    </w:div>
    <w:div w:id="424884425">
      <w:bodyDiv w:val="1"/>
      <w:marLeft w:val="0"/>
      <w:marRight w:val="0"/>
      <w:marTop w:val="0"/>
      <w:marBottom w:val="0"/>
      <w:divBdr>
        <w:top w:val="none" w:sz="0" w:space="0" w:color="auto"/>
        <w:left w:val="none" w:sz="0" w:space="0" w:color="auto"/>
        <w:bottom w:val="none" w:sz="0" w:space="0" w:color="auto"/>
        <w:right w:val="none" w:sz="0" w:space="0" w:color="auto"/>
      </w:divBdr>
    </w:div>
    <w:div w:id="488064058">
      <w:bodyDiv w:val="1"/>
      <w:marLeft w:val="0"/>
      <w:marRight w:val="0"/>
      <w:marTop w:val="0"/>
      <w:marBottom w:val="0"/>
      <w:divBdr>
        <w:top w:val="none" w:sz="0" w:space="0" w:color="auto"/>
        <w:left w:val="none" w:sz="0" w:space="0" w:color="auto"/>
        <w:bottom w:val="none" w:sz="0" w:space="0" w:color="auto"/>
        <w:right w:val="none" w:sz="0" w:space="0" w:color="auto"/>
      </w:divBdr>
    </w:div>
    <w:div w:id="572668469">
      <w:bodyDiv w:val="1"/>
      <w:marLeft w:val="0"/>
      <w:marRight w:val="0"/>
      <w:marTop w:val="0"/>
      <w:marBottom w:val="0"/>
      <w:divBdr>
        <w:top w:val="none" w:sz="0" w:space="0" w:color="auto"/>
        <w:left w:val="none" w:sz="0" w:space="0" w:color="auto"/>
        <w:bottom w:val="none" w:sz="0" w:space="0" w:color="auto"/>
        <w:right w:val="none" w:sz="0" w:space="0" w:color="auto"/>
      </w:divBdr>
    </w:div>
    <w:div w:id="586185519">
      <w:bodyDiv w:val="1"/>
      <w:marLeft w:val="0"/>
      <w:marRight w:val="0"/>
      <w:marTop w:val="0"/>
      <w:marBottom w:val="0"/>
      <w:divBdr>
        <w:top w:val="none" w:sz="0" w:space="0" w:color="auto"/>
        <w:left w:val="none" w:sz="0" w:space="0" w:color="auto"/>
        <w:bottom w:val="none" w:sz="0" w:space="0" w:color="auto"/>
        <w:right w:val="none" w:sz="0" w:space="0" w:color="auto"/>
      </w:divBdr>
    </w:div>
    <w:div w:id="644509432">
      <w:bodyDiv w:val="1"/>
      <w:marLeft w:val="0"/>
      <w:marRight w:val="0"/>
      <w:marTop w:val="0"/>
      <w:marBottom w:val="0"/>
      <w:divBdr>
        <w:top w:val="none" w:sz="0" w:space="0" w:color="auto"/>
        <w:left w:val="none" w:sz="0" w:space="0" w:color="auto"/>
        <w:bottom w:val="none" w:sz="0" w:space="0" w:color="auto"/>
        <w:right w:val="none" w:sz="0" w:space="0" w:color="auto"/>
      </w:divBdr>
    </w:div>
    <w:div w:id="908811629">
      <w:bodyDiv w:val="1"/>
      <w:marLeft w:val="0"/>
      <w:marRight w:val="0"/>
      <w:marTop w:val="0"/>
      <w:marBottom w:val="0"/>
      <w:divBdr>
        <w:top w:val="none" w:sz="0" w:space="0" w:color="auto"/>
        <w:left w:val="none" w:sz="0" w:space="0" w:color="auto"/>
        <w:bottom w:val="none" w:sz="0" w:space="0" w:color="auto"/>
        <w:right w:val="none" w:sz="0" w:space="0" w:color="auto"/>
      </w:divBdr>
    </w:div>
    <w:div w:id="1034231752">
      <w:bodyDiv w:val="1"/>
      <w:marLeft w:val="0"/>
      <w:marRight w:val="0"/>
      <w:marTop w:val="0"/>
      <w:marBottom w:val="0"/>
      <w:divBdr>
        <w:top w:val="none" w:sz="0" w:space="0" w:color="auto"/>
        <w:left w:val="none" w:sz="0" w:space="0" w:color="auto"/>
        <w:bottom w:val="none" w:sz="0" w:space="0" w:color="auto"/>
        <w:right w:val="none" w:sz="0" w:space="0" w:color="auto"/>
      </w:divBdr>
    </w:div>
    <w:div w:id="1113673579">
      <w:bodyDiv w:val="1"/>
      <w:marLeft w:val="0"/>
      <w:marRight w:val="0"/>
      <w:marTop w:val="0"/>
      <w:marBottom w:val="0"/>
      <w:divBdr>
        <w:top w:val="none" w:sz="0" w:space="0" w:color="auto"/>
        <w:left w:val="none" w:sz="0" w:space="0" w:color="auto"/>
        <w:bottom w:val="none" w:sz="0" w:space="0" w:color="auto"/>
        <w:right w:val="none" w:sz="0" w:space="0" w:color="auto"/>
      </w:divBdr>
      <w:divsChild>
        <w:div w:id="127019826">
          <w:marLeft w:val="108"/>
          <w:marRight w:val="0"/>
          <w:marTop w:val="0"/>
          <w:marBottom w:val="0"/>
          <w:divBdr>
            <w:top w:val="none" w:sz="0" w:space="0" w:color="auto"/>
            <w:left w:val="none" w:sz="0" w:space="0" w:color="auto"/>
            <w:bottom w:val="none" w:sz="0" w:space="0" w:color="auto"/>
            <w:right w:val="none" w:sz="0" w:space="0" w:color="auto"/>
          </w:divBdr>
        </w:div>
      </w:divsChild>
    </w:div>
    <w:div w:id="1253321970">
      <w:bodyDiv w:val="1"/>
      <w:marLeft w:val="0"/>
      <w:marRight w:val="0"/>
      <w:marTop w:val="0"/>
      <w:marBottom w:val="0"/>
      <w:divBdr>
        <w:top w:val="none" w:sz="0" w:space="0" w:color="auto"/>
        <w:left w:val="none" w:sz="0" w:space="0" w:color="auto"/>
        <w:bottom w:val="none" w:sz="0" w:space="0" w:color="auto"/>
        <w:right w:val="none" w:sz="0" w:space="0" w:color="auto"/>
      </w:divBdr>
    </w:div>
    <w:div w:id="1841659287">
      <w:bodyDiv w:val="1"/>
      <w:marLeft w:val="0"/>
      <w:marRight w:val="0"/>
      <w:marTop w:val="0"/>
      <w:marBottom w:val="0"/>
      <w:divBdr>
        <w:top w:val="none" w:sz="0" w:space="0" w:color="auto"/>
        <w:left w:val="none" w:sz="0" w:space="0" w:color="auto"/>
        <w:bottom w:val="none" w:sz="0" w:space="0" w:color="auto"/>
        <w:right w:val="none" w:sz="0" w:space="0" w:color="auto"/>
      </w:divBdr>
    </w:div>
    <w:div w:id="20967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veblank.com/2010/01/25/whats-a-startup-first-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teveblank.com/2010/01/25/whats-a-startup-first-principles/" TargetMode="External"/><Relationship Id="rId1" Type="http://schemas.openxmlformats.org/officeDocument/2006/relationships/hyperlink" Target="https://steveblank.com/2010/01/25/whats-a-startup-first-princip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4A14-B0A4-44B5-B108-EBE96FA1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12664</Words>
  <Characters>72189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Федор Светличный</cp:lastModifiedBy>
  <cp:revision>2</cp:revision>
  <dcterms:created xsi:type="dcterms:W3CDTF">2024-07-24T14:46:00Z</dcterms:created>
  <dcterms:modified xsi:type="dcterms:W3CDTF">2024-07-24T14:46:00Z</dcterms:modified>
</cp:coreProperties>
</file>