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D27" w:rsidRPr="00814B98" w:rsidRDefault="00303D27" w:rsidP="00303D27">
      <w:pPr>
        <w:ind w:firstLine="850"/>
        <w:jc w:val="right"/>
        <w:rPr>
          <w:sz w:val="28"/>
          <w:szCs w:val="28"/>
        </w:rPr>
      </w:pPr>
      <w:r w:rsidRPr="00814B98">
        <w:rPr>
          <w:color w:val="000000"/>
          <w:sz w:val="28"/>
          <w:szCs w:val="28"/>
          <w:shd w:val="clear" w:color="auto" w:fill="FFFFFF"/>
        </w:rPr>
        <w:t>Приложение 1</w:t>
      </w:r>
    </w:p>
    <w:p w:rsidR="00303D27" w:rsidRPr="00814B98" w:rsidRDefault="00303D27" w:rsidP="00303D27">
      <w:pPr>
        <w:shd w:val="clear" w:color="auto" w:fill="FFFFFF"/>
        <w:ind w:firstLine="850"/>
        <w:jc w:val="both"/>
        <w:rPr>
          <w:sz w:val="28"/>
          <w:szCs w:val="28"/>
        </w:rPr>
      </w:pPr>
    </w:p>
    <w:p w:rsidR="00303D27" w:rsidRPr="00814B98" w:rsidRDefault="00303D27" w:rsidP="00303D27">
      <w:pPr>
        <w:ind w:firstLine="720"/>
        <w:jc w:val="center"/>
        <w:rPr>
          <w:sz w:val="28"/>
          <w:szCs w:val="28"/>
        </w:rPr>
      </w:pPr>
      <w:r w:rsidRPr="00814B98">
        <w:rPr>
          <w:b/>
          <w:bCs/>
          <w:smallCaps/>
          <w:color w:val="000000"/>
          <w:sz w:val="28"/>
          <w:szCs w:val="28"/>
        </w:rPr>
        <w:t>ПАСПОРТ СТАРТАП-ПРОЕКТА ДЛЯ ВЫПОЛНЕНИЯ ВЫПУСКНОЙ КВАЛИФИКАЦИОННОЙ РАБОТЫ В ФОРМАТЕ СТАРТАПА</w:t>
      </w:r>
    </w:p>
    <w:p w:rsidR="00303D27" w:rsidRPr="00814B98" w:rsidRDefault="00303D27" w:rsidP="00303D27">
      <w:pPr>
        <w:jc w:val="right"/>
        <w:rPr>
          <w:sz w:val="28"/>
          <w:szCs w:val="28"/>
        </w:rPr>
      </w:pPr>
      <w:r w:rsidRPr="00814B98">
        <w:rPr>
          <w:b/>
          <w:bCs/>
          <w:smallCaps/>
          <w:color w:val="000000"/>
          <w:sz w:val="28"/>
          <w:szCs w:val="28"/>
        </w:rPr>
        <w:t> </w:t>
      </w:r>
      <w:r w:rsidRPr="00814B98">
        <w:rPr>
          <w:b/>
          <w:bCs/>
          <w:color w:val="000000"/>
          <w:sz w:val="28"/>
          <w:szCs w:val="28"/>
        </w:rPr>
        <w:t>«_</w:t>
      </w:r>
      <w:proofErr w:type="gramStart"/>
      <w:r w:rsidRPr="00814B98">
        <w:rPr>
          <w:b/>
          <w:bCs/>
          <w:color w:val="000000"/>
          <w:sz w:val="28"/>
          <w:szCs w:val="28"/>
        </w:rPr>
        <w:t>_»_</w:t>
      </w:r>
      <w:proofErr w:type="gramEnd"/>
      <w:r w:rsidRPr="00814B98">
        <w:rPr>
          <w:b/>
          <w:bCs/>
          <w:color w:val="000000"/>
          <w:sz w:val="28"/>
          <w:szCs w:val="28"/>
        </w:rPr>
        <w:t>______ 202__ г.</w:t>
      </w:r>
    </w:p>
    <w:p w:rsidR="00303D27" w:rsidRPr="00814B98" w:rsidRDefault="00303D27" w:rsidP="00303D27">
      <w:pPr>
        <w:rPr>
          <w:sz w:val="28"/>
          <w:szCs w:val="28"/>
        </w:rPr>
      </w:pPr>
    </w:p>
    <w:tbl>
      <w:tblPr>
        <w:tblW w:w="0" w:type="auto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381"/>
      </w:tblGrid>
      <w:tr w:rsidR="00303D27" w:rsidRPr="00814B98" w:rsidTr="00303D27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1. Общая информация о стартап-проекте</w:t>
            </w:r>
          </w:p>
        </w:tc>
      </w:tr>
      <w:tr w:rsidR="00303D27" w:rsidRPr="00814B98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Название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7721AE" w:rsidP="00303D27">
            <w:pPr>
              <w:spacing w:after="240"/>
              <w:rPr>
                <w:sz w:val="28"/>
                <w:szCs w:val="28"/>
              </w:rPr>
            </w:pPr>
            <w:r w:rsidRPr="00814B98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Разработка приложения «Музыкалка» в сфере музыкального образования для детей и взрослых</w:t>
            </w:r>
          </w:p>
        </w:tc>
      </w:tr>
      <w:tr w:rsidR="00303D27" w:rsidRPr="00814B98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Число участников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7721AE" w:rsidP="00303D27">
            <w:pPr>
              <w:rPr>
                <w:sz w:val="28"/>
                <w:szCs w:val="28"/>
              </w:rPr>
            </w:pPr>
            <w:r w:rsidRPr="00814B98">
              <w:rPr>
                <w:sz w:val="28"/>
                <w:szCs w:val="28"/>
              </w:rPr>
              <w:t>1</w:t>
            </w:r>
          </w:p>
        </w:tc>
      </w:tr>
      <w:tr w:rsidR="00303D27" w:rsidRPr="00814B98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Команда</w:t>
            </w:r>
            <w:r w:rsidRPr="00814B98">
              <w:rPr>
                <w:color w:val="000000"/>
                <w:sz w:val="28"/>
                <w:szCs w:val="28"/>
              </w:rPr>
              <w:t xml:space="preserve"> </w:t>
            </w:r>
            <w:r w:rsidRPr="00814B98">
              <w:rPr>
                <w:b/>
                <w:bCs/>
                <w:color w:val="000000"/>
                <w:sz w:val="28"/>
                <w:szCs w:val="28"/>
              </w:rPr>
              <w:t>стартапа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color w:val="000000"/>
                <w:sz w:val="28"/>
                <w:szCs w:val="28"/>
              </w:rPr>
              <w:t>1.</w:t>
            </w:r>
            <w:r w:rsidR="007721AE" w:rsidRPr="00814B98">
              <w:rPr>
                <w:color w:val="000000"/>
                <w:sz w:val="28"/>
                <w:szCs w:val="28"/>
              </w:rPr>
              <w:t>Гайдова Евгения Михайловна</w:t>
            </w:r>
          </w:p>
        </w:tc>
      </w:tr>
      <w:tr w:rsidR="00303D27" w:rsidRPr="00814B98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bookmarkStart w:id="0" w:name="_Hlk213230994"/>
            <w:r w:rsidRPr="00814B98">
              <w:rPr>
                <w:b/>
                <w:bCs/>
                <w:color w:val="000000"/>
                <w:sz w:val="28"/>
                <w:szCs w:val="28"/>
              </w:rPr>
              <w:t>Новизна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7721AE" w:rsidP="007721AE">
            <w:pPr>
              <w:pStyle w:val="p1"/>
              <w:rPr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 xml:space="preserve">«Музыкалка» представляет собой инновационную образовательную платформу, предназначенную для </w:t>
            </w:r>
            <w:r w:rsidRPr="00814B98">
              <w:rPr>
                <w:rStyle w:val="s2"/>
                <w:sz w:val="28"/>
                <w:szCs w:val="28"/>
              </w:rPr>
              <w:t>вовлечения учащихся музыкальных школ в процесс обучения через интерактивные цифровые технологии</w:t>
            </w:r>
            <w:r w:rsidRPr="00814B98">
              <w:rPr>
                <w:rStyle w:val="s1"/>
                <w:sz w:val="28"/>
                <w:szCs w:val="28"/>
              </w:rPr>
              <w:t>.</w:t>
            </w:r>
            <w:r w:rsidRPr="00814B98">
              <w:rPr>
                <w:rStyle w:val="s1"/>
                <w:sz w:val="28"/>
                <w:szCs w:val="28"/>
              </w:rPr>
              <w:t xml:space="preserve"> </w:t>
            </w:r>
            <w:r w:rsidRPr="00814B98">
              <w:rPr>
                <w:rStyle w:val="s1"/>
                <w:sz w:val="28"/>
                <w:szCs w:val="28"/>
              </w:rPr>
              <w:t xml:space="preserve">Новизна заключается в </w:t>
            </w:r>
            <w:r w:rsidRPr="00814B98">
              <w:rPr>
                <w:rStyle w:val="s2"/>
                <w:sz w:val="28"/>
                <w:szCs w:val="28"/>
              </w:rPr>
              <w:t>комплексном сочетании геймификации, тестовых заданий и адаптированных учебных программ</w:t>
            </w:r>
            <w:r w:rsidRPr="00814B98">
              <w:rPr>
                <w:rStyle w:val="s1"/>
                <w:sz w:val="28"/>
                <w:szCs w:val="28"/>
              </w:rPr>
              <w:t>, основанных на методике традиционного музыкального образования, но поданных в современном интерактивном формате.</w:t>
            </w:r>
            <w:r w:rsidRPr="00814B98">
              <w:rPr>
                <w:rStyle w:val="s1"/>
                <w:sz w:val="28"/>
                <w:szCs w:val="28"/>
              </w:rPr>
              <w:t xml:space="preserve"> </w:t>
            </w:r>
            <w:r w:rsidRPr="00814B98">
              <w:rPr>
                <w:rStyle w:val="s1"/>
                <w:sz w:val="28"/>
                <w:szCs w:val="28"/>
              </w:rPr>
              <w:t>Аналогов с таким уровнем интеграции образовательных и игровых подходов на российском рынке музыкального образования нет.</w:t>
            </w:r>
          </w:p>
        </w:tc>
      </w:tr>
      <w:tr w:rsidR="00303D27" w:rsidRPr="00814B98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 xml:space="preserve">Технологичность и </w:t>
            </w:r>
            <w:proofErr w:type="spellStart"/>
            <w:r w:rsidRPr="00814B98">
              <w:rPr>
                <w:b/>
                <w:bCs/>
                <w:color w:val="000000"/>
                <w:sz w:val="28"/>
                <w:szCs w:val="28"/>
              </w:rPr>
              <w:t>наукоемкость</w:t>
            </w:r>
            <w:proofErr w:type="spellEnd"/>
            <w:r w:rsidRPr="00814B98">
              <w:rPr>
                <w:b/>
                <w:bCs/>
                <w:color w:val="000000"/>
                <w:sz w:val="28"/>
                <w:szCs w:val="28"/>
              </w:rPr>
              <w:t xml:space="preserve">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D2B" w:rsidRPr="00814B98" w:rsidRDefault="00D34D2B" w:rsidP="00D34D2B">
            <w:pPr>
              <w:pStyle w:val="p1"/>
              <w:spacing w:before="0" w:beforeAutospacing="0" w:after="0" w:afterAutospacing="0"/>
              <w:rPr>
                <w:rStyle w:val="s1"/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 xml:space="preserve">Проект базируется на </w:t>
            </w:r>
            <w:proofErr w:type="spellStart"/>
            <w:r w:rsidRPr="00814B98">
              <w:rPr>
                <w:rStyle w:val="s2"/>
                <w:sz w:val="28"/>
                <w:szCs w:val="28"/>
              </w:rPr>
              <w:t>EdTech</w:t>
            </w:r>
            <w:proofErr w:type="spellEnd"/>
            <w:r w:rsidRPr="00814B98">
              <w:rPr>
                <w:rStyle w:val="s2"/>
                <w:sz w:val="28"/>
                <w:szCs w:val="28"/>
              </w:rPr>
              <w:t>-технологиях</w:t>
            </w:r>
            <w:r w:rsidRPr="00814B98">
              <w:rPr>
                <w:rStyle w:val="s1"/>
                <w:sz w:val="28"/>
                <w:szCs w:val="28"/>
              </w:rPr>
              <w:t xml:space="preserve"> и включает:</w:t>
            </w:r>
          </w:p>
          <w:p w:rsidR="00D34D2B" w:rsidRPr="00814B98" w:rsidRDefault="00D34D2B" w:rsidP="00D34D2B">
            <w:pPr>
              <w:pStyle w:val="p1"/>
              <w:numPr>
                <w:ilvl w:val="0"/>
                <w:numId w:val="6"/>
              </w:numPr>
              <w:spacing w:before="0" w:beforeAutospacing="0" w:after="0" w:afterAutospacing="0"/>
              <w:rPr>
                <w:rStyle w:val="s1"/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>цифровую платформу с интерактивными уроками, тестами и визуальными инструментами;</w:t>
            </w:r>
          </w:p>
          <w:p w:rsidR="00D34D2B" w:rsidRPr="00814B98" w:rsidRDefault="00D34D2B" w:rsidP="00D34D2B">
            <w:pPr>
              <w:pStyle w:val="p1"/>
              <w:numPr>
                <w:ilvl w:val="0"/>
                <w:numId w:val="6"/>
              </w:numPr>
              <w:spacing w:before="0" w:beforeAutospacing="0" w:after="0" w:afterAutospacing="0"/>
              <w:rPr>
                <w:rStyle w:val="s1"/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>систему адаптивного обучения (подбор заданий по уровню ученика);</w:t>
            </w:r>
          </w:p>
          <w:p w:rsidR="00D34D2B" w:rsidRPr="00814B98" w:rsidRDefault="00D34D2B" w:rsidP="00D34D2B">
            <w:pPr>
              <w:pStyle w:val="p1"/>
              <w:numPr>
                <w:ilvl w:val="0"/>
                <w:numId w:val="6"/>
              </w:numPr>
              <w:spacing w:before="0" w:beforeAutospacing="0" w:after="0" w:afterAutospacing="0"/>
              <w:rPr>
                <w:rStyle w:val="s1"/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>аналитические модули для преподавателей (отчёты и мониторинг успеваемости);</w:t>
            </w:r>
          </w:p>
          <w:p w:rsidR="00D34D2B" w:rsidRPr="00814B98" w:rsidRDefault="00D34D2B" w:rsidP="00D34D2B">
            <w:pPr>
              <w:pStyle w:val="p1"/>
              <w:numPr>
                <w:ilvl w:val="0"/>
                <w:numId w:val="6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>облачную инфраструктуру, обеспечивающую безопасность данных учащихся.</w:t>
            </w:r>
          </w:p>
          <w:p w:rsidR="00303D27" w:rsidRPr="00814B98" w:rsidRDefault="00D34D2B" w:rsidP="00D34D2B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14B98">
              <w:rPr>
                <w:rStyle w:val="s1"/>
                <w:sz w:val="28"/>
                <w:szCs w:val="28"/>
              </w:rPr>
              <w:t>Наукоёмкость</w:t>
            </w:r>
            <w:proofErr w:type="spellEnd"/>
            <w:r w:rsidRPr="00814B98">
              <w:rPr>
                <w:rStyle w:val="s1"/>
                <w:sz w:val="28"/>
                <w:szCs w:val="28"/>
              </w:rPr>
              <w:t xml:space="preserve"> проекта заключается в применении </w:t>
            </w:r>
            <w:r w:rsidRPr="00814B98">
              <w:rPr>
                <w:rStyle w:val="s2"/>
                <w:sz w:val="28"/>
                <w:szCs w:val="28"/>
              </w:rPr>
              <w:t xml:space="preserve">когнитивно-поведенческих </w:t>
            </w:r>
            <w:r w:rsidRPr="00814B98">
              <w:rPr>
                <w:rStyle w:val="s2"/>
                <w:sz w:val="28"/>
                <w:szCs w:val="28"/>
              </w:rPr>
              <w:lastRenderedPageBreak/>
              <w:t>методик</w:t>
            </w:r>
            <w:r w:rsidRPr="00814B98">
              <w:rPr>
                <w:rStyle w:val="s1"/>
                <w:sz w:val="28"/>
                <w:szCs w:val="28"/>
              </w:rPr>
              <w:t xml:space="preserve">, современных </w:t>
            </w:r>
            <w:r w:rsidRPr="00814B98">
              <w:rPr>
                <w:rStyle w:val="s2"/>
                <w:sz w:val="28"/>
                <w:szCs w:val="28"/>
              </w:rPr>
              <w:t>педагогических подходов к мотивации учащихся</w:t>
            </w:r>
            <w:r w:rsidRPr="00814B98">
              <w:rPr>
                <w:rStyle w:val="s1"/>
                <w:sz w:val="28"/>
                <w:szCs w:val="28"/>
              </w:rPr>
              <w:t xml:space="preserve"> и </w:t>
            </w:r>
            <w:r w:rsidRPr="00814B98">
              <w:rPr>
                <w:rStyle w:val="s2"/>
                <w:sz w:val="28"/>
                <w:szCs w:val="28"/>
              </w:rPr>
              <w:t>механик геймификации</w:t>
            </w:r>
            <w:r w:rsidRPr="00814B98">
              <w:rPr>
                <w:rStyle w:val="s1"/>
                <w:sz w:val="28"/>
                <w:szCs w:val="28"/>
              </w:rPr>
              <w:t>, что требует привлечения специалистов в области психологии обучения, музыкальной педагогики и IT-разработки.</w:t>
            </w:r>
          </w:p>
        </w:tc>
      </w:tr>
      <w:tr w:rsidR="00303D27" w:rsidRPr="00814B98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lastRenderedPageBreak/>
              <w:t>Описание стартап-проекта</w:t>
            </w:r>
          </w:p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color w:val="000000"/>
                <w:sz w:val="28"/>
                <w:szCs w:val="28"/>
              </w:rPr>
              <w:t>продукт (технология или услуга)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D2B" w:rsidRPr="00814B98" w:rsidRDefault="00D34D2B" w:rsidP="00D34D2B">
            <w:pPr>
              <w:pStyle w:val="p1"/>
              <w:spacing w:before="0" w:beforeAutospacing="0" w:after="0" w:afterAutospacing="0"/>
              <w:rPr>
                <w:rStyle w:val="s2"/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>Продукт:</w:t>
            </w:r>
            <w:r w:rsidRPr="00814B98">
              <w:rPr>
                <w:rStyle w:val="s2"/>
                <w:sz w:val="28"/>
                <w:szCs w:val="28"/>
              </w:rPr>
              <w:t xml:space="preserve"> мобильное приложение для комплексного музыкального обучения.</w:t>
            </w:r>
          </w:p>
          <w:p w:rsidR="00D34D2B" w:rsidRPr="00814B98" w:rsidRDefault="00D34D2B" w:rsidP="00D34D2B">
            <w:pPr>
              <w:pStyle w:val="p1"/>
              <w:spacing w:before="0" w:beforeAutospacing="0" w:after="0" w:afterAutospacing="0"/>
              <w:rPr>
                <w:sz w:val="28"/>
                <w:szCs w:val="28"/>
              </w:rPr>
            </w:pPr>
            <w:r w:rsidRPr="00814B98">
              <w:rPr>
                <w:rStyle w:val="s2"/>
                <w:sz w:val="28"/>
                <w:szCs w:val="28"/>
              </w:rPr>
              <w:t>Платформа содержит:</w:t>
            </w:r>
          </w:p>
          <w:p w:rsidR="00D34D2B" w:rsidRPr="00814B98" w:rsidRDefault="00D34D2B" w:rsidP="00D34D2B">
            <w:pPr>
              <w:pStyle w:val="p1"/>
              <w:numPr>
                <w:ilvl w:val="0"/>
                <w:numId w:val="7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814B98">
              <w:rPr>
                <w:rStyle w:val="s1"/>
                <w:sz w:val="28"/>
                <w:szCs w:val="28"/>
              </w:rPr>
              <w:t>видеолекции</w:t>
            </w:r>
            <w:proofErr w:type="spellEnd"/>
            <w:r w:rsidRPr="00814B98">
              <w:rPr>
                <w:rStyle w:val="s1"/>
                <w:sz w:val="28"/>
                <w:szCs w:val="28"/>
              </w:rPr>
              <w:t>, теоретические материалы, задания и тесты;</w:t>
            </w:r>
          </w:p>
          <w:p w:rsidR="00D34D2B" w:rsidRPr="00814B98" w:rsidRDefault="00D34D2B" w:rsidP="00D34D2B">
            <w:pPr>
              <w:pStyle w:val="p1"/>
              <w:numPr>
                <w:ilvl w:val="0"/>
                <w:numId w:val="7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>автоматическую проверку знаний и систему рейтингов;</w:t>
            </w:r>
          </w:p>
          <w:p w:rsidR="00D34D2B" w:rsidRPr="00814B98" w:rsidRDefault="00D34D2B" w:rsidP="00D34D2B">
            <w:pPr>
              <w:pStyle w:val="p1"/>
              <w:numPr>
                <w:ilvl w:val="0"/>
                <w:numId w:val="7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>возможность преподавателям отслеживать результаты и адаптировать учебный процесс;</w:t>
            </w:r>
          </w:p>
          <w:p w:rsidR="00D34D2B" w:rsidRPr="00814B98" w:rsidRDefault="00D34D2B" w:rsidP="00D34D2B">
            <w:pPr>
              <w:pStyle w:val="p1"/>
              <w:numPr>
                <w:ilvl w:val="0"/>
                <w:numId w:val="7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814B98">
              <w:rPr>
                <w:rStyle w:val="s1"/>
                <w:sz w:val="28"/>
                <w:szCs w:val="28"/>
              </w:rPr>
              <w:t>геймифицированные</w:t>
            </w:r>
            <w:proofErr w:type="spellEnd"/>
            <w:r w:rsidRPr="00814B98">
              <w:rPr>
                <w:rStyle w:val="s1"/>
                <w:sz w:val="28"/>
                <w:szCs w:val="28"/>
              </w:rPr>
              <w:t xml:space="preserve"> элементы (уровни, баллы, достижения).</w:t>
            </w:r>
          </w:p>
          <w:p w:rsidR="00303D27" w:rsidRPr="00814B98" w:rsidRDefault="00D34D2B" w:rsidP="00D34D2B">
            <w:pPr>
              <w:pStyle w:val="p1"/>
              <w:spacing w:before="0" w:beforeAutospacing="0" w:after="0" w:afterAutospacing="0"/>
              <w:rPr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>Форма реализации:</w:t>
            </w:r>
            <w:r w:rsidRPr="00814B98">
              <w:rPr>
                <w:rStyle w:val="s2"/>
                <w:sz w:val="28"/>
                <w:szCs w:val="28"/>
              </w:rPr>
              <w:t xml:space="preserve"> лицензирование платформы для государственных и частных музыкальных школ.</w:t>
            </w:r>
          </w:p>
        </w:tc>
      </w:tr>
      <w:tr w:rsidR="00303D27" w:rsidRPr="00814B98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Уникальная идея бизнеса стартап-проекта</w:t>
            </w:r>
          </w:p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color w:val="000000"/>
                <w:sz w:val="28"/>
                <w:szCs w:val="28"/>
              </w:rPr>
              <w:t>(описание проблемы и решения проблемы)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1AE" w:rsidRPr="00814B98" w:rsidRDefault="007721AE" w:rsidP="007721AE">
            <w:pPr>
              <w:pStyle w:val="p1"/>
              <w:spacing w:before="0" w:beforeAutospacing="0" w:after="0" w:afterAutospacing="0"/>
              <w:rPr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>Проблема:</w:t>
            </w:r>
          </w:p>
          <w:p w:rsidR="007721AE" w:rsidRPr="00814B98" w:rsidRDefault="007721AE" w:rsidP="007721AE">
            <w:pPr>
              <w:pStyle w:val="p1"/>
              <w:spacing w:before="0" w:beforeAutospacing="0" w:after="0" w:afterAutospacing="0"/>
              <w:rPr>
                <w:rStyle w:val="s2"/>
                <w:sz w:val="28"/>
                <w:szCs w:val="28"/>
              </w:rPr>
            </w:pPr>
            <w:r w:rsidRPr="00814B98">
              <w:rPr>
                <w:rStyle w:val="s2"/>
                <w:sz w:val="28"/>
                <w:szCs w:val="28"/>
              </w:rPr>
              <w:t>Современные дети теряют интерес к обучению в музыкальных школах из-за устаревших методик преподавания и отсутствия интерактивности. Преподаватели перегружены рутиной проверки домашних заданий, а родители не видят реальных результатов.</w:t>
            </w:r>
          </w:p>
          <w:p w:rsidR="007721AE" w:rsidRPr="00814B98" w:rsidRDefault="007721AE" w:rsidP="007721AE">
            <w:pPr>
              <w:pStyle w:val="p1"/>
              <w:spacing w:before="0" w:beforeAutospacing="0" w:after="0" w:afterAutospacing="0"/>
              <w:rPr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>Решение:</w:t>
            </w:r>
          </w:p>
          <w:p w:rsidR="007721AE" w:rsidRPr="00814B98" w:rsidRDefault="007721AE" w:rsidP="007721AE">
            <w:pPr>
              <w:pStyle w:val="p1"/>
              <w:spacing w:before="0" w:beforeAutospacing="0" w:after="0" w:afterAutospacing="0"/>
              <w:rPr>
                <w:sz w:val="28"/>
                <w:szCs w:val="28"/>
              </w:rPr>
            </w:pPr>
            <w:r w:rsidRPr="00814B98">
              <w:rPr>
                <w:rStyle w:val="s2"/>
                <w:sz w:val="28"/>
                <w:szCs w:val="28"/>
              </w:rPr>
              <w:t xml:space="preserve">Создание платформы, которая помогает ученикам </w:t>
            </w:r>
            <w:r w:rsidRPr="00814B98">
              <w:rPr>
                <w:rStyle w:val="s1"/>
                <w:sz w:val="28"/>
                <w:szCs w:val="28"/>
              </w:rPr>
              <w:t>повторять материал дома в игровой форме</w:t>
            </w:r>
            <w:r w:rsidRPr="00814B98">
              <w:rPr>
                <w:rStyle w:val="s2"/>
                <w:sz w:val="28"/>
                <w:szCs w:val="28"/>
              </w:rPr>
              <w:t xml:space="preserve"> (по типу </w:t>
            </w:r>
            <w:proofErr w:type="spellStart"/>
            <w:r w:rsidRPr="00814B98">
              <w:rPr>
                <w:rStyle w:val="s2"/>
                <w:sz w:val="28"/>
                <w:szCs w:val="28"/>
              </w:rPr>
              <w:t>Duolingo</w:t>
            </w:r>
            <w:proofErr w:type="spellEnd"/>
            <w:r w:rsidRPr="00814B98">
              <w:rPr>
                <w:rStyle w:val="s2"/>
                <w:sz w:val="28"/>
                <w:szCs w:val="28"/>
              </w:rPr>
              <w:t xml:space="preserve">), а преподавателям </w:t>
            </w:r>
            <w:r w:rsidR="00814B98" w:rsidRPr="00814B98">
              <w:rPr>
                <w:rStyle w:val="s2"/>
                <w:sz w:val="28"/>
                <w:szCs w:val="28"/>
              </w:rPr>
              <w:t>-</w:t>
            </w:r>
            <w:r w:rsidRPr="00814B98">
              <w:rPr>
                <w:rStyle w:val="s2"/>
                <w:sz w:val="28"/>
                <w:szCs w:val="28"/>
              </w:rPr>
              <w:t xml:space="preserve"> </w:t>
            </w:r>
            <w:r w:rsidRPr="00814B98">
              <w:rPr>
                <w:rStyle w:val="s1"/>
                <w:sz w:val="28"/>
                <w:szCs w:val="28"/>
              </w:rPr>
              <w:t>автоматизировать контроль знаний</w:t>
            </w:r>
            <w:r w:rsidRPr="00814B98">
              <w:rPr>
                <w:rStyle w:val="s2"/>
                <w:sz w:val="28"/>
                <w:szCs w:val="28"/>
              </w:rPr>
              <w:t xml:space="preserve"> и отслеживать прогресс.</w:t>
            </w:r>
          </w:p>
          <w:p w:rsidR="00303D27" w:rsidRPr="00814B98" w:rsidRDefault="007721AE" w:rsidP="007721AE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14B98">
              <w:rPr>
                <w:rStyle w:val="s2"/>
                <w:sz w:val="28"/>
                <w:szCs w:val="28"/>
              </w:rPr>
              <w:t>Ребёнок занимается по 15–20 минут в день, получая обратную связь, а школа получает инструмент повышения мотивации и качества образования</w:t>
            </w:r>
          </w:p>
        </w:tc>
      </w:tr>
      <w:tr w:rsidR="00303D27" w:rsidRPr="00814B98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Наличие потенциала развития стартап-проекта</w:t>
            </w:r>
          </w:p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color w:val="000000"/>
                <w:sz w:val="28"/>
                <w:szCs w:val="28"/>
              </w:rPr>
              <w:t>(описание)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D2B" w:rsidRPr="00814B98" w:rsidRDefault="00D34D2B" w:rsidP="00D34D2B">
            <w:pPr>
              <w:pStyle w:val="p1"/>
              <w:spacing w:before="0" w:beforeAutospacing="0" w:after="0" w:afterAutospacing="0"/>
              <w:rPr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>Проект имеет высокий потенциал масштабирования благодаря:</w:t>
            </w:r>
          </w:p>
          <w:p w:rsidR="00D34D2B" w:rsidRPr="00814B98" w:rsidRDefault="00D34D2B" w:rsidP="00D34D2B">
            <w:pPr>
              <w:pStyle w:val="p1"/>
              <w:numPr>
                <w:ilvl w:val="0"/>
                <w:numId w:val="5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 xml:space="preserve">универсальной структуре образовательного контента (теория, сольфеджио, </w:t>
            </w:r>
            <w:proofErr w:type="spellStart"/>
            <w:r w:rsidRPr="00814B98">
              <w:rPr>
                <w:rStyle w:val="s1"/>
                <w:sz w:val="28"/>
                <w:szCs w:val="28"/>
              </w:rPr>
              <w:t>музлитература</w:t>
            </w:r>
            <w:proofErr w:type="spellEnd"/>
            <w:r w:rsidRPr="00814B98">
              <w:rPr>
                <w:rStyle w:val="s1"/>
                <w:sz w:val="28"/>
                <w:szCs w:val="28"/>
              </w:rPr>
              <w:t xml:space="preserve"> и др.);</w:t>
            </w:r>
          </w:p>
          <w:p w:rsidR="00D34D2B" w:rsidRPr="00814B98" w:rsidRDefault="00D34D2B" w:rsidP="00D34D2B">
            <w:pPr>
              <w:pStyle w:val="p1"/>
              <w:numPr>
                <w:ilvl w:val="0"/>
                <w:numId w:val="5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lastRenderedPageBreak/>
              <w:t>возможности интеграции с другими предметами искусства (вокал, живопись, театр);</w:t>
            </w:r>
          </w:p>
          <w:p w:rsidR="00D34D2B" w:rsidRPr="00814B98" w:rsidRDefault="00D34D2B" w:rsidP="00D34D2B">
            <w:pPr>
              <w:pStyle w:val="p1"/>
              <w:numPr>
                <w:ilvl w:val="0"/>
                <w:numId w:val="5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>перспективе выхода на рынок СНГ и частных образовательных платформ.</w:t>
            </w:r>
          </w:p>
          <w:p w:rsidR="00D34D2B" w:rsidRPr="00814B98" w:rsidRDefault="00D34D2B" w:rsidP="00D34D2B">
            <w:pPr>
              <w:pStyle w:val="p1"/>
              <w:spacing w:before="0" w:beforeAutospacing="0" w:after="0" w:afterAutospacing="0"/>
              <w:rPr>
                <w:sz w:val="28"/>
                <w:szCs w:val="28"/>
              </w:rPr>
            </w:pPr>
            <w:r w:rsidRPr="00814B98">
              <w:rPr>
                <w:rStyle w:val="s1"/>
                <w:sz w:val="28"/>
                <w:szCs w:val="28"/>
              </w:rPr>
              <w:t xml:space="preserve">Рост интереса к </w:t>
            </w:r>
            <w:proofErr w:type="spellStart"/>
            <w:r w:rsidRPr="00814B98">
              <w:rPr>
                <w:rStyle w:val="s1"/>
                <w:sz w:val="28"/>
                <w:szCs w:val="28"/>
              </w:rPr>
              <w:t>EdTech</w:t>
            </w:r>
            <w:proofErr w:type="spellEnd"/>
            <w:r w:rsidRPr="00814B98">
              <w:rPr>
                <w:rStyle w:val="s1"/>
                <w:sz w:val="28"/>
                <w:szCs w:val="28"/>
              </w:rPr>
              <w:t xml:space="preserve"> и государственной поддержке цифровизации образования создают устойчивые внешние условия для развития проекта.</w:t>
            </w:r>
          </w:p>
          <w:p w:rsidR="00303D27" w:rsidRPr="00814B98" w:rsidRDefault="00303D27" w:rsidP="00303D27">
            <w:pPr>
              <w:spacing w:after="240"/>
              <w:rPr>
                <w:sz w:val="28"/>
                <w:szCs w:val="28"/>
              </w:rPr>
            </w:pPr>
          </w:p>
        </w:tc>
      </w:tr>
      <w:tr w:rsidR="00303D27" w:rsidRPr="00814B98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lastRenderedPageBreak/>
              <w:t>Минимальные стартовые затраты для проведения стартап-проекта</w:t>
            </w:r>
          </w:p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color w:val="000000"/>
                <w:sz w:val="28"/>
                <w:szCs w:val="28"/>
              </w:rPr>
              <w:t>(объем и сроки)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D34D2B" w:rsidP="00D34D2B">
            <w:pPr>
              <w:pStyle w:val="s1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14B98">
              <w:rPr>
                <w:rStyle w:val="s13"/>
                <w:color w:val="000000"/>
                <w:sz w:val="28"/>
                <w:szCs w:val="28"/>
              </w:rPr>
              <w:t xml:space="preserve">Минимальные затраты оцениваются в </w:t>
            </w:r>
            <w:r w:rsidRPr="00814B98">
              <w:rPr>
                <w:rStyle w:val="s13"/>
                <w:color w:val="000000"/>
                <w:sz w:val="28"/>
                <w:szCs w:val="28"/>
              </w:rPr>
              <w:t>500</w:t>
            </w:r>
            <w:r w:rsidRPr="00814B98">
              <w:rPr>
                <w:rStyle w:val="s13"/>
                <w:color w:val="000000"/>
                <w:sz w:val="28"/>
                <w:szCs w:val="28"/>
              </w:rPr>
              <w:t xml:space="preserve"> 000 рублей, включая разработку </w:t>
            </w:r>
            <w:r w:rsidRPr="00814B98">
              <w:rPr>
                <w:rStyle w:val="s13"/>
                <w:color w:val="000000"/>
                <w:sz w:val="28"/>
                <w:szCs w:val="28"/>
              </w:rPr>
              <w:t>приложения</w:t>
            </w:r>
            <w:r w:rsidRPr="00814B98">
              <w:rPr>
                <w:rStyle w:val="s13"/>
                <w:color w:val="000000"/>
                <w:sz w:val="28"/>
                <w:szCs w:val="28"/>
              </w:rPr>
              <w:t xml:space="preserve">, маркетинг и </w:t>
            </w:r>
            <w:r w:rsidRPr="00814B98">
              <w:rPr>
                <w:rStyle w:val="s13"/>
                <w:color w:val="000000"/>
                <w:sz w:val="28"/>
                <w:szCs w:val="28"/>
              </w:rPr>
              <w:t>составление методических материалов</w:t>
            </w:r>
            <w:r w:rsidRPr="00814B98">
              <w:rPr>
                <w:rStyle w:val="s13"/>
                <w:color w:val="000000"/>
                <w:sz w:val="28"/>
                <w:szCs w:val="28"/>
              </w:rPr>
              <w:t xml:space="preserve">. Основные инвестиции направлены на </w:t>
            </w:r>
            <w:r w:rsidRPr="00814B98">
              <w:rPr>
                <w:rStyle w:val="s13"/>
                <w:color w:val="000000"/>
                <w:sz w:val="28"/>
                <w:szCs w:val="28"/>
              </w:rPr>
              <w:t>разработку платформы и обучающих материалов</w:t>
            </w:r>
            <w:r w:rsidRPr="00814B98">
              <w:rPr>
                <w:rStyle w:val="s13"/>
                <w:color w:val="000000"/>
                <w:sz w:val="28"/>
                <w:szCs w:val="28"/>
              </w:rPr>
              <w:t>. Период активного внедрения и тестирования</w:t>
            </w:r>
            <w:r w:rsidRPr="00814B98">
              <w:rPr>
                <w:rStyle w:val="s13"/>
                <w:color w:val="000000"/>
                <w:sz w:val="28"/>
                <w:szCs w:val="28"/>
              </w:rPr>
              <w:t xml:space="preserve"> </w:t>
            </w:r>
            <w:r w:rsidR="002F5F37" w:rsidRPr="00814B98">
              <w:rPr>
                <w:rStyle w:val="s13"/>
                <w:color w:val="000000"/>
                <w:sz w:val="28"/>
                <w:szCs w:val="28"/>
              </w:rPr>
              <w:t>-</w:t>
            </w:r>
            <w:r w:rsidRPr="00814B98">
              <w:rPr>
                <w:rStyle w:val="s13"/>
                <w:color w:val="000000"/>
                <w:sz w:val="28"/>
                <w:szCs w:val="28"/>
              </w:rPr>
              <w:t xml:space="preserve"> с ноября 2025</w:t>
            </w:r>
            <w:r w:rsidRPr="00814B9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14B98">
              <w:rPr>
                <w:rStyle w:val="s13"/>
                <w:color w:val="000000"/>
                <w:sz w:val="28"/>
                <w:szCs w:val="28"/>
              </w:rPr>
              <w:t>по</w:t>
            </w:r>
            <w:r w:rsidRPr="00814B9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14B98">
              <w:rPr>
                <w:rStyle w:val="apple-converted-space"/>
                <w:color w:val="000000"/>
                <w:sz w:val="28"/>
                <w:szCs w:val="28"/>
              </w:rPr>
              <w:t>а</w:t>
            </w:r>
            <w:r w:rsidRPr="00814B98">
              <w:rPr>
                <w:rStyle w:val="apple-converted-space"/>
                <w:sz w:val="28"/>
                <w:szCs w:val="28"/>
              </w:rPr>
              <w:t>прель</w:t>
            </w:r>
            <w:r w:rsidRPr="00814B9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814B98">
              <w:rPr>
                <w:rStyle w:val="s13"/>
                <w:color w:val="000000"/>
                <w:sz w:val="28"/>
                <w:szCs w:val="28"/>
              </w:rPr>
              <w:t>202</w:t>
            </w:r>
            <w:r w:rsidRPr="00814B98">
              <w:rPr>
                <w:rStyle w:val="s13"/>
                <w:color w:val="000000"/>
                <w:sz w:val="28"/>
                <w:szCs w:val="28"/>
              </w:rPr>
              <w:t>6</w:t>
            </w:r>
            <w:r w:rsidRPr="00814B98">
              <w:rPr>
                <w:rStyle w:val="s13"/>
                <w:color w:val="000000"/>
                <w:sz w:val="28"/>
                <w:szCs w:val="28"/>
              </w:rPr>
              <w:t xml:space="preserve"> года.</w:t>
            </w:r>
          </w:p>
        </w:tc>
      </w:tr>
      <w:tr w:rsidR="00303D27" w:rsidRPr="00814B98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Быстрый рост стартапа</w:t>
            </w:r>
          </w:p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color w:val="000000"/>
                <w:sz w:val="28"/>
                <w:szCs w:val="28"/>
              </w:rPr>
              <w:t>(да/нет, в случае ответа «да» указать предполагаемые даты)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F37" w:rsidRPr="002F5F37" w:rsidRDefault="002F5F37" w:rsidP="002F5F37">
            <w:pPr>
              <w:rPr>
                <w:sz w:val="28"/>
                <w:szCs w:val="28"/>
              </w:rPr>
            </w:pPr>
            <w:r w:rsidRPr="002F5F37">
              <w:rPr>
                <w:sz w:val="28"/>
                <w:szCs w:val="28"/>
              </w:rPr>
              <w:t xml:space="preserve">Да </w:t>
            </w:r>
          </w:p>
          <w:p w:rsidR="002F5F37" w:rsidRPr="002F5F37" w:rsidRDefault="002F5F37" w:rsidP="002F5F37">
            <w:pPr>
              <w:rPr>
                <w:sz w:val="28"/>
                <w:szCs w:val="28"/>
              </w:rPr>
            </w:pPr>
            <w:r w:rsidRPr="002F5F37">
              <w:rPr>
                <w:sz w:val="28"/>
                <w:szCs w:val="28"/>
              </w:rPr>
              <w:t xml:space="preserve">Предполагается активный рост с 2026 года после завершения пилотного внедрения в 10–15 музыкальных школах и выхода на рынок </w:t>
            </w:r>
            <w:proofErr w:type="spellStart"/>
            <w:r w:rsidRPr="002F5F37">
              <w:rPr>
                <w:sz w:val="28"/>
                <w:szCs w:val="28"/>
              </w:rPr>
              <w:t>EdTech</w:t>
            </w:r>
            <w:proofErr w:type="spellEnd"/>
            <w:r w:rsidRPr="002F5F37">
              <w:rPr>
                <w:sz w:val="28"/>
                <w:szCs w:val="28"/>
              </w:rPr>
              <w:t xml:space="preserve"> России.</w:t>
            </w:r>
          </w:p>
          <w:p w:rsidR="002F5F37" w:rsidRPr="002F5F37" w:rsidRDefault="002F5F37" w:rsidP="002F5F37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2F5F37">
              <w:rPr>
                <w:sz w:val="28"/>
                <w:szCs w:val="28"/>
              </w:rPr>
              <w:t xml:space="preserve">2025 г. </w:t>
            </w:r>
            <w:r w:rsidRPr="00814B98">
              <w:rPr>
                <w:sz w:val="28"/>
                <w:szCs w:val="28"/>
              </w:rPr>
              <w:t>-</w:t>
            </w:r>
            <w:r w:rsidRPr="002F5F37">
              <w:rPr>
                <w:sz w:val="28"/>
                <w:szCs w:val="28"/>
              </w:rPr>
              <w:t xml:space="preserve"> разработка MVP, тестирование, методическая адаптация.</w:t>
            </w:r>
          </w:p>
          <w:p w:rsidR="002F5F37" w:rsidRPr="002F5F37" w:rsidRDefault="002F5F37" w:rsidP="002F5F37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2F5F37">
              <w:rPr>
                <w:sz w:val="28"/>
                <w:szCs w:val="28"/>
              </w:rPr>
              <w:t xml:space="preserve">2026 г. </w:t>
            </w:r>
            <w:r w:rsidRPr="00814B98">
              <w:rPr>
                <w:sz w:val="28"/>
                <w:szCs w:val="28"/>
              </w:rPr>
              <w:t>-</w:t>
            </w:r>
            <w:r w:rsidRPr="002F5F37">
              <w:rPr>
                <w:sz w:val="28"/>
                <w:szCs w:val="28"/>
              </w:rPr>
              <w:t xml:space="preserve"> масштабирование на регионы, подключение 5% ДШИ России </w:t>
            </w:r>
            <w:proofErr w:type="gramStart"/>
            <w:r w:rsidRPr="002F5F37">
              <w:rPr>
                <w:sz w:val="28"/>
                <w:szCs w:val="28"/>
              </w:rPr>
              <w:t>(</w:t>
            </w:r>
            <w:r w:rsidRPr="00814B98">
              <w:rPr>
                <w:sz w:val="28"/>
                <w:szCs w:val="28"/>
              </w:rPr>
              <w:t xml:space="preserve"> примерно</w:t>
            </w:r>
            <w:proofErr w:type="gramEnd"/>
            <w:r w:rsidRPr="00814B98">
              <w:rPr>
                <w:sz w:val="28"/>
                <w:szCs w:val="28"/>
              </w:rPr>
              <w:t xml:space="preserve"> </w:t>
            </w:r>
            <w:r w:rsidRPr="002F5F37">
              <w:rPr>
                <w:sz w:val="28"/>
                <w:szCs w:val="28"/>
              </w:rPr>
              <w:t>225 школ).</w:t>
            </w:r>
          </w:p>
          <w:p w:rsidR="00303D27" w:rsidRPr="00814B98" w:rsidRDefault="002F5F37" w:rsidP="00303D27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2F5F37">
              <w:rPr>
                <w:sz w:val="28"/>
                <w:szCs w:val="28"/>
              </w:rPr>
              <w:t xml:space="preserve">2027 г. </w:t>
            </w:r>
            <w:r w:rsidRPr="00814B98">
              <w:rPr>
                <w:sz w:val="28"/>
                <w:szCs w:val="28"/>
              </w:rPr>
              <w:t>-</w:t>
            </w:r>
            <w:r w:rsidRPr="002F5F37">
              <w:rPr>
                <w:sz w:val="28"/>
                <w:szCs w:val="28"/>
              </w:rPr>
              <w:t xml:space="preserve"> выход на рынок СНГ и частных образовательных учреждений.</w:t>
            </w:r>
          </w:p>
        </w:tc>
      </w:tr>
      <w:tr w:rsidR="00303D27" w:rsidRPr="00814B98" w:rsidTr="00303D27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Перспективы коммерциализации стартапа</w:t>
            </w:r>
          </w:p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color w:val="000000"/>
                <w:sz w:val="28"/>
                <w:szCs w:val="28"/>
              </w:rPr>
              <w:t>(перечислить основные)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F37" w:rsidRPr="002F5F37" w:rsidRDefault="002F5F37" w:rsidP="002F5F37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2F5F37">
              <w:rPr>
                <w:sz w:val="28"/>
                <w:szCs w:val="28"/>
              </w:rPr>
              <w:t>Продажа годовых лицензий государственным и частным музыкальным школам.</w:t>
            </w:r>
          </w:p>
          <w:p w:rsidR="002F5F37" w:rsidRPr="002F5F37" w:rsidRDefault="002F5F37" w:rsidP="002F5F37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2F5F37">
              <w:rPr>
                <w:sz w:val="28"/>
                <w:szCs w:val="28"/>
              </w:rPr>
              <w:t>Подписка B2B (для школ) и B2C (для индивидуальных пользователей).</w:t>
            </w:r>
          </w:p>
          <w:p w:rsidR="002F5F37" w:rsidRPr="002F5F37" w:rsidRDefault="002F5F37" w:rsidP="002F5F37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2F5F37">
              <w:rPr>
                <w:sz w:val="28"/>
                <w:szCs w:val="28"/>
              </w:rPr>
              <w:t>Дополнительные источники:</w:t>
            </w:r>
          </w:p>
          <w:p w:rsidR="002F5F37" w:rsidRPr="00814B98" w:rsidRDefault="002F5F37" w:rsidP="002F5F37">
            <w:pPr>
              <w:pStyle w:val="a4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814B98">
              <w:rPr>
                <w:sz w:val="28"/>
                <w:szCs w:val="28"/>
              </w:rPr>
              <w:t>платные курсы повышения квалификации для преподавателей;</w:t>
            </w:r>
          </w:p>
          <w:p w:rsidR="00303D27" w:rsidRPr="00814B98" w:rsidRDefault="002F5F37" w:rsidP="002F5F37">
            <w:pPr>
              <w:pStyle w:val="a4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814B98">
              <w:rPr>
                <w:sz w:val="28"/>
                <w:szCs w:val="28"/>
              </w:rPr>
              <w:t>реклама и партнёрства с музыкальными брендами;</w:t>
            </w:r>
          </w:p>
        </w:tc>
      </w:tr>
      <w:tr w:rsidR="00303D27" w:rsidRPr="00814B98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Масштабируемость стартап-проекта</w:t>
            </w:r>
          </w:p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color w:val="000000"/>
                <w:sz w:val="28"/>
                <w:szCs w:val="28"/>
              </w:rPr>
              <w:t>(модель)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F37" w:rsidRPr="002F5F37" w:rsidRDefault="002F5F37" w:rsidP="002F5F37">
            <w:pPr>
              <w:rPr>
                <w:sz w:val="28"/>
                <w:szCs w:val="28"/>
                <w:lang w:val="en-US"/>
              </w:rPr>
            </w:pPr>
            <w:r w:rsidRPr="002F5F37">
              <w:rPr>
                <w:sz w:val="28"/>
                <w:szCs w:val="28"/>
              </w:rPr>
              <w:t>Модель</w:t>
            </w:r>
            <w:r w:rsidRPr="002F5F37">
              <w:rPr>
                <w:sz w:val="28"/>
                <w:szCs w:val="28"/>
                <w:lang w:val="en-US"/>
              </w:rPr>
              <w:t xml:space="preserve"> </w:t>
            </w:r>
            <w:r w:rsidRPr="002F5F37">
              <w:rPr>
                <w:sz w:val="28"/>
                <w:szCs w:val="28"/>
              </w:rPr>
              <w:t>масштабирования</w:t>
            </w:r>
            <w:r w:rsidRPr="002F5F37">
              <w:rPr>
                <w:sz w:val="28"/>
                <w:szCs w:val="28"/>
                <w:lang w:val="en-US"/>
              </w:rPr>
              <w:t xml:space="preserve"> </w:t>
            </w:r>
            <w:r w:rsidRPr="00814B98">
              <w:rPr>
                <w:sz w:val="28"/>
                <w:szCs w:val="28"/>
              </w:rPr>
              <w:t>-</w:t>
            </w:r>
            <w:r w:rsidRPr="002F5F37">
              <w:rPr>
                <w:sz w:val="28"/>
                <w:szCs w:val="28"/>
                <w:lang w:val="en-US"/>
              </w:rPr>
              <w:t xml:space="preserve"> B2B EdTech.</w:t>
            </w:r>
          </w:p>
          <w:p w:rsidR="002F5F37" w:rsidRPr="002F5F37" w:rsidRDefault="002F5F37" w:rsidP="002F5F37">
            <w:pPr>
              <w:rPr>
                <w:sz w:val="28"/>
                <w:szCs w:val="28"/>
              </w:rPr>
            </w:pPr>
            <w:r w:rsidRPr="002F5F37">
              <w:rPr>
                <w:sz w:val="28"/>
                <w:szCs w:val="28"/>
              </w:rPr>
              <w:lastRenderedPageBreak/>
              <w:t>Платформа может быть адаптирована под любые предметы дополнительного образования (изобразительное искусство, вокал, театральное мастерство).</w:t>
            </w:r>
          </w:p>
          <w:p w:rsidR="00303D27" w:rsidRPr="00814B98" w:rsidRDefault="002F5F37" w:rsidP="00303D27">
            <w:pPr>
              <w:rPr>
                <w:sz w:val="28"/>
                <w:szCs w:val="28"/>
              </w:rPr>
            </w:pPr>
            <w:r w:rsidRPr="002F5F37">
              <w:rPr>
                <w:sz w:val="28"/>
                <w:szCs w:val="28"/>
              </w:rPr>
              <w:t xml:space="preserve">Потенциал международного масштабирования </w:t>
            </w:r>
            <w:r w:rsidRPr="00814B98">
              <w:rPr>
                <w:sz w:val="28"/>
                <w:szCs w:val="28"/>
              </w:rPr>
              <w:t>-</w:t>
            </w:r>
            <w:r w:rsidRPr="002F5F37">
              <w:rPr>
                <w:sz w:val="28"/>
                <w:szCs w:val="28"/>
              </w:rPr>
              <w:t xml:space="preserve"> страны СНГ и Восточной Европы с аналогичной системой музыкальных школ.</w:t>
            </w:r>
          </w:p>
        </w:tc>
      </w:tr>
      <w:tr w:rsidR="00303D27" w:rsidRPr="00814B98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Обоснование соответствия бизнес-идеи технологическому направлению </w:t>
            </w:r>
            <w:r w:rsidRPr="00814B98">
              <w:rPr>
                <w:color w:val="000000"/>
                <w:sz w:val="28"/>
                <w:szCs w:val="28"/>
              </w:rPr>
              <w:t>(описание основных технологических параметров)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F37" w:rsidRPr="002F5F37" w:rsidRDefault="002F5F37" w:rsidP="002F5F37">
            <w:pPr>
              <w:rPr>
                <w:sz w:val="28"/>
                <w:szCs w:val="28"/>
              </w:rPr>
            </w:pPr>
            <w:r w:rsidRPr="002F5F37">
              <w:rPr>
                <w:sz w:val="28"/>
                <w:szCs w:val="28"/>
              </w:rPr>
              <w:t>Проект относится к направлению “Образовательные технологии (</w:t>
            </w:r>
            <w:proofErr w:type="spellStart"/>
            <w:r w:rsidRPr="002F5F37">
              <w:rPr>
                <w:sz w:val="28"/>
                <w:szCs w:val="28"/>
              </w:rPr>
              <w:t>EdTech</w:t>
            </w:r>
            <w:proofErr w:type="spellEnd"/>
            <w:r w:rsidRPr="002F5F37">
              <w:rPr>
                <w:sz w:val="28"/>
                <w:szCs w:val="28"/>
              </w:rPr>
              <w:t>)” и реализует ключевые параметры технологичности:</w:t>
            </w:r>
          </w:p>
          <w:p w:rsidR="002F5F37" w:rsidRPr="002F5F37" w:rsidRDefault="002F5F37" w:rsidP="002F5F37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2F5F37">
              <w:rPr>
                <w:sz w:val="28"/>
                <w:szCs w:val="28"/>
              </w:rPr>
              <w:t>адаптивное обучение и автоматизация педагогического контроля;</w:t>
            </w:r>
          </w:p>
          <w:p w:rsidR="002F5F37" w:rsidRPr="002F5F37" w:rsidRDefault="002F5F37" w:rsidP="002F5F37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2F5F37">
              <w:rPr>
                <w:sz w:val="28"/>
                <w:szCs w:val="28"/>
              </w:rPr>
              <w:t>цифровые образовательные следы и аналитика данных;</w:t>
            </w:r>
          </w:p>
          <w:p w:rsidR="002F5F37" w:rsidRPr="002F5F37" w:rsidRDefault="002F5F37" w:rsidP="002F5F37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2F5F37">
              <w:rPr>
                <w:sz w:val="28"/>
                <w:szCs w:val="28"/>
              </w:rPr>
              <w:t xml:space="preserve">интеграция игровых и </w:t>
            </w:r>
            <w:proofErr w:type="spellStart"/>
            <w:r w:rsidRPr="002F5F37">
              <w:rPr>
                <w:sz w:val="28"/>
                <w:szCs w:val="28"/>
              </w:rPr>
              <w:t>нейропедагогических</w:t>
            </w:r>
            <w:proofErr w:type="spellEnd"/>
            <w:r w:rsidRPr="002F5F37">
              <w:rPr>
                <w:sz w:val="28"/>
                <w:szCs w:val="28"/>
              </w:rPr>
              <w:t xml:space="preserve"> методик;</w:t>
            </w:r>
          </w:p>
          <w:p w:rsidR="00303D27" w:rsidRPr="00814B98" w:rsidRDefault="002F5F37" w:rsidP="00303D27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2F5F37">
              <w:rPr>
                <w:sz w:val="28"/>
                <w:szCs w:val="28"/>
              </w:rPr>
              <w:t>облачная архитектура с безопасной обработкой данных.</w:t>
            </w:r>
          </w:p>
        </w:tc>
      </w:tr>
      <w:tr w:rsidR="00303D27" w:rsidRPr="00814B98" w:rsidTr="00303D27">
        <w:trPr>
          <w:trHeight w:val="553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2. Порядок и структура финансирования </w:t>
            </w:r>
          </w:p>
        </w:tc>
      </w:tr>
      <w:tr w:rsidR="00303D27" w:rsidRPr="00814B98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Предполагаемый объем </w:t>
            </w:r>
          </w:p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финансового обеспечения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color w:val="000000"/>
                <w:sz w:val="28"/>
                <w:szCs w:val="28"/>
              </w:rPr>
              <w:t xml:space="preserve"> </w:t>
            </w:r>
            <w:r w:rsidR="002F5F37" w:rsidRPr="00814B98">
              <w:rPr>
                <w:color w:val="000000"/>
                <w:sz w:val="28"/>
                <w:szCs w:val="28"/>
              </w:rPr>
              <w:t xml:space="preserve">500000 </w:t>
            </w:r>
            <w:r w:rsidRPr="00814B98">
              <w:rPr>
                <w:color w:val="000000"/>
                <w:sz w:val="28"/>
                <w:szCs w:val="28"/>
              </w:rPr>
              <w:t>рублей </w:t>
            </w:r>
          </w:p>
        </w:tc>
      </w:tr>
      <w:tr w:rsidR="00303D27" w:rsidRPr="00814B98" w:rsidTr="00303D27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Предполагаемые источники финансирования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2F5F37" w:rsidP="00303D27">
            <w:pPr>
              <w:rPr>
                <w:sz w:val="28"/>
                <w:szCs w:val="28"/>
              </w:rPr>
            </w:pPr>
            <w:r w:rsidRPr="00814B98">
              <w:rPr>
                <w:sz w:val="28"/>
                <w:szCs w:val="28"/>
              </w:rPr>
              <w:t>Гранты, проекты акселерации</w:t>
            </w:r>
          </w:p>
        </w:tc>
      </w:tr>
      <w:tr w:rsidR="00303D27" w:rsidRPr="00814B98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Оценка потенциала «рынка» и рентабельности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814B98" w:rsidP="00814B9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814B9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Рынок </w:t>
            </w:r>
            <w:proofErr w:type="spellStart"/>
            <w:r w:rsidRPr="00814B9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EdTech</w:t>
            </w:r>
            <w:proofErr w:type="spellEnd"/>
            <w:r w:rsidRPr="00814B9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в России растёт на 10–15% в год.</w:t>
            </w:r>
            <w:r w:rsidRPr="00814B9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14B9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Рентабельность проекта «Музыкалка» прогнозируется на уровне 35–40%, выход на самоокупаемость ожидается через 16 месяцев.</w:t>
            </w:r>
          </w:p>
        </w:tc>
      </w:tr>
      <w:bookmarkEnd w:id="0"/>
      <w:tr w:rsidR="00303D27" w:rsidRPr="00814B98" w:rsidTr="00303D27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3. Команда стартапа </w:t>
            </w:r>
          </w:p>
        </w:tc>
      </w:tr>
      <w:tr w:rsidR="00303D27" w:rsidRPr="00814B98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b/>
                <w:bCs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D27" w:rsidRPr="00814B98" w:rsidRDefault="00303D27" w:rsidP="00303D27">
            <w:pPr>
              <w:jc w:val="both"/>
              <w:rPr>
                <w:sz w:val="28"/>
                <w:szCs w:val="28"/>
              </w:rPr>
            </w:pPr>
            <w:r w:rsidRPr="00814B98">
              <w:rPr>
                <w:color w:val="000000"/>
                <w:sz w:val="28"/>
                <w:szCs w:val="28"/>
              </w:rPr>
              <w:t>Выполняемые работы в стартап-проекте</w:t>
            </w:r>
          </w:p>
        </w:tc>
      </w:tr>
      <w:tr w:rsidR="00303D27" w:rsidRPr="00814B98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2F5F37" w:rsidP="00303D27">
            <w:pPr>
              <w:rPr>
                <w:sz w:val="28"/>
                <w:szCs w:val="28"/>
              </w:rPr>
            </w:pPr>
            <w:proofErr w:type="spellStart"/>
            <w:r w:rsidRPr="00814B98">
              <w:rPr>
                <w:sz w:val="28"/>
                <w:szCs w:val="28"/>
              </w:rPr>
              <w:t>Гайдова</w:t>
            </w:r>
            <w:proofErr w:type="spellEnd"/>
            <w:r w:rsidRPr="00814B98">
              <w:rPr>
                <w:sz w:val="28"/>
                <w:szCs w:val="28"/>
              </w:rPr>
              <w:t xml:space="preserve"> Евгения Михайловна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D27" w:rsidRPr="00814B98" w:rsidRDefault="002F5F37" w:rsidP="00303D27">
            <w:pPr>
              <w:rPr>
                <w:sz w:val="28"/>
                <w:szCs w:val="28"/>
              </w:rPr>
            </w:pPr>
            <w:r w:rsidRPr="00814B98">
              <w:rPr>
                <w:sz w:val="28"/>
                <w:szCs w:val="28"/>
              </w:rPr>
              <w:t>Полная разработка стартап-проекта</w:t>
            </w:r>
          </w:p>
        </w:tc>
      </w:tr>
    </w:tbl>
    <w:p w:rsidR="007721AE" w:rsidRPr="00814B98" w:rsidRDefault="007721AE" w:rsidP="002F5F37">
      <w:pPr>
        <w:pStyle w:val="p1"/>
        <w:spacing w:before="0" w:beforeAutospacing="0" w:after="0" w:afterAutospacing="0"/>
        <w:rPr>
          <w:sz w:val="28"/>
          <w:szCs w:val="28"/>
        </w:rPr>
      </w:pPr>
    </w:p>
    <w:sectPr w:rsidR="007721AE" w:rsidRPr="00814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2748E"/>
    <w:multiLevelType w:val="multilevel"/>
    <w:tmpl w:val="7BCA74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24AF8"/>
    <w:multiLevelType w:val="multilevel"/>
    <w:tmpl w:val="7BCA74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966CE"/>
    <w:multiLevelType w:val="multilevel"/>
    <w:tmpl w:val="95AC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BA16C5"/>
    <w:multiLevelType w:val="multilevel"/>
    <w:tmpl w:val="7BCA74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754321"/>
    <w:multiLevelType w:val="multilevel"/>
    <w:tmpl w:val="21FE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5E23A8"/>
    <w:multiLevelType w:val="hybridMultilevel"/>
    <w:tmpl w:val="4A24DD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239594B"/>
    <w:multiLevelType w:val="multilevel"/>
    <w:tmpl w:val="DCB4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B621E4"/>
    <w:multiLevelType w:val="hybridMultilevel"/>
    <w:tmpl w:val="D3061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21DB5"/>
    <w:multiLevelType w:val="multilevel"/>
    <w:tmpl w:val="D7E0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B13F1"/>
    <w:multiLevelType w:val="multilevel"/>
    <w:tmpl w:val="7F30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E02881"/>
    <w:multiLevelType w:val="hybridMultilevel"/>
    <w:tmpl w:val="4E34A54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BA5652D"/>
    <w:multiLevelType w:val="hybridMultilevel"/>
    <w:tmpl w:val="4A24DDA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5395822"/>
    <w:multiLevelType w:val="multilevel"/>
    <w:tmpl w:val="C328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455CF4"/>
    <w:multiLevelType w:val="hybridMultilevel"/>
    <w:tmpl w:val="A7A4AC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98598480">
    <w:abstractNumId w:val="12"/>
  </w:num>
  <w:num w:numId="2" w16cid:durableId="704215804">
    <w:abstractNumId w:val="10"/>
  </w:num>
  <w:num w:numId="3" w16cid:durableId="371342267">
    <w:abstractNumId w:val="5"/>
  </w:num>
  <w:num w:numId="4" w16cid:durableId="603541734">
    <w:abstractNumId w:val="3"/>
  </w:num>
  <w:num w:numId="5" w16cid:durableId="1330255829">
    <w:abstractNumId w:val="2"/>
  </w:num>
  <w:num w:numId="6" w16cid:durableId="897937993">
    <w:abstractNumId w:val="11"/>
  </w:num>
  <w:num w:numId="7" w16cid:durableId="708188498">
    <w:abstractNumId w:val="0"/>
  </w:num>
  <w:num w:numId="8" w16cid:durableId="811488595">
    <w:abstractNumId w:val="8"/>
  </w:num>
  <w:num w:numId="9" w16cid:durableId="1546022935">
    <w:abstractNumId w:val="1"/>
  </w:num>
  <w:num w:numId="10" w16cid:durableId="1366833073">
    <w:abstractNumId w:val="9"/>
  </w:num>
  <w:num w:numId="11" w16cid:durableId="1468550237">
    <w:abstractNumId w:val="4"/>
  </w:num>
  <w:num w:numId="12" w16cid:durableId="1307509736">
    <w:abstractNumId w:val="6"/>
  </w:num>
  <w:num w:numId="13" w16cid:durableId="1346441379">
    <w:abstractNumId w:val="13"/>
  </w:num>
  <w:num w:numId="14" w16cid:durableId="14754160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2F5F37"/>
    <w:rsid w:val="00303D27"/>
    <w:rsid w:val="00393DB4"/>
    <w:rsid w:val="007721AE"/>
    <w:rsid w:val="00814B98"/>
    <w:rsid w:val="00C63B07"/>
    <w:rsid w:val="00D3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E802E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F5F3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F5F3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27"/>
    <w:pPr>
      <w:spacing w:before="100" w:beforeAutospacing="1" w:after="100" w:afterAutospacing="1"/>
    </w:pPr>
  </w:style>
  <w:style w:type="paragraph" w:customStyle="1" w:styleId="p1">
    <w:name w:val="p1"/>
    <w:basedOn w:val="a"/>
    <w:rsid w:val="007721AE"/>
    <w:pPr>
      <w:spacing w:before="100" w:beforeAutospacing="1" w:after="100" w:afterAutospacing="1"/>
    </w:pPr>
  </w:style>
  <w:style w:type="character" w:customStyle="1" w:styleId="s1">
    <w:name w:val="s1"/>
    <w:basedOn w:val="a0"/>
    <w:rsid w:val="007721AE"/>
  </w:style>
  <w:style w:type="character" w:customStyle="1" w:styleId="s2">
    <w:name w:val="s2"/>
    <w:basedOn w:val="a0"/>
    <w:rsid w:val="007721AE"/>
  </w:style>
  <w:style w:type="paragraph" w:customStyle="1" w:styleId="p3">
    <w:name w:val="p3"/>
    <w:basedOn w:val="a"/>
    <w:rsid w:val="007721AE"/>
    <w:pPr>
      <w:spacing w:before="100" w:beforeAutospacing="1" w:after="100" w:afterAutospacing="1"/>
    </w:pPr>
  </w:style>
  <w:style w:type="paragraph" w:customStyle="1" w:styleId="p2">
    <w:name w:val="p2"/>
    <w:basedOn w:val="a"/>
    <w:rsid w:val="007721AE"/>
    <w:pPr>
      <w:spacing w:before="100" w:beforeAutospacing="1" w:after="100" w:afterAutospacing="1"/>
    </w:pPr>
  </w:style>
  <w:style w:type="paragraph" w:customStyle="1" w:styleId="s16">
    <w:name w:val="s16"/>
    <w:basedOn w:val="a"/>
    <w:rsid w:val="00D34D2B"/>
    <w:pPr>
      <w:spacing w:before="100" w:beforeAutospacing="1" w:after="100" w:afterAutospacing="1"/>
    </w:pPr>
  </w:style>
  <w:style w:type="character" w:customStyle="1" w:styleId="s13">
    <w:name w:val="s13"/>
    <w:basedOn w:val="a0"/>
    <w:rsid w:val="00D34D2B"/>
  </w:style>
  <w:style w:type="character" w:customStyle="1" w:styleId="apple-converted-space">
    <w:name w:val="apple-converted-space"/>
    <w:basedOn w:val="a0"/>
    <w:rsid w:val="00D34D2B"/>
  </w:style>
  <w:style w:type="character" w:customStyle="1" w:styleId="20">
    <w:name w:val="Заголовок 2 Знак"/>
    <w:basedOn w:val="a0"/>
    <w:link w:val="2"/>
    <w:uiPriority w:val="9"/>
    <w:rsid w:val="002F5F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F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3">
    <w:name w:val="s3"/>
    <w:basedOn w:val="a0"/>
    <w:rsid w:val="002F5F37"/>
  </w:style>
  <w:style w:type="paragraph" w:styleId="a4">
    <w:name w:val="List Paragraph"/>
    <w:basedOn w:val="a"/>
    <w:uiPriority w:val="34"/>
    <w:qFormat/>
    <w:rsid w:val="002F5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Елизавета Владимировна</dc:creator>
  <cp:keywords/>
  <dc:description/>
  <cp:lastModifiedBy>Женя Гайдова</cp:lastModifiedBy>
  <cp:revision>2</cp:revision>
  <dcterms:created xsi:type="dcterms:W3CDTF">2025-11-05T08:10:00Z</dcterms:created>
  <dcterms:modified xsi:type="dcterms:W3CDTF">2025-11-05T08:10:00Z</dcterms:modified>
</cp:coreProperties>
</file>