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775CB" w14:textId="77777777" w:rsidR="00303D27" w:rsidRPr="001728EB" w:rsidRDefault="00303D27" w:rsidP="00303D27">
      <w:pPr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14:paraId="195EACBD" w14:textId="77777777" w:rsidR="00303D27" w:rsidRPr="001728EB" w:rsidRDefault="00303D27" w:rsidP="00303D2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586C8" w14:textId="77777777" w:rsidR="00303D27" w:rsidRPr="001728EB" w:rsidRDefault="00303D27" w:rsidP="00303D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14:paraId="34E0825F" w14:textId="207442FD" w:rsidR="00303D27" w:rsidRPr="001728EB" w:rsidRDefault="00303D27" w:rsidP="00303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9C1F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DB4B47"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10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ноября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912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23F63694" w14:textId="77777777" w:rsidR="00303D27" w:rsidRPr="001728EB" w:rsidRDefault="00303D27" w:rsidP="00303D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1"/>
      </w:tblGrid>
      <w:tr w:rsidR="00303D27" w:rsidRPr="001728EB" w14:paraId="7213CB26" w14:textId="77777777" w:rsidTr="00303D27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88AD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:rsidR="00303D27" w:rsidRPr="001728EB" w14:paraId="3928889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579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B73D" w14:textId="63725DB0" w:rsidR="00303D27" w:rsidRPr="0081087B" w:rsidRDefault="0081087B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Sellme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03D27" w:rsidRPr="001728EB" w14:paraId="7B80C2C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CABC5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69721" w14:textId="358101F4" w:rsidR="00303D27" w:rsidRPr="001728EB" w:rsidRDefault="0081087B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03D27" w:rsidRPr="001728EB" w14:paraId="665DE393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1474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C044D" w14:textId="4BD26FFD" w:rsidR="00303D27" w:rsidRPr="001728EB" w:rsidRDefault="00AB6601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Алямовский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Михаил, Смольникова Ирина</w:t>
            </w:r>
          </w:p>
        </w:tc>
      </w:tr>
      <w:tr w:rsidR="009C1F0A" w:rsidRPr="001728EB" w14:paraId="2335D5A9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06F78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2C1B" w14:textId="2719D301" w:rsidR="009C1F0A" w:rsidRPr="00AB6601" w:rsidRDefault="009C1F0A" w:rsidP="009C1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ервой на рынке </w:t>
            </w:r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двусторонней </w:t>
            </w:r>
            <w:proofErr w:type="gramStart"/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рыночной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2С </w:t>
            </w:r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платформы с уникальной би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нес-моделью ключевым элементом новизны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которой </w:t>
            </w:r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является внедрение механизма "обратного спроса" (</w:t>
            </w:r>
            <w:proofErr w:type="spellStart"/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pull</w:t>
            </w:r>
            <w:proofErr w:type="spellEnd"/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-модели)</w:t>
            </w:r>
            <w:r w:rsidRPr="00C53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Новизна стартапа целенаправленно решает проблему высоких транзакционных издержек для обоих сегментов пользователей. Это достигается за счет внедрения механизма управления спросом, который создает синергетический сетевой эффект, ускоряет достижение рыночной ликвидности и формирует устойчивое конкурентное преимущество за счет дифференциации на основе уникального процесса создания ценности для клиента.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C1F0A" w:rsidRPr="001728EB" w14:paraId="52A4336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283AB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Технологичность и </w:t>
            </w:r>
            <w:proofErr w:type="spellStart"/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наукоемкость</w:t>
            </w:r>
            <w:proofErr w:type="spellEnd"/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EC723" w14:textId="77777777" w:rsidR="009C1F0A" w:rsidRPr="00F929BE" w:rsidRDefault="009C1F0A" w:rsidP="009C1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9BE">
              <w:rPr>
                <w:rFonts w:ascii="Times New Roman" w:hAnsi="Times New Roman" w:cs="Times New Roman"/>
                <w:sz w:val="28"/>
                <w:szCs w:val="28"/>
              </w:rPr>
              <w:t>Источник устойчивого конкурентного преимущества</w:t>
            </w:r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(барьер для входа).</w:t>
            </w:r>
          </w:p>
          <w:p w14:paraId="546A2E0E" w14:textId="77777777" w:rsidR="009C1F0A" w:rsidRPr="00F929BE" w:rsidRDefault="009C1F0A" w:rsidP="009C1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9BE">
              <w:rPr>
                <w:rFonts w:ascii="Times New Roman" w:hAnsi="Times New Roman" w:cs="Times New Roman"/>
                <w:sz w:val="28"/>
                <w:szCs w:val="28"/>
              </w:rPr>
              <w:t>Драйвер операционной эффективности и масштабируемости.</w:t>
            </w:r>
          </w:p>
          <w:p w14:paraId="11B0EF6E" w14:textId="77777777" w:rsidR="009C1F0A" w:rsidRDefault="009C1F0A" w:rsidP="009C1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9BE">
              <w:rPr>
                <w:rFonts w:ascii="Times New Roman" w:hAnsi="Times New Roman" w:cs="Times New Roman"/>
                <w:sz w:val="28"/>
                <w:szCs w:val="28"/>
              </w:rPr>
              <w:t>Инструмент для сбора данных и принятия стратегических решений.</w:t>
            </w:r>
          </w:p>
          <w:p w14:paraId="740032D4" w14:textId="46B7BBEB" w:rsidR="009C1F0A" w:rsidRPr="00F929BE" w:rsidRDefault="009C1F0A" w:rsidP="009C1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9BE">
              <w:rPr>
                <w:rFonts w:ascii="Times New Roman" w:hAnsi="Times New Roman" w:cs="Times New Roman"/>
                <w:sz w:val="28"/>
                <w:szCs w:val="28"/>
              </w:rPr>
              <w:t>Ключевой фактор формирования стоимости компании.</w:t>
            </w:r>
          </w:p>
          <w:p w14:paraId="6F9217B3" w14:textId="0C083F55" w:rsidR="009C1F0A" w:rsidRPr="009C1F0A" w:rsidRDefault="009C1F0A" w:rsidP="009C1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правление таким проектом — это не управление разработкой ради разработки, а </w:t>
            </w:r>
            <w:r w:rsidRPr="00F929BE">
              <w:rPr>
                <w:rFonts w:ascii="Times New Roman" w:hAnsi="Times New Roman" w:cs="Times New Roman"/>
                <w:sz w:val="28"/>
                <w:szCs w:val="28"/>
              </w:rPr>
              <w:t>стратегическое управление технологией как основным средством достижения бизнес-целей.</w:t>
            </w:r>
          </w:p>
        </w:tc>
      </w:tr>
      <w:tr w:rsidR="009C1F0A" w:rsidRPr="001728EB" w14:paraId="5D31E4B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4B630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Описание стартап-проекта</w:t>
            </w:r>
          </w:p>
          <w:p w14:paraId="4CDDF2A7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2D8BE" w14:textId="3A2A94A0" w:rsidR="009C1F0A" w:rsidRPr="001728EB" w:rsidRDefault="009C1F0A" w:rsidP="009C1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AB6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на основе модели «покупатель-инициатор»</w:t>
            </w:r>
          </w:p>
        </w:tc>
      </w:tr>
      <w:tr w:rsidR="009C1F0A" w:rsidRPr="001728EB" w14:paraId="2F7C166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00557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Уникальная идея бизнеса стартап-проекта</w:t>
            </w:r>
          </w:p>
          <w:p w14:paraId="0D79B1AD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DF52D" w14:textId="77777777" w:rsidR="009C1F0A" w:rsidRPr="00F929BE" w:rsidRDefault="009C1F0A" w:rsidP="009C1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929BE">
              <w:rPr>
                <w:rFonts w:ascii="Times New Roman" w:hAnsi="Times New Roman" w:cs="Times New Roman"/>
                <w:sz w:val="28"/>
                <w:szCs w:val="28"/>
              </w:rPr>
              <w:t xml:space="preserve">Уникальность стартапа — в создании первой C2C-платформы, которая управляет не только предложением, но и спросом, превращая пассивного покупателя в активного участника рыночных отношений.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  <w:r w:rsidRPr="00F929BE">
              <w:rPr>
                <w:rFonts w:ascii="Times New Roman" w:hAnsi="Times New Roman" w:cs="Times New Roman"/>
                <w:sz w:val="28"/>
                <w:szCs w:val="28"/>
              </w:rPr>
              <w:t xml:space="preserve"> создает не просто "доску объявлений", а "рынок намерений", где два встречных потока — предложения и запросы — встречаются, создавая принципиально новый уровень эффективности для всех участников.</w:t>
            </w:r>
          </w:p>
          <w:p w14:paraId="4C1CB331" w14:textId="2A6CE2FC" w:rsidR="009C1F0A" w:rsidRPr="009C1F0A" w:rsidRDefault="009C1F0A" w:rsidP="009C1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 не "еще один </w:t>
            </w:r>
            <w:proofErr w:type="spellStart"/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Avito</w:t>
            </w:r>
            <w:proofErr w:type="spellEnd"/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". Это </w:t>
            </w:r>
            <w:proofErr w:type="spellStart"/>
            <w:r w:rsidRPr="00F929BE">
              <w:rPr>
                <w:rFonts w:ascii="Times New Roman" w:hAnsi="Times New Roman" w:cs="Times New Roman"/>
                <w:sz w:val="28"/>
                <w:szCs w:val="28"/>
              </w:rPr>
              <w:t>Avito</w:t>
            </w:r>
            <w:proofErr w:type="spellEnd"/>
            <w:r w:rsidRPr="00F929BE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929BE">
              <w:rPr>
                <w:rFonts w:ascii="Times New Roman" w:hAnsi="Times New Roman" w:cs="Times New Roman"/>
                <w:sz w:val="28"/>
                <w:szCs w:val="28"/>
              </w:rPr>
              <w:t>Kickstarter</w:t>
            </w:r>
            <w:proofErr w:type="spellEnd"/>
            <w:r w:rsidRPr="00F929BE">
              <w:rPr>
                <w:rFonts w:ascii="Times New Roman" w:hAnsi="Times New Roman" w:cs="Times New Roman"/>
                <w:sz w:val="28"/>
                <w:szCs w:val="28"/>
              </w:rPr>
              <w:t xml:space="preserve"> для персональных покупок</w:t>
            </w:r>
            <w:r w:rsidRPr="00F92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где каждый пользователь может "запустить" свой запрос и собрать под него предложения.</w:t>
            </w:r>
          </w:p>
          <w:p w14:paraId="10A1EFE0" w14:textId="2B40F574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1F0A" w:rsidRPr="001728EB" w14:paraId="2C8C81AA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3A53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Наличие потенциала развития стартап-проекта</w:t>
            </w:r>
          </w:p>
          <w:p w14:paraId="1A4B5D1E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00F01" w14:textId="0DA380C3" w:rsidR="009C1F0A" w:rsidRPr="009C1F0A" w:rsidRDefault="009C1F0A" w:rsidP="009C1F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9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Ключевой потенциал проекта — трансформация из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бизнес модели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929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пассивной биржи товаров в активную систему управления спросом. Достигается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929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посредством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</w:t>
            </w:r>
            <w:r w:rsidRPr="00F929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волюци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Pr="00F929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</w:t>
            </w:r>
            <w:r w:rsidRPr="00F929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дра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Pr="00F929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родукта,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Pr="00F929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азвитие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</w:t>
            </w:r>
            <w:r w:rsidRPr="00F929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ехнологического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Pr="00F929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отенциала путем внедрения AI, B2B аналитики, модель "активного спроса" может стать обязательным функционалом для любой будущей торговой площадки, как когда-то "корзина" или "онлайн-оплата".</w:t>
            </w:r>
          </w:p>
        </w:tc>
      </w:tr>
      <w:tr w:rsidR="009C1F0A" w:rsidRPr="001728EB" w14:paraId="611AA65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72A9B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Минимальные стартовые затраты для проведения стартап-проекта</w:t>
            </w:r>
          </w:p>
          <w:p w14:paraId="1C0A399A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092C0" w14:textId="77C7206B" w:rsidR="009C1F0A" w:rsidRPr="001728EB" w:rsidRDefault="009C1F0A" w:rsidP="009C1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 миллиона рублей на первые полгода существования стартапа</w:t>
            </w:r>
          </w:p>
        </w:tc>
      </w:tr>
      <w:tr w:rsidR="009C1F0A" w:rsidRPr="001728EB" w14:paraId="2AB0571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D3D16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Быстрый рост стартапа</w:t>
            </w:r>
          </w:p>
          <w:p w14:paraId="37CD6622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40AD4" w14:textId="6A9293FE" w:rsidR="009C1F0A" w:rsidRPr="001728EB" w:rsidRDefault="009C1F0A" w:rsidP="009C1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1 миллион зарегистрированных пользователей к концу 2027 года</w:t>
            </w:r>
          </w:p>
        </w:tc>
      </w:tr>
      <w:tr w:rsidR="009C1F0A" w:rsidRPr="001728EB" w14:paraId="25CB3B16" w14:textId="77777777" w:rsidTr="00303D27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9CD2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Перспективы коммерциализации стартапа</w:t>
            </w:r>
          </w:p>
          <w:p w14:paraId="142F015A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3A419" w14:textId="4DDDB8FF" w:rsidR="009C1F0A" w:rsidRPr="00AB6601" w:rsidRDefault="009C1F0A" w:rsidP="009C1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достижении определённых результатов, продать стартап крупной компании, либо выводить его в постоянный бизнес и масштабироваться до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Авито</w:t>
            </w:r>
            <w:proofErr w:type="spellEnd"/>
          </w:p>
        </w:tc>
      </w:tr>
      <w:tr w:rsidR="009C1F0A" w:rsidRPr="001728EB" w14:paraId="5285FB9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72F8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Масштабируемость стартап-проекта</w:t>
            </w:r>
          </w:p>
          <w:p w14:paraId="0C953B82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8B288" w14:textId="40BCC09A" w:rsidR="009C1F0A" w:rsidRPr="001728EB" w:rsidRDefault="009C1F0A" w:rsidP="009C1F0A">
            <w:pPr>
              <w:tabs>
                <w:tab w:val="left" w:pos="242"/>
                <w:tab w:val="left" w:pos="33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Горизонтальное масштабирование</w:t>
            </w:r>
          </w:p>
        </w:tc>
      </w:tr>
      <w:tr w:rsidR="009C1F0A" w:rsidRPr="001728EB" w14:paraId="446FA74D" w14:textId="77777777" w:rsidTr="00912D2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27CFD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Обоснование соответствия бизнес-идеи технологическому направлению </w:t>
            </w: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(описание основных технологических параметров)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F6A3" w14:textId="67D0C8AA" w:rsidR="009C1F0A" w:rsidRPr="007B05A4" w:rsidRDefault="009C1F0A" w:rsidP="009C1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Проект напрямую связан с технологическим направлением, так как это ИТ-сфера. Нам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потребуется бэкенд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фронтенд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разработка, внедрение ИИ в приложение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UI</w:t>
            </w:r>
            <w:r w:rsidRPr="007B0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дизайн</w:t>
            </w:r>
          </w:p>
        </w:tc>
      </w:tr>
      <w:tr w:rsidR="009C1F0A" w:rsidRPr="001728EB" w14:paraId="560AE396" w14:textId="77777777" w:rsidTr="00912D25">
        <w:trPr>
          <w:trHeight w:val="553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17E2" w14:textId="3A557F51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2. Порядок и структура финансирования </w:t>
            </w:r>
          </w:p>
        </w:tc>
      </w:tr>
      <w:tr w:rsidR="009C1F0A" w:rsidRPr="001728EB" w14:paraId="658CEB1D" w14:textId="77777777" w:rsidTr="00912D2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9CAF4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объем </w:t>
            </w:r>
          </w:p>
          <w:p w14:paraId="2A7BEE33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E23B" w14:textId="67FDD616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 миллионов рублей в первый год существования проекта</w:t>
            </w:r>
          </w:p>
        </w:tc>
      </w:tr>
      <w:tr w:rsidR="009C1F0A" w:rsidRPr="001728EB" w14:paraId="1D1F0A25" w14:textId="77777777" w:rsidTr="00912D25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4B723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A05E" w14:textId="213B6B02" w:rsidR="009C1F0A" w:rsidRPr="001728EB" w:rsidRDefault="009C1F0A" w:rsidP="009C1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Личные средства участников проекта, участие в конкурсных грантах, привлечение инвесторов</w:t>
            </w:r>
          </w:p>
        </w:tc>
      </w:tr>
      <w:tr w:rsidR="009C1F0A" w:rsidRPr="001728EB" w14:paraId="348CC3BA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4F8AB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4A00B" w14:textId="4B5F37D3" w:rsidR="009C1F0A" w:rsidRPr="00B95109" w:rsidRDefault="009C1F0A" w:rsidP="009C1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Потенциальным рынком является всё население России. К примеру,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Авито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зарегистрированы 90% жителей страны, а активных пользователей, которые заходят хотя бы раз в месяц – 60 миллионов. В первые 2 года наш проект будет убыточен, так как прибыль зависит от количества пользователей. Если нам удастся получить 1 миллион зарегистрированных пользователей к декабрю 2027 года, то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Sellme</w:t>
            </w:r>
            <w:proofErr w:type="spellEnd"/>
            <w:r w:rsidRPr="00B95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начнёт приносить прибыль с марта 2028 года</w:t>
            </w:r>
          </w:p>
        </w:tc>
      </w:tr>
      <w:tr w:rsidR="009C1F0A" w:rsidRPr="001728EB" w14:paraId="2EA92B87" w14:textId="77777777" w:rsidTr="00303D27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D8878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Команда стартапа </w:t>
            </w:r>
          </w:p>
        </w:tc>
      </w:tr>
      <w:tr w:rsidR="009C1F0A" w:rsidRPr="001728EB" w14:paraId="39B8464F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9BE8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4E028" w14:textId="77777777" w:rsidR="009C1F0A" w:rsidRPr="001728EB" w:rsidRDefault="009C1F0A" w:rsidP="009C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Выполняемые работы в стартап-проекте</w:t>
            </w:r>
          </w:p>
        </w:tc>
      </w:tr>
      <w:tr w:rsidR="009C1F0A" w:rsidRPr="001728EB" w14:paraId="20D63D10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0E34" w14:textId="32EF89B2" w:rsidR="009C1F0A" w:rsidRPr="00912D25" w:rsidRDefault="009C1F0A" w:rsidP="009C1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Алямовский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Михаил Михайлович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3C200" w14:textId="73E8D06A" w:rsidR="009C1F0A" w:rsidRPr="0081087B" w:rsidRDefault="009C1F0A" w:rsidP="009C1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Исследование рынка, составление финансовой модели, 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Customer</w:t>
            </w:r>
            <w:r w:rsidRPr="00810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Development</w:t>
            </w:r>
          </w:p>
        </w:tc>
      </w:tr>
      <w:tr w:rsidR="009C1F0A" w:rsidRPr="001728EB" w14:paraId="7E1263DC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64CC" w14:textId="5AB72256" w:rsidR="009C1F0A" w:rsidRDefault="009C1F0A" w:rsidP="009C1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Смольникова Ирина Дмитриевна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BD1A" w14:textId="309FD7F4" w:rsidR="009C1F0A" w:rsidRPr="0081087B" w:rsidRDefault="009C1F0A" w:rsidP="009C1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MVP</w:t>
            </w:r>
            <w:r w:rsidRPr="00810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проекта, дизайн приложения, логотип</w:t>
            </w:r>
          </w:p>
        </w:tc>
      </w:tr>
    </w:tbl>
    <w:p w14:paraId="55F15817" w14:textId="77777777" w:rsidR="00393DB4" w:rsidRPr="001728EB" w:rsidRDefault="00393DB4">
      <w:pPr>
        <w:rPr>
          <w:rFonts w:ascii="Times New Roman" w:hAnsi="Times New Roman" w:cs="Times New Roman"/>
          <w:sz w:val="28"/>
          <w:szCs w:val="28"/>
        </w:rPr>
      </w:pPr>
    </w:p>
    <w:sectPr w:rsidR="00393DB4" w:rsidRPr="0017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A1E84"/>
    <w:multiLevelType w:val="hybridMultilevel"/>
    <w:tmpl w:val="26004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C19A6"/>
    <w:multiLevelType w:val="hybridMultilevel"/>
    <w:tmpl w:val="1334F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B7369"/>
    <w:multiLevelType w:val="hybridMultilevel"/>
    <w:tmpl w:val="93048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0A42FB"/>
    <w:rsid w:val="001728EB"/>
    <w:rsid w:val="001A28B3"/>
    <w:rsid w:val="001B444E"/>
    <w:rsid w:val="001C25F9"/>
    <w:rsid w:val="00303D27"/>
    <w:rsid w:val="00393DB4"/>
    <w:rsid w:val="00480876"/>
    <w:rsid w:val="005D3BF5"/>
    <w:rsid w:val="006B2DD3"/>
    <w:rsid w:val="007A4186"/>
    <w:rsid w:val="007B05A4"/>
    <w:rsid w:val="0081087B"/>
    <w:rsid w:val="00893F94"/>
    <w:rsid w:val="00912D25"/>
    <w:rsid w:val="009C1F0A"/>
    <w:rsid w:val="009E5392"/>
    <w:rsid w:val="00A03947"/>
    <w:rsid w:val="00AB6601"/>
    <w:rsid w:val="00AF2F4A"/>
    <w:rsid w:val="00B95109"/>
    <w:rsid w:val="00BD6A8E"/>
    <w:rsid w:val="00CB19DA"/>
    <w:rsid w:val="00DB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820D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2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Irina Smolnikova</cp:lastModifiedBy>
  <cp:revision>2</cp:revision>
  <dcterms:created xsi:type="dcterms:W3CDTF">2025-11-05T01:07:00Z</dcterms:created>
  <dcterms:modified xsi:type="dcterms:W3CDTF">2025-11-05T01:07:00Z</dcterms:modified>
</cp:coreProperties>
</file>