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73BAE7" w14:textId="77777777" w:rsidR="00434999" w:rsidRDefault="00434999" w:rsidP="00ED5CE8">
      <w:pPr>
        <w:pStyle w:val="ae"/>
        <w:spacing w:before="0" w:line="36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14:paraId="68FC00BD" w14:textId="77777777" w:rsidR="00434999" w:rsidRDefault="00434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27531593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4B360780" w14:textId="02D60EA2" w:rsidR="007D5D10" w:rsidRPr="00ED5CE8" w:rsidRDefault="007D5D10" w:rsidP="00ED5CE8">
          <w:pPr>
            <w:pStyle w:val="ae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D5CE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593D85D2" w14:textId="77777777" w:rsidR="007D5D10" w:rsidRPr="00ED5CE8" w:rsidRDefault="007D5D10" w:rsidP="00ED5CE8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19D7D15E" w14:textId="7613635A" w:rsidR="00ED5CE8" w:rsidRPr="00ED5CE8" w:rsidRDefault="007D5D1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D5CE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D5CE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5CE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7701923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_Toc167701923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A102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87B32E" w14:textId="3A6F2C9A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4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 ТЕОРЕТИЧЕСКОЕ ОБОСНОВАНИЕ ОСНОВНЫХ ХАРАКТЕРИСТИК СТАРТАПА «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SHARE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!»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_Toc167701924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F1AFBE" w14:textId="137F48F7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5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Обоснование актуальности потенциального стартапа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_Toc167701925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F00988" w14:textId="5C5D2650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6" w:history="1">
            <w:r w:rsidR="00EA71D3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Характеристика идеи и основные экономические аспекты стартапа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_Toc167701926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AA6378" w14:textId="48F30F07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7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Принцип работы платформы и визуализация проекта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_Toc167701927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B6F439" w14:textId="68B19C38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8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 АНАЛИТИЧЕСКИЕ АСПЕКТЫ СТАРТАПА ПО УПРАВЛЕНИЮ СЫРЬЕВЫМИ ПОТОКАМИ В СФЕРЕ ОБЩЕСТВЕННОГО ПИТАНИЯ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_Toc167701928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C40267" w14:textId="55F72130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29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Цели и задачи проекта «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Share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!»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_Toc167701929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9CFF22" w14:textId="7B92B27F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0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Организационный план стартапа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_Toc167701930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B3C2" w14:textId="56F4F741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1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 Маркетинговый и финансовый план стартапа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_Toc167701931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115C8" w14:textId="35F8231E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2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 ПРОГНОЗИРОВАНИЕ ОСНОВНЫХ ПОКАЗАТЕЛЕЙ ДЛЯ СТАРТАПА «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SHARE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!»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_Toc167701932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CD80AE" w14:textId="2EB29F8E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3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 Определение факторов рисков и их влияния на стартап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_Toc167701933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CE8A0C" w14:textId="2E92C33C" w:rsidR="00ED5CE8" w:rsidRPr="00ED5CE8" w:rsidRDefault="00BA1020" w:rsidP="00EA71D3">
          <w:pPr>
            <w:pStyle w:val="2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4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Прогноз окупаемости и источники финансирования стартапа «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Share</w:t>
            </w:r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!»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_Toc167701934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2CB58" w14:textId="137C0B14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5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_Toc167701935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8FD8C5" w14:textId="59C9B7D3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6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_Toc167701936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7BC353" w14:textId="091FD41D" w:rsidR="00ED5CE8" w:rsidRPr="00ED5CE8" w:rsidRDefault="00BA1020" w:rsidP="00EA71D3">
          <w:pPr>
            <w:pStyle w:val="11"/>
            <w:tabs>
              <w:tab w:val="right" w:leader="dot" w:pos="9628"/>
            </w:tabs>
            <w:spacing w:after="0" w:line="360" w:lineRule="auto"/>
            <w:ind w:left="57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7701937" w:history="1">
            <w:r w:rsidR="00ED5CE8" w:rsidRPr="00ED5CE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_Toc167701937 \h </w:instrTex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ED5CE8" w:rsidRPr="00ED5C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A93F0" w14:textId="3605DC0E" w:rsidR="007D5D10" w:rsidRDefault="007D5D10" w:rsidP="00EA71D3">
          <w:pPr>
            <w:spacing w:after="0" w:line="360" w:lineRule="auto"/>
            <w:ind w:left="57"/>
            <w:jc w:val="both"/>
          </w:pPr>
          <w:r w:rsidRPr="00ED5CE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91D57C4" w14:textId="68B6001B" w:rsidR="007D5D10" w:rsidRDefault="007D5D10" w:rsidP="007667D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2F062B" w14:textId="0C0C6ADA" w:rsidR="007D5D10" w:rsidRDefault="007D5D10" w:rsidP="007D5D10"/>
    <w:p w14:paraId="536BEEC2" w14:textId="6EB35FD7" w:rsidR="007D5D10" w:rsidRDefault="007D5D10" w:rsidP="007D5D10"/>
    <w:p w14:paraId="7270B35D" w14:textId="689DE527" w:rsidR="007D5D10" w:rsidRDefault="007D5D10" w:rsidP="007D5D10"/>
    <w:p w14:paraId="0C6CF871" w14:textId="4B83B069" w:rsidR="007D5D10" w:rsidRDefault="007D5D10" w:rsidP="007D5D10"/>
    <w:p w14:paraId="1613902D" w14:textId="078ED4A2" w:rsidR="007D5D10" w:rsidRDefault="007D5D10" w:rsidP="007D5D10"/>
    <w:p w14:paraId="0D800CDE" w14:textId="047A551A" w:rsidR="007D5D10" w:rsidRDefault="007D5D10" w:rsidP="007D5D10"/>
    <w:p w14:paraId="495EE47F" w14:textId="5E052C76" w:rsidR="007D5D10" w:rsidRDefault="007D5D10" w:rsidP="007D5D10"/>
    <w:p w14:paraId="5A742312" w14:textId="0F7726EF" w:rsidR="001D36B4" w:rsidRPr="007667D4" w:rsidRDefault="007667D4" w:rsidP="007667D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67701923"/>
      <w:r w:rsidRPr="007667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7883F972" w14:textId="7A0587C4" w:rsidR="007667D4" w:rsidRDefault="007667D4" w:rsidP="007667D4"/>
    <w:p w14:paraId="4136660F" w14:textId="32BEC340" w:rsidR="007667D4" w:rsidRDefault="007667D4" w:rsidP="007667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Стартап – бизнес, находящийся в формате идеи или на первых этапах развития, обычно инновационный или сосредоточенный вокруг перспективной идеи, основной задачей которого является поиск финансирования.</w:t>
      </w:r>
    </w:p>
    <w:p w14:paraId="758F271F" w14:textId="77777777" w:rsidR="00903819" w:rsidRDefault="007667D4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стартап-проекта – «</w:t>
      </w:r>
      <w:r w:rsidR="0059180C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59180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 (с англ. «делиться») – это платформа по обмену продуктами питания между предприятиями пищевой промышленности малого и среднего бизнеса Брянской области. </w:t>
      </w:r>
    </w:p>
    <w:p w14:paraId="5B55397A" w14:textId="5C7DE4BF" w:rsidR="007667D4" w:rsidRDefault="00FB07E0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="007667D4">
        <w:rPr>
          <w:rFonts w:ascii="Times New Roman" w:hAnsi="Times New Roman" w:cs="Times New Roman"/>
          <w:sz w:val="28"/>
          <w:szCs w:val="28"/>
        </w:rPr>
        <w:t xml:space="preserve"> </w:t>
      </w:r>
      <w:r w:rsidRPr="00FB07E0">
        <w:rPr>
          <w:rFonts w:ascii="Times New Roman" w:hAnsi="Times New Roman" w:cs="Times New Roman"/>
          <w:sz w:val="28"/>
          <w:szCs w:val="28"/>
        </w:rPr>
        <w:t>выпускной квалификационной работы в форме стартапа</w:t>
      </w:r>
      <w:r>
        <w:rPr>
          <w:rFonts w:ascii="Times New Roman" w:hAnsi="Times New Roman" w:cs="Times New Roman"/>
          <w:sz w:val="28"/>
          <w:szCs w:val="28"/>
        </w:rPr>
        <w:t xml:space="preserve"> является проектирование учетно-аналитической системы стартапа «</w:t>
      </w:r>
      <w:r>
        <w:rPr>
          <w:rFonts w:ascii="Times New Roman" w:hAnsi="Times New Roman" w:cs="Times New Roman"/>
          <w:sz w:val="28"/>
          <w:szCs w:val="28"/>
          <w:lang w:val="en-US"/>
        </w:rPr>
        <w:t>Share</w:t>
      </w:r>
      <w:r>
        <w:rPr>
          <w:rFonts w:ascii="Times New Roman" w:hAnsi="Times New Roman" w:cs="Times New Roman"/>
          <w:sz w:val="28"/>
          <w:szCs w:val="28"/>
        </w:rPr>
        <w:t>!» по управлению сырьевыми потоками в сфере общественного питания</w:t>
      </w:r>
      <w:r w:rsidR="002A4626" w:rsidRPr="002A4626">
        <w:rPr>
          <w:rFonts w:ascii="Times New Roman" w:hAnsi="Times New Roman" w:cs="Times New Roman"/>
          <w:sz w:val="28"/>
          <w:szCs w:val="28"/>
        </w:rPr>
        <w:t>.</w:t>
      </w:r>
      <w:r w:rsidR="002A46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4C056F" w14:textId="6F348053" w:rsidR="00FB07E0" w:rsidRDefault="00FB07E0" w:rsidP="00591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выпускной квалификационной работы в форме стартапа:</w:t>
      </w:r>
    </w:p>
    <w:p w14:paraId="414E354F" w14:textId="0F8B69E4" w:rsidR="00FB07E0" w:rsidRDefault="007E178B" w:rsidP="00FB07E0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 обосновать основные</w:t>
      </w:r>
      <w:r w:rsidR="00FB07E0">
        <w:rPr>
          <w:rFonts w:ascii="Times New Roman" w:hAnsi="Times New Roman" w:cs="Times New Roman"/>
          <w:sz w:val="28"/>
          <w:szCs w:val="28"/>
        </w:rPr>
        <w:t xml:space="preserve"> экономиче</w:t>
      </w:r>
      <w:r>
        <w:rPr>
          <w:rFonts w:ascii="Times New Roman" w:hAnsi="Times New Roman" w:cs="Times New Roman"/>
          <w:sz w:val="28"/>
          <w:szCs w:val="28"/>
        </w:rPr>
        <w:t>ские</w:t>
      </w:r>
      <w:r w:rsidR="00FB07E0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07E0">
        <w:rPr>
          <w:rFonts w:ascii="Times New Roman" w:hAnsi="Times New Roman" w:cs="Times New Roman"/>
          <w:sz w:val="28"/>
          <w:szCs w:val="28"/>
        </w:rPr>
        <w:t xml:space="preserve"> стартапа;</w:t>
      </w:r>
    </w:p>
    <w:p w14:paraId="4063F0B7" w14:textId="0BFCCF84" w:rsidR="00FB07E0" w:rsidRDefault="00FB07E0" w:rsidP="00FB07E0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аналитические аспекты стартапа п</w:t>
      </w:r>
      <w:r w:rsidR="007E178B">
        <w:rPr>
          <w:rFonts w:ascii="Times New Roman" w:hAnsi="Times New Roman" w:cs="Times New Roman"/>
          <w:sz w:val="28"/>
          <w:szCs w:val="28"/>
        </w:rPr>
        <w:t>о управлению сырьевыми потоками;</w:t>
      </w:r>
    </w:p>
    <w:p w14:paraId="7CB1A429" w14:textId="092E6210" w:rsidR="007E178B" w:rsidRDefault="007E178B" w:rsidP="00FB07E0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учетно-аналитическую систему по управлению сырьевыми потоками в сфере общественного питания;</w:t>
      </w:r>
    </w:p>
    <w:p w14:paraId="1649FE82" w14:textId="18D2B30C" w:rsidR="00903819" w:rsidRPr="00FB07E0" w:rsidRDefault="00FB07E0" w:rsidP="00FB07E0">
      <w:pPr>
        <w:pStyle w:val="a5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Спрогнозировать основные показатели стартапа.</w:t>
      </w:r>
      <w:r w:rsidR="0059180C" w:rsidRPr="00FB07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5174B" w14:textId="413B7021" w:rsidR="00903819" w:rsidRDefault="0059180C" w:rsidP="00591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FB07E0">
        <w:rPr>
          <w:rFonts w:ascii="Times New Roman" w:hAnsi="Times New Roman" w:cs="Times New Roman"/>
          <w:sz w:val="28"/>
          <w:szCs w:val="28"/>
        </w:rPr>
        <w:t>выпускной квалификационной работы в форме стартапа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B07E0">
        <w:rPr>
          <w:rFonts w:ascii="Times New Roman" w:hAnsi="Times New Roman" w:cs="Times New Roman"/>
          <w:sz w:val="28"/>
          <w:szCs w:val="28"/>
        </w:rPr>
        <w:t>учетно-аналитическая система стартапа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Share</w:t>
      </w:r>
      <w:r>
        <w:rPr>
          <w:rFonts w:ascii="Times New Roman" w:hAnsi="Times New Roman" w:cs="Times New Roman"/>
          <w:sz w:val="28"/>
          <w:szCs w:val="28"/>
        </w:rPr>
        <w:t xml:space="preserve">!» по обмену излишками продуктов питания между объектами малого и среднего бизнеса. </w:t>
      </w:r>
    </w:p>
    <w:p w14:paraId="117AC945" w14:textId="450BA749" w:rsidR="0059180C" w:rsidRPr="0059180C" w:rsidRDefault="0059180C" w:rsidP="00591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 w:rsidR="007E178B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B07E0">
        <w:rPr>
          <w:rFonts w:ascii="Times New Roman" w:hAnsi="Times New Roman" w:cs="Times New Roman"/>
          <w:sz w:val="28"/>
          <w:szCs w:val="28"/>
        </w:rPr>
        <w:t>стартап</w:t>
      </w:r>
      <w:r>
        <w:rPr>
          <w:rFonts w:ascii="Times New Roman" w:hAnsi="Times New Roman" w:cs="Times New Roman"/>
          <w:sz w:val="28"/>
          <w:szCs w:val="28"/>
        </w:rPr>
        <w:t xml:space="preserve"> по управлению сырьевыми потоками в сфере общественного питания «</w:t>
      </w:r>
      <w:r>
        <w:rPr>
          <w:rFonts w:ascii="Times New Roman" w:hAnsi="Times New Roman" w:cs="Times New Roman"/>
          <w:sz w:val="28"/>
          <w:szCs w:val="28"/>
          <w:lang w:val="en-US"/>
        </w:rPr>
        <w:t>Share</w:t>
      </w:r>
      <w:r>
        <w:rPr>
          <w:rFonts w:ascii="Times New Roman" w:hAnsi="Times New Roman" w:cs="Times New Roman"/>
          <w:sz w:val="28"/>
          <w:szCs w:val="28"/>
        </w:rPr>
        <w:t>!».</w:t>
      </w:r>
    </w:p>
    <w:p w14:paraId="70042F52" w14:textId="147EBC73" w:rsidR="002A4626" w:rsidRDefault="002A4626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Прямых конкурентов, обладающих аналогичными свойствами и инструментами, обнаружено не было, т.к. проект отличается оригинальность. Однако к косвенным конкурентам можно причислить фудшеринговые сервисы и сервис </w:t>
      </w:r>
      <w:r>
        <w:rPr>
          <w:rFonts w:ascii="Times New Roman" w:hAnsi="Times New Roman" w:cs="Times New Roman"/>
          <w:sz w:val="28"/>
          <w:szCs w:val="28"/>
          <w:lang w:val="en-US"/>
        </w:rPr>
        <w:t>Eat</w:t>
      </w:r>
      <w:r w:rsidRPr="002A46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104EA9" w14:textId="3C24246D" w:rsidR="002A4626" w:rsidRDefault="002A4626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источников финансирования проекта было решено использовать </w:t>
      </w:r>
      <w:r w:rsidRPr="002A4626">
        <w:rPr>
          <w:rFonts w:ascii="Times New Roman" w:hAnsi="Times New Roman" w:cs="Times New Roman"/>
          <w:sz w:val="28"/>
          <w:szCs w:val="28"/>
        </w:rPr>
        <w:t>краудфандинг – такой способ финансирования проектов, когда в качестве инвесторов выступают конечные потребители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A4626">
        <w:rPr>
          <w:rFonts w:ascii="Times New Roman" w:hAnsi="Times New Roman" w:cs="Times New Roman"/>
          <w:sz w:val="28"/>
          <w:szCs w:val="28"/>
        </w:rPr>
        <w:t>Окупаемость проекта будет во многом зависеть от количества скачи</w:t>
      </w:r>
      <w:r>
        <w:rPr>
          <w:rFonts w:ascii="Times New Roman" w:hAnsi="Times New Roman" w:cs="Times New Roman"/>
          <w:sz w:val="28"/>
          <w:szCs w:val="28"/>
        </w:rPr>
        <w:t xml:space="preserve">ваний и использований приложения. </w:t>
      </w:r>
    </w:p>
    <w:p w14:paraId="51963AF8" w14:textId="5CD15A36" w:rsidR="002A4626" w:rsidRDefault="002A4626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риски проекта можно разделить на следующие категории: технические, риски контрагентов, финансовые и социальные.</w:t>
      </w:r>
    </w:p>
    <w:p w14:paraId="26A46AE6" w14:textId="3C7D6284" w:rsidR="002A4626" w:rsidRDefault="002A4626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626">
        <w:rPr>
          <w:rFonts w:ascii="Times New Roman" w:hAnsi="Times New Roman" w:cs="Times New Roman"/>
          <w:sz w:val="28"/>
          <w:szCs w:val="28"/>
        </w:rPr>
        <w:t xml:space="preserve">Этот проект не только поможет снизить количество пищевых отходов, но и предоставить новые рабочие места, повлиять на развитие региональной инфраструктуры, что послужит стимулом для развития малого и среднего бизнеса, самозанятых и даст положительный эффект для местной экономики. </w:t>
      </w:r>
    </w:p>
    <w:p w14:paraId="31394443" w14:textId="5035B5B2" w:rsidR="0059180C" w:rsidRDefault="0059180C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источников информации использовались актуальные тематические учебники и научные работы, интервью с представителями организаций общественного питания, периодические издания и статьи в сети Интернет. </w:t>
      </w:r>
    </w:p>
    <w:p w14:paraId="378854D7" w14:textId="1CE2FD79" w:rsidR="00903819" w:rsidRDefault="00903819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819">
        <w:rPr>
          <w:rFonts w:ascii="Times New Roman" w:hAnsi="Times New Roman" w:cs="Times New Roman"/>
          <w:sz w:val="28"/>
          <w:szCs w:val="28"/>
        </w:rPr>
        <w:t xml:space="preserve">Структура работы включает в себя следующие основные элементы: введение, основная часть из 3-х </w:t>
      </w:r>
      <w:r w:rsidR="00FF3E41">
        <w:rPr>
          <w:rFonts w:ascii="Times New Roman" w:hAnsi="Times New Roman" w:cs="Times New Roman"/>
          <w:sz w:val="28"/>
          <w:szCs w:val="28"/>
        </w:rPr>
        <w:t>разделов</w:t>
      </w:r>
      <w:r w:rsidRPr="00903819">
        <w:rPr>
          <w:rFonts w:ascii="Times New Roman" w:hAnsi="Times New Roman" w:cs="Times New Roman"/>
          <w:sz w:val="28"/>
          <w:szCs w:val="28"/>
        </w:rPr>
        <w:t>, заключение, список использованных источников, приложения.</w:t>
      </w:r>
      <w:r w:rsidR="00FF3E41">
        <w:rPr>
          <w:rFonts w:ascii="Times New Roman" w:hAnsi="Times New Roman" w:cs="Times New Roman"/>
          <w:sz w:val="28"/>
          <w:szCs w:val="28"/>
        </w:rPr>
        <w:t xml:space="preserve"> Первый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E41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содержит теоретическое обоснование основны</w:t>
      </w:r>
      <w:r w:rsidR="00FF3E41">
        <w:rPr>
          <w:rFonts w:ascii="Times New Roman" w:hAnsi="Times New Roman" w:cs="Times New Roman"/>
          <w:sz w:val="28"/>
          <w:szCs w:val="28"/>
        </w:rPr>
        <w:t>х характеристик стартапа. Второй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E41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содержит аналитические аспекты проекта, в том числе организационный, маркетинговый и финансовый пл</w:t>
      </w:r>
      <w:r w:rsidR="00FF3E41">
        <w:rPr>
          <w:rFonts w:ascii="Times New Roman" w:hAnsi="Times New Roman" w:cs="Times New Roman"/>
          <w:sz w:val="28"/>
          <w:szCs w:val="28"/>
        </w:rPr>
        <w:t>аны. Третий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E41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состоит из определения факторов риска и прогноза окупаемости стартапа.</w:t>
      </w:r>
      <w:r w:rsidR="00FF3E41">
        <w:rPr>
          <w:rFonts w:ascii="Times New Roman" w:hAnsi="Times New Roman" w:cs="Times New Roman"/>
          <w:sz w:val="28"/>
          <w:szCs w:val="28"/>
        </w:rPr>
        <w:t xml:space="preserve"> В заключении сформулированы выводы и сформулированы практические рекомендации</w:t>
      </w:r>
    </w:p>
    <w:p w14:paraId="71B9C6DD" w14:textId="63C91267" w:rsidR="00FB0561" w:rsidRPr="00FB0561" w:rsidRDefault="00FB0561" w:rsidP="002A46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7D35872" w14:textId="11F4F378" w:rsidR="007667D4" w:rsidRDefault="007667D4" w:rsidP="001D36B4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14:paraId="69BACFC8" w14:textId="2B8EE612" w:rsidR="007667D4" w:rsidRDefault="001D36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5798883" w14:textId="6C156208" w:rsidR="00035B12" w:rsidRPr="0059180C" w:rsidRDefault="002A4626" w:rsidP="00EA71D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" w:name="_Toc167701924"/>
      <w:r w:rsidRPr="002A4626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1 </w:t>
      </w:r>
      <w:r w:rsidR="0059180C">
        <w:rPr>
          <w:rFonts w:ascii="Times New Roman" w:hAnsi="Times New Roman" w:cs="Times New Roman"/>
          <w:color w:val="000000" w:themeColor="text1"/>
          <w:sz w:val="28"/>
        </w:rPr>
        <w:t>ТЕОРЕТИЧЕСКОЕ ОБОСНОВАНИЕ ОСНОВНЫХ ХАРАКТЕРИСТИК СТАРТАПА «</w:t>
      </w:r>
      <w:r w:rsidR="0059180C">
        <w:rPr>
          <w:rFonts w:ascii="Times New Roman" w:hAnsi="Times New Roman" w:cs="Times New Roman"/>
          <w:color w:val="000000" w:themeColor="text1"/>
          <w:sz w:val="28"/>
          <w:lang w:val="en-US"/>
        </w:rPr>
        <w:t>SHARE</w:t>
      </w:r>
      <w:r w:rsidR="0059180C">
        <w:rPr>
          <w:rFonts w:ascii="Times New Roman" w:hAnsi="Times New Roman" w:cs="Times New Roman"/>
          <w:color w:val="000000" w:themeColor="text1"/>
          <w:sz w:val="28"/>
        </w:rPr>
        <w:t>!»</w:t>
      </w:r>
      <w:bookmarkEnd w:id="1"/>
    </w:p>
    <w:p w14:paraId="6276F303" w14:textId="77777777" w:rsidR="00C7476F" w:rsidRPr="00035B12" w:rsidRDefault="00C7476F" w:rsidP="00035B12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14:paraId="0855A9BD" w14:textId="7533728A" w:rsidR="00035B12" w:rsidRPr="002A4626" w:rsidRDefault="00714CBA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2" w:name="_Toc167701925"/>
      <w:r w:rsidRPr="002A4626">
        <w:rPr>
          <w:rFonts w:ascii="Times New Roman" w:hAnsi="Times New Roman" w:cs="Times New Roman"/>
          <w:color w:val="000000" w:themeColor="text1"/>
          <w:sz w:val="28"/>
        </w:rPr>
        <w:t xml:space="preserve">1.1 </w:t>
      </w:r>
      <w:r w:rsidR="00035B12" w:rsidRPr="002A4626">
        <w:rPr>
          <w:rFonts w:ascii="Times New Roman" w:hAnsi="Times New Roman" w:cs="Times New Roman"/>
          <w:color w:val="000000" w:themeColor="text1"/>
          <w:sz w:val="28"/>
        </w:rPr>
        <w:t xml:space="preserve">Обоснование актуальности потенциального </w:t>
      </w:r>
      <w:r w:rsidR="0059180C">
        <w:rPr>
          <w:rFonts w:ascii="Times New Roman" w:hAnsi="Times New Roman" w:cs="Times New Roman"/>
          <w:color w:val="000000" w:themeColor="text1"/>
          <w:sz w:val="28"/>
        </w:rPr>
        <w:t>стартапа</w:t>
      </w:r>
      <w:bookmarkEnd w:id="2"/>
    </w:p>
    <w:p w14:paraId="595D5D7F" w14:textId="77777777" w:rsidR="00C7476F" w:rsidRPr="00C7476F" w:rsidRDefault="00C7476F" w:rsidP="00C7476F">
      <w:pPr>
        <w:pStyle w:val="a5"/>
        <w:spacing w:after="0" w:line="360" w:lineRule="auto"/>
        <w:ind w:left="1129"/>
        <w:rPr>
          <w:rFonts w:ascii="Times New Roman" w:hAnsi="Times New Roman" w:cs="Times New Roman"/>
          <w:sz w:val="28"/>
        </w:rPr>
      </w:pPr>
    </w:p>
    <w:p w14:paraId="6DD8C6EC" w14:textId="77777777" w:rsidR="00FF5944" w:rsidRDefault="00035B12" w:rsidP="00035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Индустрия питания – активно развивающаяся отрасль экономики, в которой представлены организации, организующие питание населения и реализацию готовой продукции и полуфабрикатов. К системе общественного питания относят столовые, кафе, закусочные, рестораны, чайные и т.д.</w:t>
      </w:r>
    </w:p>
    <w:p w14:paraId="30543A41" w14:textId="622BC42C" w:rsidR="00035B12" w:rsidRDefault="00035B12" w:rsidP="00035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2022 год количество объектов общественного питания выросло на 0,7% в РФ, и рост активно продолжается. Мощным стимулом стал период 2020-2022 года, когда ограничения из-за пандемии позволили развиваться службам доставки кафе, ресторанов и фастфуда. Именно в этот период рост составил 2% по сравнению с 2019 годом</w:t>
      </w:r>
      <w:r w:rsidR="00903819">
        <w:rPr>
          <w:rFonts w:ascii="Times New Roman" w:hAnsi="Times New Roman" w:cs="Times New Roman"/>
          <w:sz w:val="28"/>
        </w:rPr>
        <w:t xml:space="preserve"> [31</w:t>
      </w:r>
      <w:r w:rsidR="007D6F16" w:rsidRPr="007D6F1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14:paraId="2A4BA675" w14:textId="6A895E50" w:rsidR="00A4332B" w:rsidRDefault="00A4332B" w:rsidP="00035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332B">
        <w:rPr>
          <w:rFonts w:ascii="Times New Roman" w:hAnsi="Times New Roman" w:cs="Times New Roman"/>
          <w:sz w:val="28"/>
        </w:rPr>
        <w:t>Оборот общественного питания за период 2020-2022 гг., увеличился на 57,7% в натуральном выражении. В сопоставимых ценах в 2022 году оборот увеличился н</w:t>
      </w:r>
      <w:r>
        <w:rPr>
          <w:rFonts w:ascii="Times New Roman" w:hAnsi="Times New Roman" w:cs="Times New Roman"/>
          <w:sz w:val="28"/>
        </w:rPr>
        <w:t>а 4,7% по отношению к 2021 году</w:t>
      </w:r>
      <w:r w:rsidR="00903819">
        <w:rPr>
          <w:rFonts w:ascii="Times New Roman" w:hAnsi="Times New Roman" w:cs="Times New Roman"/>
          <w:sz w:val="28"/>
        </w:rPr>
        <w:t xml:space="preserve"> [27</w:t>
      </w:r>
      <w:r w:rsidR="00AC34BA" w:rsidRPr="00AC34B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14:paraId="333D9DFD" w14:textId="77777777" w:rsidR="001E250F" w:rsidRDefault="001E250F" w:rsidP="00035B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DE2B153" w14:textId="77777777" w:rsidR="00A4332B" w:rsidRDefault="00FF4E2C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101B3F4" wp14:editId="296160FF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8A5ABA4" w14:textId="4B22C6E6" w:rsidR="001E250F" w:rsidRDefault="001D36B4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1D36B4">
        <w:rPr>
          <w:rFonts w:ascii="Times New Roman" w:hAnsi="Times New Roman" w:cs="Times New Roman"/>
          <w:sz w:val="28"/>
        </w:rPr>
        <w:t>Рисунок 1 – Оборот общественного питания за 2020-2022 года</w:t>
      </w:r>
      <w:r w:rsidR="00FF3E41">
        <w:rPr>
          <w:rFonts w:ascii="Times New Roman" w:hAnsi="Times New Roman" w:cs="Times New Roman"/>
          <w:sz w:val="28"/>
        </w:rPr>
        <w:t xml:space="preserve"> (млн.руб.)</w:t>
      </w:r>
    </w:p>
    <w:p w14:paraId="41EC588E" w14:textId="77777777" w:rsidR="00BA6FA2" w:rsidRDefault="00BA6FA2" w:rsidP="001D36B4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66B69123" w14:textId="1888C439" w:rsidR="00035B12" w:rsidRDefault="00035B12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Но, хотя увеличивается количество объектов общественного питания, наблюдается сокращение посадочных мест (в </w:t>
      </w:r>
      <w:r w:rsidRPr="00035B12">
        <w:rPr>
          <w:rFonts w:ascii="Times New Roman" w:hAnsi="Times New Roman" w:cs="Times New Roman"/>
          <w:sz w:val="28"/>
        </w:rPr>
        <w:t xml:space="preserve">столовых, закусочных: </w:t>
      </w:r>
      <w:r>
        <w:rPr>
          <w:rFonts w:ascii="Times New Roman" w:hAnsi="Times New Roman" w:cs="Times New Roman"/>
          <w:sz w:val="28"/>
        </w:rPr>
        <w:t>-</w:t>
      </w:r>
      <w:r w:rsidRPr="00035B12">
        <w:rPr>
          <w:rFonts w:ascii="Times New Roman" w:hAnsi="Times New Roman" w:cs="Times New Roman"/>
          <w:sz w:val="28"/>
        </w:rPr>
        <w:t>5,6</w:t>
      </w:r>
      <w:r w:rsidR="001D36B4">
        <w:rPr>
          <w:rFonts w:ascii="Times New Roman" w:hAnsi="Times New Roman" w:cs="Times New Roman"/>
          <w:sz w:val="28"/>
        </w:rPr>
        <w:t xml:space="preserve">%, </w:t>
      </w:r>
      <w:r w:rsidRPr="00035B12">
        <w:rPr>
          <w:rFonts w:ascii="Times New Roman" w:hAnsi="Times New Roman" w:cs="Times New Roman"/>
          <w:sz w:val="28"/>
        </w:rPr>
        <w:t>столовых на балансе государственн</w:t>
      </w:r>
      <w:r>
        <w:rPr>
          <w:rFonts w:ascii="Times New Roman" w:hAnsi="Times New Roman" w:cs="Times New Roman"/>
          <w:sz w:val="28"/>
        </w:rPr>
        <w:t>ых и коммерческих организаций: -2,8%, р</w:t>
      </w:r>
      <w:r w:rsidRPr="00035B12">
        <w:rPr>
          <w:rFonts w:ascii="Times New Roman" w:hAnsi="Times New Roman" w:cs="Times New Roman"/>
          <w:sz w:val="28"/>
        </w:rPr>
        <w:t>есторанов, кафе, баров: -2,8%).</w:t>
      </w:r>
      <w:r>
        <w:rPr>
          <w:rFonts w:ascii="Times New Roman" w:hAnsi="Times New Roman" w:cs="Times New Roman"/>
          <w:sz w:val="28"/>
        </w:rPr>
        <w:t xml:space="preserve"> Происходит также </w:t>
      </w:r>
      <w:r w:rsidRPr="00035B12">
        <w:rPr>
          <w:rFonts w:ascii="Times New Roman" w:hAnsi="Times New Roman" w:cs="Times New Roman"/>
          <w:sz w:val="28"/>
        </w:rPr>
        <w:t>уменьшение</w:t>
      </w:r>
      <w:r>
        <w:rPr>
          <w:rFonts w:ascii="Times New Roman" w:hAnsi="Times New Roman" w:cs="Times New Roman"/>
          <w:sz w:val="28"/>
        </w:rPr>
        <w:t xml:space="preserve"> </w:t>
      </w:r>
      <w:r w:rsidRPr="00035B12">
        <w:rPr>
          <w:rFonts w:ascii="Times New Roman" w:hAnsi="Times New Roman" w:cs="Times New Roman"/>
          <w:sz w:val="28"/>
        </w:rPr>
        <w:t>обслуживаемых площадей</w:t>
      </w:r>
      <w:r w:rsidR="00A4332B">
        <w:rPr>
          <w:rFonts w:ascii="Times New Roman" w:hAnsi="Times New Roman" w:cs="Times New Roman"/>
          <w:sz w:val="28"/>
        </w:rPr>
        <w:t>, и все это говорит о том, что предприятия общественного питания стремятся к оптимизации и снижению издержек</w:t>
      </w:r>
      <w:r w:rsidR="00903819">
        <w:rPr>
          <w:rFonts w:ascii="Times New Roman" w:hAnsi="Times New Roman" w:cs="Times New Roman"/>
          <w:sz w:val="28"/>
        </w:rPr>
        <w:t xml:space="preserve"> [18</w:t>
      </w:r>
      <w:r w:rsidR="00AC34BA" w:rsidRPr="00AC34BA">
        <w:rPr>
          <w:rFonts w:ascii="Times New Roman" w:hAnsi="Times New Roman" w:cs="Times New Roman"/>
          <w:sz w:val="28"/>
        </w:rPr>
        <w:t xml:space="preserve">, </w:t>
      </w:r>
      <w:r w:rsidR="00AC34BA">
        <w:rPr>
          <w:rFonts w:ascii="Times New Roman" w:hAnsi="Times New Roman" w:cs="Times New Roman"/>
          <w:sz w:val="28"/>
          <w:lang w:val="en-US"/>
        </w:rPr>
        <w:t>c</w:t>
      </w:r>
      <w:r w:rsidR="00AC34BA" w:rsidRPr="00AC34BA">
        <w:rPr>
          <w:rFonts w:ascii="Times New Roman" w:hAnsi="Times New Roman" w:cs="Times New Roman"/>
          <w:sz w:val="28"/>
        </w:rPr>
        <w:t>. 164]</w:t>
      </w:r>
      <w:r w:rsidR="00A4332B">
        <w:rPr>
          <w:rFonts w:ascii="Times New Roman" w:hAnsi="Times New Roman" w:cs="Times New Roman"/>
          <w:sz w:val="28"/>
        </w:rPr>
        <w:t>.</w:t>
      </w:r>
    </w:p>
    <w:p w14:paraId="04EACE66" w14:textId="5653AC4D" w:rsidR="00A4332B" w:rsidRDefault="00150EE3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 из самых распространенных источников издержек в данной сфере – продукты питания</w:t>
      </w:r>
      <w:r w:rsidR="00A4332B">
        <w:rPr>
          <w:rFonts w:ascii="Times New Roman" w:hAnsi="Times New Roman" w:cs="Times New Roman"/>
          <w:sz w:val="28"/>
        </w:rPr>
        <w:t xml:space="preserve">. </w:t>
      </w:r>
      <w:r w:rsidR="00A4332B" w:rsidRPr="00A4332B">
        <w:rPr>
          <w:rFonts w:ascii="Times New Roman" w:hAnsi="Times New Roman" w:cs="Times New Roman"/>
          <w:sz w:val="28"/>
        </w:rPr>
        <w:t xml:space="preserve">Приказ Минпромторга России от 01.03.2013 </w:t>
      </w:r>
      <w:r w:rsidR="001D36B4">
        <w:rPr>
          <w:rFonts w:ascii="Times New Roman" w:hAnsi="Times New Roman" w:cs="Times New Roman"/>
          <w:sz w:val="28"/>
        </w:rPr>
        <w:t xml:space="preserve">№ </w:t>
      </w:r>
      <w:r w:rsidR="00A4332B" w:rsidRPr="00A4332B">
        <w:rPr>
          <w:rFonts w:ascii="Times New Roman" w:hAnsi="Times New Roman" w:cs="Times New Roman"/>
          <w:sz w:val="28"/>
        </w:rPr>
        <w:t xml:space="preserve">252 </w:t>
      </w:r>
      <w:r w:rsidR="001D36B4">
        <w:rPr>
          <w:rFonts w:ascii="Times New Roman" w:hAnsi="Times New Roman" w:cs="Times New Roman"/>
          <w:sz w:val="28"/>
        </w:rPr>
        <w:t>«О</w:t>
      </w:r>
      <w:r w:rsidR="00A4332B" w:rsidRPr="00A4332B">
        <w:rPr>
          <w:rFonts w:ascii="Times New Roman" w:hAnsi="Times New Roman" w:cs="Times New Roman"/>
          <w:sz w:val="28"/>
        </w:rPr>
        <w:t>б утверждении норм естественной убыли продовольственных товаров в сфере т</w:t>
      </w:r>
      <w:r w:rsidR="001D36B4">
        <w:rPr>
          <w:rFonts w:ascii="Times New Roman" w:hAnsi="Times New Roman" w:cs="Times New Roman"/>
          <w:sz w:val="28"/>
        </w:rPr>
        <w:t>орговли и общественного питания»</w:t>
      </w:r>
      <w:r w:rsidR="00A4332B" w:rsidRPr="00A4332B">
        <w:rPr>
          <w:rFonts w:ascii="Times New Roman" w:hAnsi="Times New Roman" w:cs="Times New Roman"/>
          <w:sz w:val="28"/>
        </w:rPr>
        <w:t xml:space="preserve"> (Зарегистрировано в Минюсте России 05.04.2013 </w:t>
      </w:r>
      <w:r w:rsidR="001D36B4">
        <w:rPr>
          <w:rFonts w:ascii="Times New Roman" w:hAnsi="Times New Roman" w:cs="Times New Roman"/>
          <w:sz w:val="28"/>
        </w:rPr>
        <w:t xml:space="preserve">№ </w:t>
      </w:r>
      <w:r w:rsidR="00A4332B" w:rsidRPr="00A4332B">
        <w:rPr>
          <w:rFonts w:ascii="Times New Roman" w:hAnsi="Times New Roman" w:cs="Times New Roman"/>
          <w:sz w:val="28"/>
        </w:rPr>
        <w:t>27999)</w:t>
      </w:r>
      <w:r w:rsidR="00A4332B">
        <w:rPr>
          <w:rFonts w:ascii="Times New Roman" w:hAnsi="Times New Roman" w:cs="Times New Roman"/>
          <w:sz w:val="28"/>
        </w:rPr>
        <w:t xml:space="preserve"> устанавливает нормы естественной убыли для различных категорий товаров в зависимости от условий хранения, степени заморозки, климатической группы и т.д.</w:t>
      </w:r>
      <w:r>
        <w:rPr>
          <w:rFonts w:ascii="Times New Roman" w:hAnsi="Times New Roman" w:cs="Times New Roman"/>
          <w:sz w:val="28"/>
        </w:rPr>
        <w:t xml:space="preserve"> В пределах этих норм естественную убыль можно учесть в целях налогообложения</w:t>
      </w:r>
      <w:r w:rsidR="00903819">
        <w:rPr>
          <w:rFonts w:ascii="Times New Roman" w:hAnsi="Times New Roman" w:cs="Times New Roman"/>
          <w:sz w:val="28"/>
        </w:rPr>
        <w:t xml:space="preserve"> [6</w:t>
      </w:r>
      <w:r w:rsidR="007D6F16" w:rsidRPr="007D6F1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14:paraId="3EFCDAFF" w14:textId="7739DCB5" w:rsidR="00150EE3" w:rsidRDefault="00150EE3" w:rsidP="00150EE3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Однако приближение истечения срока годности может являться обоснованной причиной для списания, потому что т</w:t>
      </w:r>
      <w:r w:rsidRPr="00150EE3">
        <w:rPr>
          <w:rFonts w:ascii="Times New Roman" w:hAnsi="Times New Roman" w:cs="Times New Roman"/>
          <w:sz w:val="28"/>
        </w:rPr>
        <w:t>акие продукты становятся непригодными для употребления и по правилам статьи 3 Федерального закона от 02.01.2000 № 29-ФЗ «О качестве и безопасности пищевых продуктов», их необходимо изъять из оборота и уничтожить или утилизировать.</w:t>
      </w:r>
      <w:r>
        <w:rPr>
          <w:rFonts w:ascii="Times New Roman" w:hAnsi="Times New Roman" w:cs="Times New Roman"/>
          <w:sz w:val="28"/>
        </w:rPr>
        <w:t xml:space="preserve"> Причем большинство организаций предпочитают отвозить испорченные товары на полигоны или просто выбрасывать, чем отдавать на благотворительность, ведь благотворительная передача фактически приравнивается к продаже, а значит, облагается налогом</w:t>
      </w:r>
      <w:r w:rsidR="00903819">
        <w:rPr>
          <w:rFonts w:ascii="Times New Roman" w:hAnsi="Times New Roman" w:cs="Times New Roman"/>
          <w:sz w:val="28"/>
        </w:rPr>
        <w:t xml:space="preserve"> [5</w:t>
      </w:r>
      <w:r w:rsidR="007D6F16" w:rsidRPr="007D6F1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14:paraId="056A4E78" w14:textId="2DE7671C" w:rsidR="00150EE3" w:rsidRDefault="008C0FA0" w:rsidP="008C0FA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Пищевые отходы – все непригодные для употребления продукты питания, готовая продукция, полуфабрикаты и т.д. </w:t>
      </w:r>
      <w:r w:rsidRPr="008C0FA0">
        <w:rPr>
          <w:rFonts w:ascii="Times New Roman" w:hAnsi="Times New Roman" w:cs="Times New Roman"/>
          <w:sz w:val="28"/>
        </w:rPr>
        <w:t>Выделяют несколько категорий пищевых отходов, среди которых просроченная продукция и нереализованная продукция</w:t>
      </w:r>
      <w:r w:rsidR="00EC47EF" w:rsidRPr="00EC47EF">
        <w:rPr>
          <w:rFonts w:ascii="Times New Roman" w:hAnsi="Times New Roman" w:cs="Times New Roman"/>
          <w:sz w:val="28"/>
        </w:rPr>
        <w:t xml:space="preserve"> [1</w:t>
      </w:r>
      <w:r w:rsidR="00903819">
        <w:rPr>
          <w:rFonts w:ascii="Times New Roman" w:hAnsi="Times New Roman" w:cs="Times New Roman"/>
          <w:sz w:val="28"/>
        </w:rPr>
        <w:t>1</w:t>
      </w:r>
      <w:r w:rsidR="00EC47EF" w:rsidRPr="00EC47EF">
        <w:rPr>
          <w:rFonts w:ascii="Times New Roman" w:hAnsi="Times New Roman" w:cs="Times New Roman"/>
          <w:sz w:val="28"/>
        </w:rPr>
        <w:t xml:space="preserve">, </w:t>
      </w:r>
      <w:r w:rsidR="00EC47EF">
        <w:rPr>
          <w:rFonts w:ascii="Times New Roman" w:hAnsi="Times New Roman" w:cs="Times New Roman"/>
          <w:sz w:val="28"/>
          <w:lang w:val="en-US"/>
        </w:rPr>
        <w:t>c</w:t>
      </w:r>
      <w:r w:rsidR="00EC47EF" w:rsidRPr="00EC47EF">
        <w:rPr>
          <w:rFonts w:ascii="Times New Roman" w:hAnsi="Times New Roman" w:cs="Times New Roman"/>
          <w:sz w:val="28"/>
        </w:rPr>
        <w:t>. 136]</w:t>
      </w:r>
      <w:r w:rsidRPr="008C0FA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150EE3" w:rsidRPr="00150EE3">
        <w:rPr>
          <w:rFonts w:ascii="Times New Roman" w:hAnsi="Times New Roman" w:cs="Times New Roman"/>
          <w:sz w:val="28"/>
        </w:rPr>
        <w:t xml:space="preserve">По данным Всемирного банка, практически весь объем пищевых отходов (94%) в России отправляется на захоронение на свалки и полигоны. При попадании на полигоны пищевые отходы становятся источником </w:t>
      </w:r>
      <w:r w:rsidR="00150EE3" w:rsidRPr="00150EE3">
        <w:rPr>
          <w:rFonts w:ascii="Times New Roman" w:hAnsi="Times New Roman" w:cs="Times New Roman"/>
          <w:sz w:val="28"/>
        </w:rPr>
        <w:lastRenderedPageBreak/>
        <w:t>загрязнения почвы, воды и воздуха, выделяют аммиак, сероводород, метан (2,4 млн тонны), приводящий к парниковому эффекту</w:t>
      </w:r>
      <w:r>
        <w:rPr>
          <w:rFonts w:ascii="Times New Roman" w:hAnsi="Times New Roman" w:cs="Times New Roman"/>
          <w:sz w:val="28"/>
        </w:rPr>
        <w:t>, что является причиной стремительного потепления климата</w:t>
      </w:r>
      <w:r w:rsidR="00903819">
        <w:rPr>
          <w:rFonts w:ascii="Times New Roman" w:hAnsi="Times New Roman" w:cs="Times New Roman"/>
          <w:sz w:val="28"/>
        </w:rPr>
        <w:t xml:space="preserve"> [25</w:t>
      </w:r>
      <w:r w:rsidR="007D6F16" w:rsidRPr="007D6F16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 xml:space="preserve">. </w:t>
      </w:r>
    </w:p>
    <w:p w14:paraId="5A50FF4C" w14:textId="5F272361" w:rsidR="008C0FA0" w:rsidRDefault="008C0FA0" w:rsidP="008C0FA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8C0FA0">
        <w:rPr>
          <w:rFonts w:ascii="Times New Roman" w:hAnsi="Times New Roman" w:cs="Times New Roman"/>
          <w:sz w:val="28"/>
        </w:rPr>
        <w:t>По данным Российского Экологического Оператора (РЭО) на 2020 год, пищевые отходы составляют 30% от всех видов отходов</w:t>
      </w:r>
      <w:r w:rsidR="00903819">
        <w:rPr>
          <w:rFonts w:ascii="Times New Roman" w:hAnsi="Times New Roman" w:cs="Times New Roman"/>
          <w:sz w:val="28"/>
        </w:rPr>
        <w:t xml:space="preserve"> [26</w:t>
      </w:r>
      <w:r w:rsidR="007D6F16" w:rsidRPr="007D6F16">
        <w:rPr>
          <w:rFonts w:ascii="Times New Roman" w:hAnsi="Times New Roman" w:cs="Times New Roman"/>
          <w:sz w:val="28"/>
        </w:rPr>
        <w:t>]</w:t>
      </w:r>
      <w:r w:rsidRPr="008C0FA0">
        <w:rPr>
          <w:rFonts w:ascii="Times New Roman" w:hAnsi="Times New Roman" w:cs="Times New Roman"/>
          <w:sz w:val="28"/>
        </w:rPr>
        <w:t>.</w:t>
      </w:r>
    </w:p>
    <w:p w14:paraId="705EFF2B" w14:textId="77777777" w:rsidR="001E250F" w:rsidRPr="008C0FA0" w:rsidRDefault="001E250F" w:rsidP="008C0FA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076FF86E" w14:textId="77777777" w:rsidR="008C0FA0" w:rsidRDefault="008C186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D2E9CF" wp14:editId="11607581">
            <wp:extent cx="5305425" cy="3719513"/>
            <wp:effectExtent l="0" t="0" r="9525" b="146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D9A4556" w14:textId="77777777" w:rsidR="00C7476F" w:rsidRDefault="00C7476F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2 – Состав </w:t>
      </w:r>
      <w:r w:rsidR="001E250F">
        <w:rPr>
          <w:rFonts w:ascii="Times New Roman" w:hAnsi="Times New Roman" w:cs="Times New Roman"/>
          <w:sz w:val="28"/>
        </w:rPr>
        <w:t>отходов за 2020 год по данным РЭО</w:t>
      </w:r>
    </w:p>
    <w:p w14:paraId="5262E8FB" w14:textId="77777777" w:rsidR="001E250F" w:rsidRPr="008C0FA0" w:rsidRDefault="001E250F" w:rsidP="008C0FA0">
      <w:pPr>
        <w:tabs>
          <w:tab w:val="num" w:pos="720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</w:rPr>
      </w:pPr>
    </w:p>
    <w:p w14:paraId="3790BF06" w14:textId="139B828A" w:rsidR="00150EE3" w:rsidRDefault="008C0FA0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8C0FA0">
        <w:rPr>
          <w:rFonts w:ascii="Times New Roman" w:hAnsi="Times New Roman" w:cs="Times New Roman"/>
          <w:bCs/>
          <w:sz w:val="28"/>
        </w:rPr>
        <w:t>Центром развития потребительского рынка Московской школы управления Сколково (далее ЦРПР) и Центром социального проектирования «Платформа» при поддержке компании Danone Россия было проведено исследование «Продовольственные потери и органические отходы на потребительс</w:t>
      </w:r>
      <w:r>
        <w:rPr>
          <w:rFonts w:ascii="Times New Roman" w:hAnsi="Times New Roman" w:cs="Times New Roman"/>
          <w:bCs/>
          <w:sz w:val="28"/>
        </w:rPr>
        <w:t>ком рынке Российской Федерации», среди выводов есть следующий тезис: «</w:t>
      </w:r>
      <w:r w:rsidRPr="008C0FA0">
        <w:rPr>
          <w:rFonts w:ascii="Times New Roman" w:hAnsi="Times New Roman" w:cs="Times New Roman"/>
          <w:bCs/>
          <w:sz w:val="28"/>
        </w:rPr>
        <w:t>По данным опрошенных экспертов, продовольственные потери на потребительском рынке России составляют от 30 % до 40 % от общего объема производства продовольствия, по данным Росстата, п</w:t>
      </w:r>
      <w:r>
        <w:rPr>
          <w:rFonts w:ascii="Times New Roman" w:hAnsi="Times New Roman" w:cs="Times New Roman"/>
          <w:bCs/>
          <w:sz w:val="28"/>
        </w:rPr>
        <w:t xml:space="preserve">родовольственные </w:t>
      </w:r>
      <w:r>
        <w:rPr>
          <w:rFonts w:ascii="Times New Roman" w:hAnsi="Times New Roman" w:cs="Times New Roman"/>
          <w:bCs/>
          <w:sz w:val="28"/>
        </w:rPr>
        <w:lastRenderedPageBreak/>
        <w:t xml:space="preserve">потери </w:t>
      </w:r>
      <w:r w:rsidR="001D36B4" w:rsidRPr="001D36B4">
        <w:rPr>
          <w:rFonts w:ascii="Times New Roman" w:hAnsi="Times New Roman" w:cs="Times New Roman"/>
          <w:bCs/>
          <w:sz w:val="28"/>
        </w:rPr>
        <w:t>–</w:t>
      </w:r>
      <w:r w:rsidR="001D36B4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0,6 %». Также было сделано заключение о том, что проблема продовольственных потерь на уровне государства и бизнеса практически не прорабатывается: отсутствует государственно закрепленная терминология и отсутствует целенаправленная государственная политика</w:t>
      </w:r>
      <w:r w:rsidR="00903819">
        <w:rPr>
          <w:rFonts w:ascii="Times New Roman" w:hAnsi="Times New Roman" w:cs="Times New Roman"/>
          <w:bCs/>
          <w:sz w:val="28"/>
        </w:rPr>
        <w:t xml:space="preserve"> [30</w:t>
      </w:r>
      <w:r w:rsidR="007D6F16" w:rsidRPr="007D6F16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.</w:t>
      </w:r>
    </w:p>
    <w:p w14:paraId="09CC1AC5" w14:textId="4C2D1A44" w:rsidR="004504B0" w:rsidRDefault="004504B0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Медиа проект «Про фудшеринг» в интервью с экспертом ВШЭ Надеждой Орловой отметили, что на 2024 год около 40% отходов продукции сельского хозяйства, и порядка 12% - отходы в пищевой отрасли. Такие проценты связаны с неправильным хранением, несвоевременным сбором урожая, трудностей упаковки, транспортировки и обработки продукции</w:t>
      </w:r>
      <w:r w:rsidR="00903819">
        <w:rPr>
          <w:rFonts w:ascii="Times New Roman" w:hAnsi="Times New Roman" w:cs="Times New Roman"/>
          <w:bCs/>
          <w:sz w:val="28"/>
        </w:rPr>
        <w:t xml:space="preserve"> [29</w:t>
      </w:r>
      <w:r w:rsidR="007D6F16" w:rsidRPr="007D6F16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.</w:t>
      </w:r>
    </w:p>
    <w:p w14:paraId="46FD1ADA" w14:textId="2F2DDBD7" w:rsidR="008C0FA0" w:rsidRDefault="008C0FA0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Что касается конкретно Брянской области, то на ее территории находится более 1100 объектов общественного питания и как минимум 5 служб кейтеринга (предприятия по готовке, доставке, обс</w:t>
      </w:r>
      <w:r w:rsidR="00912CF9">
        <w:rPr>
          <w:rFonts w:ascii="Times New Roman" w:hAnsi="Times New Roman" w:cs="Times New Roman"/>
          <w:bCs/>
          <w:sz w:val="28"/>
        </w:rPr>
        <w:t>луживании на удаленных точках), которые сталкиваются с аналогичными проблемами в виде потерь неиспользованных продуктов питания. При этом пищевые отходы являются главными загрязнителями природы Брянской области</w:t>
      </w:r>
      <w:r w:rsidR="00903819">
        <w:rPr>
          <w:rFonts w:ascii="Times New Roman" w:hAnsi="Times New Roman" w:cs="Times New Roman"/>
          <w:bCs/>
          <w:sz w:val="28"/>
        </w:rPr>
        <w:t xml:space="preserve"> [33</w:t>
      </w:r>
      <w:r w:rsidR="007D6F16" w:rsidRPr="007D6F16">
        <w:rPr>
          <w:rFonts w:ascii="Times New Roman" w:hAnsi="Times New Roman" w:cs="Times New Roman"/>
          <w:bCs/>
          <w:sz w:val="28"/>
        </w:rPr>
        <w:t>]</w:t>
      </w:r>
      <w:r w:rsidR="00912CF9">
        <w:rPr>
          <w:rFonts w:ascii="Times New Roman" w:hAnsi="Times New Roman" w:cs="Times New Roman"/>
          <w:bCs/>
          <w:sz w:val="28"/>
        </w:rPr>
        <w:t xml:space="preserve">. </w:t>
      </w:r>
    </w:p>
    <w:p w14:paraId="76FBF695" w14:textId="77777777" w:rsidR="00912CF9" w:rsidRDefault="00912CF9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Однако существует проблема не только излишков продуктов питания, которые придется списывать и утилизировать, но и недостатка, что для предприятий тоже нежелательно, ведь существует риск потери клиента или его перехода к конкуренту. Такие ситуации особенно часто встречаются в праздничные периоды (поток гостей увеличивается на 20-70%), когда из-за нехватки ресурсов ресторанам приходится отказывать гостям в бронировании. </w:t>
      </w:r>
    </w:p>
    <w:p w14:paraId="3B2FA6B8" w14:textId="431B6EF0" w:rsidR="00912CF9" w:rsidRDefault="00912CF9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 тому же, начиная с 2023 года наблюдается нехватка продуктов. «</w:t>
      </w:r>
      <w:r w:rsidRPr="00912CF9">
        <w:rPr>
          <w:rFonts w:ascii="Times New Roman" w:hAnsi="Times New Roman" w:cs="Times New Roman"/>
          <w:bCs/>
          <w:sz w:val="28"/>
        </w:rPr>
        <w:t>Один из главных вызовов 2023 года – умение добывать качественные продукты за приемлемые цены: продуктов мало, они периодически пропадают и дорожают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912CF9">
        <w:rPr>
          <w:rFonts w:ascii="Times New Roman" w:hAnsi="Times New Roman" w:cs="Times New Roman"/>
          <w:bCs/>
          <w:sz w:val="28"/>
        </w:rPr>
        <w:t>Основная организационная задача, решением которой мы занимались весь 2023 год, – найти ресурсы, позволяющие держ</w:t>
      </w:r>
      <w:r>
        <w:rPr>
          <w:rFonts w:ascii="Times New Roman" w:hAnsi="Times New Roman" w:cs="Times New Roman"/>
          <w:bCs/>
          <w:sz w:val="28"/>
        </w:rPr>
        <w:t xml:space="preserve">ать запланированные темпы роста», - Георгий Карпенко, </w:t>
      </w:r>
      <w:r w:rsidRPr="00912CF9">
        <w:rPr>
          <w:rFonts w:ascii="Times New Roman" w:hAnsi="Times New Roman" w:cs="Times New Roman"/>
          <w:bCs/>
          <w:sz w:val="28"/>
        </w:rPr>
        <w:t xml:space="preserve">совладелец и генеральный директор </w:t>
      </w:r>
      <w:r w:rsidRPr="00FB0561">
        <w:rPr>
          <w:rFonts w:ascii="Times New Roman" w:hAnsi="Times New Roman" w:cs="Times New Roman"/>
          <w:bCs/>
          <w:sz w:val="28"/>
          <w:lang w:val="en-US"/>
        </w:rPr>
        <w:t>Hurma</w:t>
      </w:r>
      <w:r w:rsidRPr="00BD252A">
        <w:rPr>
          <w:rFonts w:ascii="Times New Roman" w:hAnsi="Times New Roman" w:cs="Times New Roman"/>
          <w:bCs/>
          <w:sz w:val="28"/>
        </w:rPr>
        <w:t xml:space="preserve"> </w:t>
      </w:r>
      <w:r w:rsidRPr="00FB0561">
        <w:rPr>
          <w:rFonts w:ascii="Times New Roman" w:hAnsi="Times New Roman" w:cs="Times New Roman"/>
          <w:bCs/>
          <w:sz w:val="28"/>
          <w:lang w:val="en-US"/>
        </w:rPr>
        <w:t>Group</w:t>
      </w:r>
      <w:r w:rsidRPr="00BD252A">
        <w:rPr>
          <w:rFonts w:ascii="Times New Roman" w:hAnsi="Times New Roman" w:cs="Times New Roman"/>
          <w:bCs/>
          <w:sz w:val="28"/>
        </w:rPr>
        <w:t xml:space="preserve"> </w:t>
      </w:r>
      <w:r w:rsidRPr="00FB0561">
        <w:rPr>
          <w:rFonts w:ascii="Times New Roman" w:hAnsi="Times New Roman" w:cs="Times New Roman"/>
          <w:bCs/>
          <w:sz w:val="28"/>
          <w:lang w:val="en-US"/>
        </w:rPr>
        <w:t>of</w:t>
      </w:r>
      <w:r w:rsidRPr="00BD252A">
        <w:rPr>
          <w:rFonts w:ascii="Times New Roman" w:hAnsi="Times New Roman" w:cs="Times New Roman"/>
          <w:bCs/>
          <w:sz w:val="28"/>
        </w:rPr>
        <w:t xml:space="preserve"> </w:t>
      </w:r>
      <w:r w:rsidRPr="00FB0561">
        <w:rPr>
          <w:rFonts w:ascii="Times New Roman" w:hAnsi="Times New Roman" w:cs="Times New Roman"/>
          <w:bCs/>
          <w:sz w:val="28"/>
          <w:lang w:val="en-US"/>
        </w:rPr>
        <w:t>companies</w:t>
      </w:r>
      <w:r w:rsidR="00903819">
        <w:rPr>
          <w:rFonts w:ascii="Times New Roman" w:hAnsi="Times New Roman" w:cs="Times New Roman"/>
          <w:bCs/>
          <w:sz w:val="28"/>
        </w:rPr>
        <w:t xml:space="preserve"> [25</w:t>
      </w:r>
      <w:r w:rsidR="007D6F16" w:rsidRPr="007D6F16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.</w:t>
      </w:r>
      <w:r w:rsidR="001D36B4">
        <w:rPr>
          <w:rFonts w:ascii="Times New Roman" w:hAnsi="Times New Roman" w:cs="Times New Roman"/>
          <w:bCs/>
          <w:sz w:val="28"/>
        </w:rPr>
        <w:t xml:space="preserve">  </w:t>
      </w:r>
    </w:p>
    <w:p w14:paraId="2E1BAC99" w14:textId="77777777" w:rsidR="00A63E40" w:rsidRDefault="00B16259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Таким образом, если предприятие сталкивается с нехваткой продуктов питания, то оно вынуждено изменя</w:t>
      </w:r>
      <w:r w:rsidR="00833CCE">
        <w:rPr>
          <w:rFonts w:ascii="Times New Roman" w:hAnsi="Times New Roman" w:cs="Times New Roman"/>
          <w:bCs/>
          <w:sz w:val="28"/>
        </w:rPr>
        <w:t>ть меню или отказывать клиентам. Например, существуют специальные умные системы, которые считают остатки продуктов и блокируют продажи блюд, если ингредиент закончился.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833CCE">
        <w:rPr>
          <w:rFonts w:ascii="Times New Roman" w:hAnsi="Times New Roman" w:cs="Times New Roman"/>
          <w:bCs/>
          <w:sz w:val="28"/>
        </w:rPr>
        <w:t>Но это</w:t>
      </w:r>
      <w:r>
        <w:rPr>
          <w:rFonts w:ascii="Times New Roman" w:hAnsi="Times New Roman" w:cs="Times New Roman"/>
          <w:bCs/>
          <w:sz w:val="28"/>
        </w:rPr>
        <w:t xml:space="preserve"> значит, что потребности</w:t>
      </w:r>
      <w:r w:rsidR="00833CCE">
        <w:rPr>
          <w:rFonts w:ascii="Times New Roman" w:hAnsi="Times New Roman" w:cs="Times New Roman"/>
          <w:bCs/>
          <w:sz w:val="28"/>
        </w:rPr>
        <w:t xml:space="preserve"> клиентов</w:t>
      </w:r>
      <w:r>
        <w:rPr>
          <w:rFonts w:ascii="Times New Roman" w:hAnsi="Times New Roman" w:cs="Times New Roman"/>
          <w:bCs/>
          <w:sz w:val="28"/>
        </w:rPr>
        <w:t xml:space="preserve"> не будут удовлетворены, стоп-лист блюд будет расти, как и негативные отзывы, что, опять же, означает потерю прибыли. </w:t>
      </w:r>
      <w:r w:rsidR="00D949D1">
        <w:rPr>
          <w:rFonts w:ascii="Times New Roman" w:hAnsi="Times New Roman" w:cs="Times New Roman"/>
          <w:bCs/>
          <w:sz w:val="28"/>
        </w:rPr>
        <w:t xml:space="preserve">Некоторые владельцы объектов общественного питания в таких случаях покупают нужный товар в ближайшем супермаркете, но по стоимости выше закупочной, да и не всегда в магазинах можно найти нужный объем продукта питания. </w:t>
      </w:r>
    </w:p>
    <w:p w14:paraId="76B9358E" w14:textId="2DCFC81F" w:rsidR="00D949D1" w:rsidRDefault="00D949D1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таких ситуациях владелец кафе также может организовать быструю доставку продуктов. Некоторые поставщики предлагают услуги экспресс-доставки</w:t>
      </w:r>
      <w:r w:rsidR="00CF315A">
        <w:rPr>
          <w:rFonts w:ascii="Times New Roman" w:hAnsi="Times New Roman" w:cs="Times New Roman"/>
          <w:bCs/>
          <w:sz w:val="28"/>
        </w:rPr>
        <w:t>, но стоимость такой услуги выше стоимости стандартной доставки. Еще один вариант – разделить очередь клиентов на две: тех, кто готов ждать, пока не привезут недостающую продукцию, и тех, кто хочет получить заказ сразу. Однако и здесь есть вероятность потери части клиентов, которые ждать не готовы, что означает финансовый убыток</w:t>
      </w:r>
      <w:r w:rsidR="00903819">
        <w:rPr>
          <w:rFonts w:ascii="Times New Roman" w:hAnsi="Times New Roman" w:cs="Times New Roman"/>
          <w:bCs/>
          <w:sz w:val="28"/>
        </w:rPr>
        <w:t xml:space="preserve"> [15</w:t>
      </w:r>
      <w:r w:rsidR="007D6F16" w:rsidRPr="007D6F16">
        <w:rPr>
          <w:rFonts w:ascii="Times New Roman" w:hAnsi="Times New Roman" w:cs="Times New Roman"/>
          <w:bCs/>
          <w:sz w:val="28"/>
        </w:rPr>
        <w:t xml:space="preserve">, </w:t>
      </w:r>
      <w:r w:rsidR="007D6F16">
        <w:rPr>
          <w:rFonts w:ascii="Times New Roman" w:hAnsi="Times New Roman" w:cs="Times New Roman"/>
          <w:bCs/>
          <w:sz w:val="28"/>
          <w:lang w:val="en-US"/>
        </w:rPr>
        <w:t>c</w:t>
      </w:r>
      <w:r w:rsidR="007D6F16" w:rsidRPr="007D6F16">
        <w:rPr>
          <w:rFonts w:ascii="Times New Roman" w:hAnsi="Times New Roman" w:cs="Times New Roman"/>
          <w:bCs/>
          <w:sz w:val="28"/>
        </w:rPr>
        <w:t>. 68]</w:t>
      </w:r>
      <w:r w:rsidR="00CF315A">
        <w:rPr>
          <w:rFonts w:ascii="Times New Roman" w:hAnsi="Times New Roman" w:cs="Times New Roman"/>
          <w:bCs/>
          <w:sz w:val="28"/>
        </w:rPr>
        <w:t>.</w:t>
      </w:r>
      <w:r w:rsidR="00833CCE">
        <w:rPr>
          <w:rFonts w:ascii="Times New Roman" w:hAnsi="Times New Roman" w:cs="Times New Roman"/>
          <w:bCs/>
          <w:sz w:val="28"/>
        </w:rPr>
        <w:t xml:space="preserve"> </w:t>
      </w:r>
    </w:p>
    <w:p w14:paraId="3A488FD5" w14:textId="60C46608" w:rsidR="00C7476F" w:rsidRPr="00C7476F" w:rsidRDefault="00833CCE" w:rsidP="00C7476F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Еще один вариант </w:t>
      </w:r>
      <w:r w:rsidR="00A0194C" w:rsidRPr="00A0194C">
        <w:rPr>
          <w:rFonts w:ascii="Times New Roman" w:hAnsi="Times New Roman" w:cs="Times New Roman"/>
          <w:bCs/>
          <w:sz w:val="28"/>
        </w:rPr>
        <w:t>–</w:t>
      </w:r>
      <w:r>
        <w:rPr>
          <w:rFonts w:ascii="Times New Roman" w:hAnsi="Times New Roman" w:cs="Times New Roman"/>
          <w:bCs/>
          <w:sz w:val="28"/>
        </w:rPr>
        <w:t xml:space="preserve"> сделать пересорт</w:t>
      </w:r>
      <w:r w:rsidR="00C7476F">
        <w:rPr>
          <w:rFonts w:ascii="Times New Roman" w:hAnsi="Times New Roman" w:cs="Times New Roman"/>
          <w:bCs/>
          <w:sz w:val="28"/>
        </w:rPr>
        <w:t>ицу</w:t>
      </w:r>
      <w:r>
        <w:rPr>
          <w:rFonts w:ascii="Times New Roman" w:hAnsi="Times New Roman" w:cs="Times New Roman"/>
          <w:bCs/>
          <w:sz w:val="28"/>
        </w:rPr>
        <w:t>, т.е., если в составе блюда два ингредиента, по одному из них недостача, по</w:t>
      </w:r>
      <w:r w:rsidR="00BD7754">
        <w:rPr>
          <w:rFonts w:ascii="Times New Roman" w:hAnsi="Times New Roman" w:cs="Times New Roman"/>
          <w:bCs/>
          <w:sz w:val="28"/>
        </w:rPr>
        <w:t>-</w:t>
      </w:r>
      <w:r>
        <w:rPr>
          <w:rFonts w:ascii="Times New Roman" w:hAnsi="Times New Roman" w:cs="Times New Roman"/>
          <w:bCs/>
          <w:sz w:val="28"/>
        </w:rPr>
        <w:t>другому – избыток</w:t>
      </w:r>
      <w:r w:rsidR="00C7476F">
        <w:rPr>
          <w:rFonts w:ascii="Times New Roman" w:hAnsi="Times New Roman" w:cs="Times New Roman"/>
          <w:bCs/>
          <w:sz w:val="28"/>
        </w:rPr>
        <w:t xml:space="preserve"> (но продукты должны быть одной категории или группы)</w:t>
      </w:r>
      <w:r>
        <w:rPr>
          <w:rFonts w:ascii="Times New Roman" w:hAnsi="Times New Roman" w:cs="Times New Roman"/>
          <w:bCs/>
          <w:sz w:val="28"/>
        </w:rPr>
        <w:t xml:space="preserve">, то </w:t>
      </w:r>
      <w:r w:rsidR="00C7476F">
        <w:rPr>
          <w:rFonts w:ascii="Times New Roman" w:hAnsi="Times New Roman" w:cs="Times New Roman"/>
          <w:bCs/>
          <w:sz w:val="28"/>
        </w:rPr>
        <w:t>немного перекрывают одно другим</w:t>
      </w:r>
      <w:r w:rsidR="007D6F16" w:rsidRPr="007D6F16">
        <w:rPr>
          <w:rFonts w:ascii="Times New Roman" w:hAnsi="Times New Roman" w:cs="Times New Roman"/>
          <w:bCs/>
          <w:sz w:val="28"/>
        </w:rPr>
        <w:t xml:space="preserve"> </w:t>
      </w:r>
      <w:r w:rsidR="00903819">
        <w:rPr>
          <w:rFonts w:ascii="Times New Roman" w:hAnsi="Times New Roman" w:cs="Times New Roman"/>
          <w:bCs/>
          <w:sz w:val="28"/>
        </w:rPr>
        <w:t>[20</w:t>
      </w:r>
      <w:r w:rsidR="00AC34BA" w:rsidRPr="00AC34BA">
        <w:rPr>
          <w:rFonts w:ascii="Times New Roman" w:hAnsi="Times New Roman" w:cs="Times New Roman"/>
          <w:bCs/>
          <w:sz w:val="28"/>
        </w:rPr>
        <w:t xml:space="preserve">, </w:t>
      </w:r>
      <w:r w:rsidR="00AC34BA">
        <w:rPr>
          <w:rFonts w:ascii="Times New Roman" w:hAnsi="Times New Roman" w:cs="Times New Roman"/>
          <w:bCs/>
          <w:sz w:val="28"/>
          <w:lang w:val="en-US"/>
        </w:rPr>
        <w:t>c</w:t>
      </w:r>
      <w:r w:rsidR="00AC34BA" w:rsidRPr="00AC34BA">
        <w:rPr>
          <w:rFonts w:ascii="Times New Roman" w:hAnsi="Times New Roman" w:cs="Times New Roman"/>
          <w:bCs/>
          <w:sz w:val="28"/>
        </w:rPr>
        <w:t>. 1328]</w:t>
      </w:r>
      <w:r w:rsidR="00C7476F">
        <w:rPr>
          <w:rFonts w:ascii="Times New Roman" w:hAnsi="Times New Roman" w:cs="Times New Roman"/>
          <w:bCs/>
          <w:sz w:val="28"/>
        </w:rPr>
        <w:t xml:space="preserve">. </w:t>
      </w:r>
      <w:r w:rsidR="00C7476F" w:rsidRPr="00C7476F">
        <w:rPr>
          <w:rFonts w:ascii="Times New Roman" w:hAnsi="Times New Roman" w:cs="Times New Roman"/>
          <w:bCs/>
          <w:sz w:val="28"/>
        </w:rPr>
        <w:t>Пошагово оформление пересортицы выглядит так</w:t>
      </w:r>
      <w:r w:rsidR="00903819">
        <w:rPr>
          <w:rFonts w:ascii="Times New Roman" w:hAnsi="Times New Roman" w:cs="Times New Roman"/>
          <w:bCs/>
          <w:sz w:val="28"/>
        </w:rPr>
        <w:t xml:space="preserve"> [8</w:t>
      </w:r>
      <w:r w:rsidR="007D6F16" w:rsidRPr="00AC34BA">
        <w:rPr>
          <w:rFonts w:ascii="Times New Roman" w:hAnsi="Times New Roman" w:cs="Times New Roman"/>
          <w:bCs/>
          <w:sz w:val="28"/>
        </w:rPr>
        <w:t xml:space="preserve">, </w:t>
      </w:r>
      <w:r w:rsidR="007D6F16">
        <w:rPr>
          <w:rFonts w:ascii="Times New Roman" w:hAnsi="Times New Roman" w:cs="Times New Roman"/>
          <w:bCs/>
          <w:sz w:val="28"/>
          <w:lang w:val="en-US"/>
        </w:rPr>
        <w:t>c</w:t>
      </w:r>
      <w:r w:rsidR="007D6F16" w:rsidRPr="00AC34BA">
        <w:rPr>
          <w:rFonts w:ascii="Times New Roman" w:hAnsi="Times New Roman" w:cs="Times New Roman"/>
          <w:bCs/>
          <w:sz w:val="28"/>
        </w:rPr>
        <w:t>. 276]</w:t>
      </w:r>
      <w:r w:rsidR="00C7476F" w:rsidRPr="00C7476F">
        <w:rPr>
          <w:rFonts w:ascii="Times New Roman" w:hAnsi="Times New Roman" w:cs="Times New Roman"/>
          <w:bCs/>
          <w:sz w:val="28"/>
        </w:rPr>
        <w:t>:</w:t>
      </w:r>
    </w:p>
    <w:p w14:paraId="0CC2B2FA" w14:textId="77777777" w:rsidR="00C7476F" w:rsidRPr="00C7476F" w:rsidRDefault="00C7476F" w:rsidP="00C747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7476F">
        <w:rPr>
          <w:rFonts w:ascii="Times New Roman" w:hAnsi="Times New Roman" w:cs="Times New Roman"/>
          <w:bCs/>
          <w:sz w:val="28"/>
        </w:rPr>
        <w:t>Оформить сличительную ведомость.</w:t>
      </w:r>
    </w:p>
    <w:p w14:paraId="2458D712" w14:textId="77777777" w:rsidR="00C7476F" w:rsidRPr="00C7476F" w:rsidRDefault="00C7476F" w:rsidP="00C747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7476F">
        <w:rPr>
          <w:rFonts w:ascii="Times New Roman" w:hAnsi="Times New Roman" w:cs="Times New Roman"/>
          <w:bCs/>
          <w:sz w:val="28"/>
        </w:rPr>
        <w:t>Получить объяснительную записку от материально ответственного лица.</w:t>
      </w:r>
    </w:p>
    <w:p w14:paraId="7F3F947E" w14:textId="77777777" w:rsidR="00C7476F" w:rsidRPr="00C7476F" w:rsidRDefault="00C7476F" w:rsidP="00C747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7476F">
        <w:rPr>
          <w:rFonts w:ascii="Times New Roman" w:hAnsi="Times New Roman" w:cs="Times New Roman"/>
          <w:bCs/>
          <w:sz w:val="28"/>
        </w:rPr>
        <w:t>Внести предложение о зачете пересортицы.</w:t>
      </w:r>
    </w:p>
    <w:p w14:paraId="4530A680" w14:textId="77777777" w:rsidR="00C7476F" w:rsidRPr="00C7476F" w:rsidRDefault="00C7476F" w:rsidP="00C747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7476F">
        <w:rPr>
          <w:rFonts w:ascii="Times New Roman" w:hAnsi="Times New Roman" w:cs="Times New Roman"/>
          <w:bCs/>
          <w:sz w:val="28"/>
        </w:rPr>
        <w:t>Оформить приказ о зачете пересортицы.</w:t>
      </w:r>
    </w:p>
    <w:p w14:paraId="767058BC" w14:textId="3F0DF2F8" w:rsidR="00C7476F" w:rsidRDefault="00C7476F" w:rsidP="00C747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C7476F">
        <w:rPr>
          <w:rFonts w:ascii="Times New Roman" w:hAnsi="Times New Roman" w:cs="Times New Roman"/>
          <w:bCs/>
          <w:sz w:val="28"/>
        </w:rPr>
        <w:t>Оформить ведомость учета результатов инвентаризации.</w:t>
      </w:r>
    </w:p>
    <w:p w14:paraId="152EDB95" w14:textId="7FAF576A" w:rsidR="00A0194C" w:rsidRDefault="00A0194C" w:rsidP="00A0194C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бухгалтерском учете операция пересортицы будет выглядеть следующим образом: Дебет 41, аналитический счет «Товар 1», Кредит 41, аналитический счет «</w:t>
      </w:r>
      <w:r w:rsidRPr="00A0194C">
        <w:rPr>
          <w:rFonts w:ascii="Times New Roman" w:hAnsi="Times New Roman" w:cs="Times New Roman"/>
          <w:bCs/>
          <w:sz w:val="28"/>
        </w:rPr>
        <w:t>Тов</w:t>
      </w:r>
      <w:r>
        <w:rPr>
          <w:rFonts w:ascii="Times New Roman" w:hAnsi="Times New Roman" w:cs="Times New Roman"/>
          <w:bCs/>
          <w:sz w:val="28"/>
        </w:rPr>
        <w:t xml:space="preserve">ар 2» </w:t>
      </w:r>
      <w:r w:rsidRPr="00A0194C">
        <w:rPr>
          <w:rFonts w:ascii="Times New Roman" w:hAnsi="Times New Roman" w:cs="Times New Roman"/>
          <w:bCs/>
          <w:sz w:val="28"/>
        </w:rPr>
        <w:t>– отражена пересортица</w:t>
      </w:r>
      <w:r w:rsidR="00903819">
        <w:rPr>
          <w:rFonts w:ascii="Times New Roman" w:hAnsi="Times New Roman" w:cs="Times New Roman"/>
          <w:bCs/>
          <w:sz w:val="28"/>
        </w:rPr>
        <w:t xml:space="preserve"> [14</w:t>
      </w:r>
      <w:r w:rsidR="007D6F16" w:rsidRPr="007D6F16">
        <w:rPr>
          <w:rFonts w:ascii="Times New Roman" w:hAnsi="Times New Roman" w:cs="Times New Roman"/>
          <w:bCs/>
          <w:sz w:val="28"/>
        </w:rPr>
        <w:t xml:space="preserve">, </w:t>
      </w:r>
      <w:r w:rsidR="007D6F16">
        <w:rPr>
          <w:rFonts w:ascii="Times New Roman" w:hAnsi="Times New Roman" w:cs="Times New Roman"/>
          <w:bCs/>
          <w:sz w:val="28"/>
          <w:lang w:val="en-US"/>
        </w:rPr>
        <w:t>c</w:t>
      </w:r>
      <w:r w:rsidR="007D6F16" w:rsidRPr="007D6F16">
        <w:rPr>
          <w:rFonts w:ascii="Times New Roman" w:hAnsi="Times New Roman" w:cs="Times New Roman"/>
          <w:bCs/>
          <w:sz w:val="28"/>
        </w:rPr>
        <w:t>. 83]</w:t>
      </w:r>
      <w:r w:rsidRPr="00A0194C">
        <w:rPr>
          <w:rFonts w:ascii="Times New Roman" w:hAnsi="Times New Roman" w:cs="Times New Roman"/>
          <w:bCs/>
          <w:sz w:val="28"/>
        </w:rPr>
        <w:t>.</w:t>
      </w:r>
    </w:p>
    <w:p w14:paraId="001A1EF4" w14:textId="66D2623E" w:rsidR="00A0194C" w:rsidRPr="00C7476F" w:rsidRDefault="00A0194C" w:rsidP="00A0194C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A0194C">
        <w:rPr>
          <w:rFonts w:ascii="Times New Roman" w:hAnsi="Times New Roman" w:cs="Times New Roman"/>
          <w:bCs/>
          <w:sz w:val="28"/>
        </w:rPr>
        <w:lastRenderedPageBreak/>
        <w:t>Списание недостающего товара со счета его уче</w:t>
      </w:r>
      <w:r>
        <w:rPr>
          <w:rFonts w:ascii="Times New Roman" w:hAnsi="Times New Roman" w:cs="Times New Roman"/>
          <w:bCs/>
          <w:sz w:val="28"/>
        </w:rPr>
        <w:t xml:space="preserve">та должно отражаться проводкой: Дебет 94 Кредит 41 </w:t>
      </w:r>
      <w:r w:rsidRPr="00A0194C">
        <w:rPr>
          <w:rFonts w:ascii="Times New Roman" w:hAnsi="Times New Roman" w:cs="Times New Roman"/>
          <w:bCs/>
          <w:sz w:val="28"/>
        </w:rPr>
        <w:t>– установлена недостача товара в ходе инвентаризации.</w:t>
      </w:r>
    </w:p>
    <w:p w14:paraId="4F091523" w14:textId="77777777" w:rsidR="00CF315A" w:rsidRDefault="00CF315A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Самым оптимальным вариантом в </w:t>
      </w:r>
      <w:r w:rsidR="00C7476F">
        <w:rPr>
          <w:rFonts w:ascii="Times New Roman" w:hAnsi="Times New Roman" w:cs="Times New Roman"/>
          <w:bCs/>
          <w:sz w:val="28"/>
        </w:rPr>
        <w:t>случае недостатка продуктов питания</w:t>
      </w:r>
      <w:r>
        <w:rPr>
          <w:rFonts w:ascii="Times New Roman" w:hAnsi="Times New Roman" w:cs="Times New Roman"/>
          <w:bCs/>
          <w:sz w:val="28"/>
        </w:rPr>
        <w:t xml:space="preserve"> будет обратиться к другим заведениям за срочной доставкой, но такое решение возможно только для филиалов сети, но не одиночных предприятий.</w:t>
      </w:r>
    </w:p>
    <w:p w14:paraId="49F3A2B9" w14:textId="77777777" w:rsidR="00434999" w:rsidRDefault="00CF315A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случае же, наоборот, избытка продукции, есть несколько вариантов решения. </w:t>
      </w:r>
      <w:r w:rsidR="00833CCE">
        <w:rPr>
          <w:rFonts w:ascii="Times New Roman" w:hAnsi="Times New Roman" w:cs="Times New Roman"/>
          <w:bCs/>
          <w:sz w:val="28"/>
        </w:rPr>
        <w:t xml:space="preserve">Если излишки небольшие, то предприятия переносят их на следующий месяц. Если большие, то сперва проверяют, может, имела место неоднократная недостача ингредиентов в блюда. </w:t>
      </w:r>
    </w:p>
    <w:p w14:paraId="2A7CCED6" w14:textId="22B66A33" w:rsidR="00CF315A" w:rsidRDefault="00833CCE" w:rsidP="00912CF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Чтобы употребить эти излишки</w:t>
      </w:r>
      <w:r w:rsidR="00CF315A">
        <w:rPr>
          <w:rFonts w:ascii="Times New Roman" w:hAnsi="Times New Roman" w:cs="Times New Roman"/>
          <w:bCs/>
          <w:sz w:val="28"/>
        </w:rPr>
        <w:t xml:space="preserve"> можно предложить блюдо из остатков продуктов питания клиенту в качестве бонуса к основному заказу со скидкой. Это не только поможет избежать трат, связанных с утилизацией или списанием, но и увеличит лояльность клиента, однако все-таки повлечет за собой потерю прибыли из-за скидки. </w:t>
      </w:r>
    </w:p>
    <w:p w14:paraId="17AD238F" w14:textId="27C6345A" w:rsidR="00A0194C" w:rsidRDefault="00A0194C" w:rsidP="00A0194C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бухгалтерском учете оприходование выявленных излишков отражается следующим образом: </w:t>
      </w:r>
      <w:r w:rsidRPr="00A0194C">
        <w:rPr>
          <w:rFonts w:ascii="Times New Roman" w:hAnsi="Times New Roman" w:cs="Times New Roman"/>
          <w:bCs/>
          <w:sz w:val="28"/>
        </w:rPr>
        <w:t>Дебет 41 Кре</w:t>
      </w:r>
      <w:r>
        <w:rPr>
          <w:rFonts w:ascii="Times New Roman" w:hAnsi="Times New Roman" w:cs="Times New Roman"/>
          <w:bCs/>
          <w:sz w:val="28"/>
        </w:rPr>
        <w:t xml:space="preserve">дит 91, субсчет «Прочие доходы» </w:t>
      </w:r>
      <w:r w:rsidRPr="00A0194C">
        <w:rPr>
          <w:rFonts w:ascii="Times New Roman" w:hAnsi="Times New Roman" w:cs="Times New Roman"/>
          <w:bCs/>
          <w:sz w:val="28"/>
        </w:rPr>
        <w:t>–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A0194C">
        <w:rPr>
          <w:rFonts w:ascii="Times New Roman" w:hAnsi="Times New Roman" w:cs="Times New Roman"/>
          <w:bCs/>
          <w:sz w:val="28"/>
        </w:rPr>
        <w:t>учтена в доходах рыночная стоимость излишков товаров, выявленных в ходе инвентаризации.</w:t>
      </w:r>
    </w:p>
    <w:p w14:paraId="1117A988" w14:textId="77777777" w:rsidR="00A8517A" w:rsidRDefault="00CF315A" w:rsidP="00A8517A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Некоторые предприятия предлагают продукты питания своим сотрудникам, но такой вариант имеет несколько минусов: сотрудник может намеренно не продавать позиции, чтобы получить их себе; менеджеры могут закупать больше, чем нужно. Однако </w:t>
      </w:r>
      <w:r w:rsidR="00A8517A">
        <w:rPr>
          <w:rFonts w:ascii="Times New Roman" w:hAnsi="Times New Roman" w:cs="Times New Roman"/>
          <w:bCs/>
          <w:sz w:val="28"/>
        </w:rPr>
        <w:t>можно предложить выкупить им эту продукцию со скидкой, но это снова приведет к потере прибыли.</w:t>
      </w:r>
    </w:p>
    <w:p w14:paraId="53CF8C50" w14:textId="6836FDA3" w:rsidR="00C7476F" w:rsidRDefault="00C7476F" w:rsidP="00A8517A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Один из редко используемых вариантов – переработка. Например, из увядшей зелени предприятия делают зеленое масло</w:t>
      </w:r>
      <w:r w:rsidR="00EC47EF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Но далеко не все предприятия готовы заниматься такой деятельностью, именно поэтому способ не распространен</w:t>
      </w:r>
      <w:r w:rsidR="00903819">
        <w:rPr>
          <w:rFonts w:ascii="Times New Roman" w:hAnsi="Times New Roman" w:cs="Times New Roman"/>
          <w:bCs/>
          <w:sz w:val="28"/>
        </w:rPr>
        <w:t xml:space="preserve"> [19</w:t>
      </w:r>
      <w:r w:rsidR="00EC47EF" w:rsidRPr="00EC47EF">
        <w:rPr>
          <w:rFonts w:ascii="Times New Roman" w:hAnsi="Times New Roman" w:cs="Times New Roman"/>
          <w:bCs/>
          <w:sz w:val="28"/>
        </w:rPr>
        <w:t xml:space="preserve">, </w:t>
      </w:r>
      <w:r w:rsidR="00EC47EF">
        <w:rPr>
          <w:rFonts w:ascii="Times New Roman" w:hAnsi="Times New Roman" w:cs="Times New Roman"/>
          <w:bCs/>
          <w:sz w:val="28"/>
          <w:lang w:val="en-US"/>
        </w:rPr>
        <w:t>c</w:t>
      </w:r>
      <w:r w:rsidR="00EC47EF" w:rsidRPr="00EC47EF">
        <w:rPr>
          <w:rFonts w:ascii="Times New Roman" w:hAnsi="Times New Roman" w:cs="Times New Roman"/>
          <w:bCs/>
          <w:sz w:val="28"/>
        </w:rPr>
        <w:t>. 46]</w:t>
      </w:r>
      <w:r>
        <w:rPr>
          <w:rFonts w:ascii="Times New Roman" w:hAnsi="Times New Roman" w:cs="Times New Roman"/>
          <w:bCs/>
          <w:sz w:val="28"/>
        </w:rPr>
        <w:t>.</w:t>
      </w:r>
    </w:p>
    <w:p w14:paraId="175F069B" w14:textId="77777777" w:rsidR="00434999" w:rsidRDefault="00A8517A" w:rsidP="00833CC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Еще один вариант, набирающий популярность в последнее время – фудшеринг. Однако при благотворительной передаче продуктов питания они засчитываются как реализованные, что облагается налогом, так что предприятиям выгоднее дождаться окончания срока годности и списать их в утиль. </w:t>
      </w:r>
    </w:p>
    <w:p w14:paraId="5C46C4F5" w14:textId="338D2C92" w:rsidR="00833CCE" w:rsidRDefault="00A8517A" w:rsidP="00833CC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При сотрудничестве с благотворительными фондами (самый известный – фонд «Русь») можно заключать договоры и передавать продукты по акту. Однако оформление занимает несколько дней, так что для средних и малых предприятий это не выгодно – за эти несколько дней продукты могут пропасть</w:t>
      </w:r>
      <w:r w:rsidR="00903819">
        <w:rPr>
          <w:rFonts w:ascii="Times New Roman" w:hAnsi="Times New Roman" w:cs="Times New Roman"/>
          <w:bCs/>
          <w:sz w:val="28"/>
        </w:rPr>
        <w:t xml:space="preserve"> [24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 xml:space="preserve">. </w:t>
      </w:r>
    </w:p>
    <w:p w14:paraId="4F6BAA8F" w14:textId="27A066E9" w:rsidR="004504B0" w:rsidRPr="00EC47EF" w:rsidRDefault="004504B0" w:rsidP="00EC47EF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Некоторые пищевые отходы также перерабатываются с применением мушки «черная львинка» и производится инсектобелок, который затем используется в кормах, косметике и фармацевтике, но такой способ в России не особо развит, тем более, в предприятиях малого и среднего бизнеса</w:t>
      </w:r>
      <w:r w:rsidR="00903819">
        <w:rPr>
          <w:rFonts w:ascii="Times New Roman" w:hAnsi="Times New Roman" w:cs="Times New Roman"/>
          <w:bCs/>
          <w:sz w:val="28"/>
        </w:rPr>
        <w:t xml:space="preserve"> [7</w:t>
      </w:r>
      <w:r w:rsidR="00EC47EF" w:rsidRPr="00EC47EF">
        <w:rPr>
          <w:rFonts w:ascii="Times New Roman" w:hAnsi="Times New Roman" w:cs="Times New Roman"/>
          <w:bCs/>
          <w:sz w:val="28"/>
        </w:rPr>
        <w:t xml:space="preserve">, </w:t>
      </w:r>
      <w:r w:rsidR="00EC47EF" w:rsidRPr="00EC47EF">
        <w:rPr>
          <w:rFonts w:ascii="Times New Roman" w:hAnsi="Times New Roman" w:cs="Times New Roman"/>
          <w:bCs/>
          <w:sz w:val="28"/>
          <w:lang w:val="en-US"/>
        </w:rPr>
        <w:t>c</w:t>
      </w:r>
      <w:r w:rsidR="00EC47EF" w:rsidRPr="00EC47EF">
        <w:rPr>
          <w:rFonts w:ascii="Times New Roman" w:hAnsi="Times New Roman" w:cs="Times New Roman"/>
          <w:bCs/>
          <w:sz w:val="28"/>
        </w:rPr>
        <w:t>. 160].</w:t>
      </w:r>
    </w:p>
    <w:p w14:paraId="72BC597C" w14:textId="77777777" w:rsidR="00BD252A" w:rsidRDefault="00C7476F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Несомненно, каждое предприятие стремится не допустить ситуаций с недостатком или слишком большим излишком продуктов питания: составляются планы закупок исходя из продаж, контролируется наличие продукции, происходят своевременные пополнения. Но из-за ошибок или неверных расчетов, из-за праздничных дней, когда поток клиентов практически невозможно предугадать, недостатки и излишки все же образуются. Есть несколько способов решений таких проблем, однако большинство из них трудозатратные или несут финансовые потери. </w:t>
      </w:r>
    </w:p>
    <w:p w14:paraId="21FEDA6D" w14:textId="3EAFF8E1" w:rsidR="00A8517A" w:rsidRDefault="00A8517A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Таким образом, предприятиям общественного питания выгоднее дождаться окончания срока годности остатков продуктов питания и вывезти их на полигоны или выбросить. Это приводит к увеличению пищевых отходов и загрязнению окружающей среды, а для предприятий – потере прибыли из-за нераспроданной продукции. </w:t>
      </w:r>
      <w:r w:rsidR="00CB78A5">
        <w:rPr>
          <w:rFonts w:ascii="Times New Roman" w:hAnsi="Times New Roman" w:cs="Times New Roman"/>
          <w:bCs/>
          <w:sz w:val="28"/>
        </w:rPr>
        <w:t>Так</w:t>
      </w:r>
      <w:r w:rsidR="00CB78A5" w:rsidRPr="00CB78A5">
        <w:rPr>
          <w:rFonts w:ascii="Times New Roman" w:hAnsi="Times New Roman" w:cs="Times New Roman"/>
          <w:bCs/>
          <w:sz w:val="28"/>
        </w:rPr>
        <w:t xml:space="preserve"> в России каждый год рестораны и магазины выбрасывают более 5 миллионов тонн продуктов хорошего качества, которые не были проданы по разным причинам</w:t>
      </w:r>
      <w:r w:rsidR="00903819">
        <w:rPr>
          <w:rFonts w:ascii="Times New Roman" w:hAnsi="Times New Roman" w:cs="Times New Roman"/>
          <w:bCs/>
          <w:sz w:val="28"/>
        </w:rPr>
        <w:t xml:space="preserve"> [29</w:t>
      </w:r>
      <w:r w:rsidR="00AC34BA" w:rsidRPr="00AC34BA">
        <w:rPr>
          <w:rFonts w:ascii="Times New Roman" w:hAnsi="Times New Roman" w:cs="Times New Roman"/>
          <w:bCs/>
          <w:sz w:val="28"/>
        </w:rPr>
        <w:t>]</w:t>
      </w:r>
      <w:r w:rsidR="00CB78A5" w:rsidRPr="00CB78A5">
        <w:rPr>
          <w:rFonts w:ascii="Times New Roman" w:hAnsi="Times New Roman" w:cs="Times New Roman"/>
          <w:bCs/>
          <w:sz w:val="28"/>
        </w:rPr>
        <w:t>.</w:t>
      </w:r>
      <w:r w:rsidR="00BD252A">
        <w:rPr>
          <w:rFonts w:ascii="Times New Roman" w:hAnsi="Times New Roman" w:cs="Times New Roman"/>
          <w:bCs/>
          <w:sz w:val="28"/>
        </w:rPr>
        <w:t xml:space="preserve"> </w:t>
      </w:r>
    </w:p>
    <w:p w14:paraId="09B98E3A" w14:textId="61AE510F" w:rsidR="00BD252A" w:rsidRDefault="00BD252A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428FB2FB" w14:textId="62462A33" w:rsidR="00CB78A5" w:rsidRPr="00BD252A" w:rsidRDefault="00EA71D3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3" w:name="_Toc167701926"/>
      <w:r>
        <w:rPr>
          <w:rFonts w:ascii="Times New Roman" w:hAnsi="Times New Roman" w:cs="Times New Roman"/>
          <w:color w:val="000000" w:themeColor="text1"/>
          <w:sz w:val="28"/>
        </w:rPr>
        <w:lastRenderedPageBreak/>
        <w:t>1.2</w:t>
      </w:r>
      <w:r w:rsidR="00CB78A5" w:rsidRPr="00BD252A">
        <w:rPr>
          <w:rFonts w:ascii="Times New Roman" w:hAnsi="Times New Roman" w:cs="Times New Roman"/>
          <w:color w:val="000000" w:themeColor="text1"/>
          <w:sz w:val="28"/>
        </w:rPr>
        <w:t xml:space="preserve"> Характеристика идеи и основные экономические аспекты стартапа</w:t>
      </w:r>
      <w:bookmarkEnd w:id="3"/>
    </w:p>
    <w:p w14:paraId="1DD20E38" w14:textId="77777777" w:rsidR="00C7476F" w:rsidRPr="00CB78A5" w:rsidRDefault="00C7476F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1E783551" w14:textId="77777777" w:rsidR="00CB78A5" w:rsidRDefault="003331F8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Идеей проекта является создание платформы по обмену излишками продуктов питания между объектами малого и среднего бизнеса с системой отзывов, рейтингом продавцов и картой. То есть, стартап представляет собой маркетплейс, где одни предприятия могут продавать свои излишки, а другие –</w:t>
      </w:r>
      <w:r w:rsidR="00203C20">
        <w:rPr>
          <w:rFonts w:ascii="Times New Roman" w:hAnsi="Times New Roman" w:cs="Times New Roman"/>
          <w:bCs/>
          <w:sz w:val="28"/>
        </w:rPr>
        <w:t xml:space="preserve"> покупать, что позволит не потерять клиента и прибыль. Благодаря системе отзывов и рейтингу риск будет минимальный, а доставку будет, в перспективе, осуществлять аутсорсинговая компания, таким образом, стартап позволит обеспечить не только бережливое производство с помощью снижения пищевых отходов, но и некоторое количество рабочих мест.</w:t>
      </w:r>
    </w:p>
    <w:p w14:paraId="12F2BB11" w14:textId="77777777" w:rsidR="003331F8" w:rsidRPr="003331F8" w:rsidRDefault="003331F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>1. Границы рынка.</w:t>
      </w:r>
    </w:p>
    <w:p w14:paraId="04FF3134" w14:textId="541B75D7" w:rsidR="003331F8" w:rsidRPr="003331F8" w:rsidRDefault="00E4688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Платформа будет направлена</w:t>
      </w:r>
      <w:r w:rsidR="003331F8" w:rsidRPr="003331F8">
        <w:rPr>
          <w:rFonts w:ascii="Times New Roman" w:hAnsi="Times New Roman" w:cs="Times New Roman"/>
          <w:bCs/>
          <w:sz w:val="28"/>
        </w:rPr>
        <w:t xml:space="preserve"> на удовлетворение потребностей бизнеса: </w:t>
      </w:r>
      <w:r w:rsidR="003331F8"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="003331F8" w:rsidRPr="003331F8">
        <w:rPr>
          <w:rFonts w:ascii="Times New Roman" w:hAnsi="Times New Roman" w:cs="Times New Roman"/>
          <w:bCs/>
          <w:sz w:val="28"/>
        </w:rPr>
        <w:t>2</w:t>
      </w:r>
      <w:r w:rsidR="003331F8"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="003331F8" w:rsidRPr="003331F8">
        <w:rPr>
          <w:rFonts w:ascii="Times New Roman" w:hAnsi="Times New Roman" w:cs="Times New Roman"/>
          <w:bCs/>
          <w:sz w:val="28"/>
        </w:rPr>
        <w:t>. В будущем возможно сотрудничество с частными лицами (</w:t>
      </w:r>
      <w:r w:rsidR="003331F8"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="003331F8" w:rsidRPr="003331F8">
        <w:rPr>
          <w:rFonts w:ascii="Times New Roman" w:hAnsi="Times New Roman" w:cs="Times New Roman"/>
          <w:bCs/>
          <w:sz w:val="28"/>
        </w:rPr>
        <w:t>2</w:t>
      </w:r>
      <w:r w:rsidR="003331F8" w:rsidRPr="003331F8">
        <w:rPr>
          <w:rFonts w:ascii="Times New Roman" w:hAnsi="Times New Roman" w:cs="Times New Roman"/>
          <w:bCs/>
          <w:sz w:val="28"/>
          <w:lang w:val="en-US"/>
        </w:rPr>
        <w:t>C</w:t>
      </w:r>
      <w:r w:rsidR="003331F8" w:rsidRPr="003331F8">
        <w:rPr>
          <w:rFonts w:ascii="Times New Roman" w:hAnsi="Times New Roman" w:cs="Times New Roman"/>
          <w:bCs/>
          <w:sz w:val="28"/>
        </w:rPr>
        <w:t>) и благотворительными организациями.</w:t>
      </w:r>
    </w:p>
    <w:p w14:paraId="4D0F49F1" w14:textId="77777777" w:rsidR="003331F8" w:rsidRPr="003331F8" w:rsidRDefault="003331F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>2. Потребности.</w:t>
      </w:r>
    </w:p>
    <w:p w14:paraId="5E948947" w14:textId="3BB62FA4" w:rsidR="003331F8" w:rsidRDefault="00E4688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Платформа</w:t>
      </w:r>
      <w:r w:rsidR="003331F8" w:rsidRPr="003331F8">
        <w:rPr>
          <w:rFonts w:ascii="Times New Roman" w:hAnsi="Times New Roman" w:cs="Times New Roman"/>
          <w:bCs/>
          <w:sz w:val="28"/>
        </w:rPr>
        <w:t xml:space="preserve"> удовлетворяет следующие потребности: экстренная потребность в недостающих сырье и продуктах питания, потребность в экономии на утилизации/списании сырья и продуктов питания, потребность в налаживании схемы перемещений сырья и продуктов питания между филиалами и отдельными заведениями. Приложение также удовлетворяет «зеленой повестке» </w:t>
      </w:r>
      <w:r w:rsidR="00682AE3" w:rsidRPr="00682AE3">
        <w:rPr>
          <w:rFonts w:ascii="Times New Roman" w:hAnsi="Times New Roman" w:cs="Times New Roman"/>
          <w:bCs/>
          <w:sz w:val="28"/>
        </w:rPr>
        <w:t>–</w:t>
      </w:r>
      <w:r w:rsidR="003331F8" w:rsidRPr="003331F8">
        <w:rPr>
          <w:rFonts w:ascii="Times New Roman" w:hAnsi="Times New Roman" w:cs="Times New Roman"/>
          <w:bCs/>
          <w:sz w:val="28"/>
        </w:rPr>
        <w:t xml:space="preserve"> цели </w:t>
      </w:r>
      <w:r w:rsidR="003331F8" w:rsidRPr="003331F8">
        <w:rPr>
          <w:rFonts w:ascii="Times New Roman" w:hAnsi="Times New Roman" w:cs="Times New Roman"/>
          <w:bCs/>
          <w:sz w:val="28"/>
          <w:lang w:val="en-US"/>
        </w:rPr>
        <w:t>ESG</w:t>
      </w:r>
      <w:r w:rsidR="00FB0561">
        <w:rPr>
          <w:rFonts w:ascii="Times New Roman" w:hAnsi="Times New Roman" w:cs="Times New Roman"/>
          <w:bCs/>
          <w:sz w:val="28"/>
        </w:rPr>
        <w:t xml:space="preserve"> </w:t>
      </w:r>
      <w:r w:rsidR="00BD252A" w:rsidRPr="00BD252A">
        <w:rPr>
          <w:rFonts w:ascii="Times New Roman" w:hAnsi="Times New Roman" w:cs="Times New Roman"/>
          <w:bCs/>
          <w:color w:val="000000" w:themeColor="text1"/>
          <w:sz w:val="28"/>
        </w:rPr>
        <w:t>(environmental, social, governance</w:t>
      </w:r>
      <w:r w:rsidR="00903819">
        <w:rPr>
          <w:rFonts w:ascii="Times New Roman" w:hAnsi="Times New Roman" w:cs="Times New Roman"/>
          <w:bCs/>
          <w:color w:val="000000" w:themeColor="text1"/>
          <w:sz w:val="28"/>
        </w:rPr>
        <w:t>;</w:t>
      </w:r>
      <w:r w:rsidR="00BD252A" w:rsidRPr="00BD252A">
        <w:rPr>
          <w:rFonts w:ascii="Times New Roman" w:hAnsi="Times New Roman" w:cs="Times New Roman"/>
          <w:bCs/>
          <w:color w:val="000000" w:themeColor="text1"/>
          <w:sz w:val="28"/>
        </w:rPr>
        <w:t> свод правил и подходов к ведению бизнеса, которые способствуют его устойчивому развитию</w:t>
      </w:r>
      <w:r w:rsidR="00BD252A">
        <w:rPr>
          <w:rFonts w:ascii="Times New Roman" w:hAnsi="Times New Roman" w:cs="Times New Roman"/>
          <w:bCs/>
          <w:color w:val="000000" w:themeColor="text1"/>
          <w:sz w:val="28"/>
        </w:rPr>
        <w:t>)</w:t>
      </w:r>
      <w:r w:rsidR="00203C20">
        <w:rPr>
          <w:rFonts w:ascii="Times New Roman" w:hAnsi="Times New Roman" w:cs="Times New Roman"/>
          <w:bCs/>
          <w:sz w:val="28"/>
        </w:rPr>
        <w:t xml:space="preserve"> в рамках этичного потребления по вопросу снижения пищевых отходов.</w:t>
      </w:r>
    </w:p>
    <w:p w14:paraId="3A16C267" w14:textId="5616159B" w:rsidR="006E7AB1" w:rsidRDefault="006E7AB1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Выбор организационно-правовой формы</w:t>
      </w:r>
      <w:r w:rsidRPr="006E7AB1">
        <w:rPr>
          <w:rFonts w:ascii="Times New Roman" w:hAnsi="Times New Roman" w:cs="Times New Roman"/>
          <w:bCs/>
          <w:sz w:val="28"/>
        </w:rPr>
        <w:t xml:space="preserve"> ведения бизнеса</w:t>
      </w:r>
      <w:r>
        <w:rPr>
          <w:rFonts w:ascii="Times New Roman" w:hAnsi="Times New Roman" w:cs="Times New Roman"/>
          <w:bCs/>
          <w:sz w:val="28"/>
        </w:rPr>
        <w:t>.</w:t>
      </w:r>
    </w:p>
    <w:p w14:paraId="2847C0B0" w14:textId="4DCEDF64" w:rsidR="006E7AB1" w:rsidRDefault="006E7AB1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Исходя из специфики проекта, его целей и задач, необходимо выбрать подходящую форму ведения бизнеса. Основных варианта два: ИП (индивидуальный предприниматель) или ООО (общество с ограниченной </w:t>
      </w:r>
      <w:r>
        <w:rPr>
          <w:rFonts w:ascii="Times New Roman" w:hAnsi="Times New Roman" w:cs="Times New Roman"/>
          <w:bCs/>
          <w:sz w:val="28"/>
        </w:rPr>
        <w:lastRenderedPageBreak/>
        <w:t>ответственностью). В таблице 1 представлена сравнительная характеристика этих форм.</w:t>
      </w:r>
    </w:p>
    <w:p w14:paraId="763EEA46" w14:textId="4CEDC2BE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 xml:space="preserve">В 2024 году первый лимит выручки для ИП и организаций на упрощённой системе налогообложения (УСН) равен 199,35 млн рублей, а второй лимит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7D5D10">
        <w:rPr>
          <w:rFonts w:ascii="Times New Roman" w:hAnsi="Times New Roman" w:cs="Times New Roman"/>
          <w:bCs/>
          <w:sz w:val="28"/>
        </w:rPr>
        <w:t xml:space="preserve"> 265,8 млн рублей</w:t>
      </w:r>
      <w:r w:rsidR="00903819">
        <w:rPr>
          <w:rFonts w:ascii="Times New Roman" w:hAnsi="Times New Roman" w:cs="Times New Roman"/>
          <w:bCs/>
          <w:sz w:val="28"/>
        </w:rPr>
        <w:t xml:space="preserve"> [4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 w:rsidRPr="007D5D10">
        <w:rPr>
          <w:rFonts w:ascii="Times New Roman" w:hAnsi="Times New Roman" w:cs="Times New Roman"/>
          <w:bCs/>
          <w:sz w:val="28"/>
        </w:rPr>
        <w:t>.</w:t>
      </w:r>
    </w:p>
    <w:p w14:paraId="66AE67BA" w14:textId="4DFA7268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 xml:space="preserve">Если доход превысит 199,35 млн рублей, налог придётся платить по повышенной ставке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7D5D10">
        <w:rPr>
          <w:rFonts w:ascii="Times New Roman" w:hAnsi="Times New Roman" w:cs="Times New Roman"/>
          <w:bCs/>
          <w:sz w:val="28"/>
        </w:rPr>
        <w:t xml:space="preserve"> 8 % для УСН «доходы» и 20 % для УСН «доходы минус расходы». </w:t>
      </w:r>
    </w:p>
    <w:p w14:paraId="5CF8513F" w14:textId="1F36591F" w:rsidR="007D5D10" w:rsidRDefault="007D5D1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08C553D5" w14:textId="02DFADCC" w:rsidR="006E7AB1" w:rsidRDefault="006E7AB1" w:rsidP="00BF50E6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Таблица 1 – Сравнительная характерис</w:t>
      </w:r>
      <w:r w:rsidR="007D5D10">
        <w:rPr>
          <w:rFonts w:ascii="Times New Roman" w:hAnsi="Times New Roman" w:cs="Times New Roman"/>
          <w:bCs/>
          <w:sz w:val="28"/>
        </w:rPr>
        <w:t>тика ООО и ИП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62"/>
        <w:gridCol w:w="2835"/>
        <w:gridCol w:w="2835"/>
        <w:gridCol w:w="3402"/>
      </w:tblGrid>
      <w:tr w:rsidR="006E7AB1" w14:paraId="716773A8" w14:textId="77777777" w:rsidTr="00FF3E41">
        <w:trPr>
          <w:tblHeader/>
        </w:trPr>
        <w:tc>
          <w:tcPr>
            <w:tcW w:w="562" w:type="dxa"/>
          </w:tcPr>
          <w:p w14:paraId="4C6546D5" w14:textId="06435B2C" w:rsidR="006E7AB1" w:rsidRPr="006E7AB1" w:rsidRDefault="006E7AB1" w:rsidP="006E7AB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</w:pPr>
            <w:r w:rsidRPr="006E7AB1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№</w:t>
            </w:r>
          </w:p>
        </w:tc>
        <w:tc>
          <w:tcPr>
            <w:tcW w:w="2835" w:type="dxa"/>
          </w:tcPr>
          <w:p w14:paraId="645B47E5" w14:textId="5E3FAAAF" w:rsidR="006E7AB1" w:rsidRPr="006E7AB1" w:rsidRDefault="006E7AB1" w:rsidP="006E7AB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E7AB1">
              <w:rPr>
                <w:rFonts w:ascii="Times New Roman" w:hAnsi="Times New Roman" w:cs="Times New Roman"/>
                <w:b/>
                <w:bCs/>
                <w:sz w:val="24"/>
              </w:rPr>
              <w:t>Характеристика</w:t>
            </w:r>
          </w:p>
        </w:tc>
        <w:tc>
          <w:tcPr>
            <w:tcW w:w="2835" w:type="dxa"/>
          </w:tcPr>
          <w:p w14:paraId="1CE21953" w14:textId="02EEA54A" w:rsidR="006E7AB1" w:rsidRPr="006E7AB1" w:rsidRDefault="006E7AB1" w:rsidP="00FF3E4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E7AB1">
              <w:rPr>
                <w:rFonts w:ascii="Times New Roman" w:hAnsi="Times New Roman" w:cs="Times New Roman"/>
                <w:b/>
                <w:bCs/>
                <w:sz w:val="24"/>
              </w:rPr>
              <w:t>И</w:t>
            </w:r>
            <w:r w:rsidR="00FF3E41">
              <w:rPr>
                <w:rFonts w:ascii="Times New Roman" w:hAnsi="Times New Roman" w:cs="Times New Roman"/>
                <w:b/>
                <w:bCs/>
                <w:sz w:val="24"/>
              </w:rPr>
              <w:t>ндивидуальный предприниматель</w:t>
            </w:r>
          </w:p>
        </w:tc>
        <w:tc>
          <w:tcPr>
            <w:tcW w:w="3402" w:type="dxa"/>
          </w:tcPr>
          <w:p w14:paraId="28F245AB" w14:textId="1244D19A" w:rsidR="006E7AB1" w:rsidRPr="006E7AB1" w:rsidRDefault="006E7AB1" w:rsidP="00FF3E4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E7AB1">
              <w:rPr>
                <w:rFonts w:ascii="Times New Roman" w:hAnsi="Times New Roman" w:cs="Times New Roman"/>
                <w:b/>
                <w:bCs/>
                <w:sz w:val="24"/>
              </w:rPr>
              <w:t>О</w:t>
            </w:r>
            <w:r w:rsidR="00FF3E41">
              <w:rPr>
                <w:rFonts w:ascii="Times New Roman" w:hAnsi="Times New Roman" w:cs="Times New Roman"/>
                <w:b/>
                <w:bCs/>
                <w:sz w:val="24"/>
              </w:rPr>
              <w:t>бщество с ограниченной ответственностью</w:t>
            </w:r>
          </w:p>
        </w:tc>
      </w:tr>
      <w:tr w:rsidR="006E7AB1" w14:paraId="5C894B0C" w14:textId="77777777" w:rsidTr="00FF3E41">
        <w:trPr>
          <w:tblHeader/>
        </w:trPr>
        <w:tc>
          <w:tcPr>
            <w:tcW w:w="562" w:type="dxa"/>
          </w:tcPr>
          <w:p w14:paraId="28CCD943" w14:textId="54C07D16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2835" w:type="dxa"/>
          </w:tcPr>
          <w:p w14:paraId="55B7A21A" w14:textId="76049CDC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Процедура регистрации</w:t>
            </w:r>
          </w:p>
        </w:tc>
        <w:tc>
          <w:tcPr>
            <w:tcW w:w="2835" w:type="dxa"/>
          </w:tcPr>
          <w:p w14:paraId="00D29338" w14:textId="41C11B66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Отличается короткими сроками и меньшими затратами</w:t>
            </w:r>
          </w:p>
        </w:tc>
        <w:tc>
          <w:tcPr>
            <w:tcW w:w="3402" w:type="dxa"/>
          </w:tcPr>
          <w:p w14:paraId="296681AB" w14:textId="2F20930B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Необходимо наличие расчетного счета и пакета документов</w:t>
            </w:r>
          </w:p>
        </w:tc>
      </w:tr>
      <w:tr w:rsidR="006E7AB1" w14:paraId="3925DBDE" w14:textId="77777777" w:rsidTr="00FF3E41">
        <w:trPr>
          <w:tblHeader/>
        </w:trPr>
        <w:tc>
          <w:tcPr>
            <w:tcW w:w="562" w:type="dxa"/>
          </w:tcPr>
          <w:p w14:paraId="1A10ED1B" w14:textId="778B87EF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</w:t>
            </w:r>
          </w:p>
        </w:tc>
        <w:tc>
          <w:tcPr>
            <w:tcW w:w="2835" w:type="dxa"/>
          </w:tcPr>
          <w:p w14:paraId="1664E998" w14:textId="42F70574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Налоги</w:t>
            </w:r>
          </w:p>
        </w:tc>
        <w:tc>
          <w:tcPr>
            <w:tcW w:w="2835" w:type="dxa"/>
          </w:tcPr>
          <w:p w14:paraId="38623C51" w14:textId="2C2F0E31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Патент или от 6%</w:t>
            </w:r>
          </w:p>
        </w:tc>
        <w:tc>
          <w:tcPr>
            <w:tcW w:w="3402" w:type="dxa"/>
          </w:tcPr>
          <w:p w14:paraId="2BB0CFEF" w14:textId="216FA683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Минимальный – от 6% (при упрощенной системе налогообложения)</w:t>
            </w:r>
          </w:p>
        </w:tc>
      </w:tr>
      <w:tr w:rsidR="006E7AB1" w14:paraId="0C6F2787" w14:textId="77777777" w:rsidTr="00FF3E41">
        <w:trPr>
          <w:tblHeader/>
        </w:trPr>
        <w:tc>
          <w:tcPr>
            <w:tcW w:w="562" w:type="dxa"/>
          </w:tcPr>
          <w:p w14:paraId="7C709788" w14:textId="3EEADEF3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3</w:t>
            </w:r>
          </w:p>
        </w:tc>
        <w:tc>
          <w:tcPr>
            <w:tcW w:w="2835" w:type="dxa"/>
          </w:tcPr>
          <w:p w14:paraId="06722BFA" w14:textId="48187B0C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Виды отчетности</w:t>
            </w:r>
          </w:p>
        </w:tc>
        <w:tc>
          <w:tcPr>
            <w:tcW w:w="2835" w:type="dxa"/>
          </w:tcPr>
          <w:p w14:paraId="650DDB21" w14:textId="08711503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Налоговая</w:t>
            </w:r>
          </w:p>
        </w:tc>
        <w:tc>
          <w:tcPr>
            <w:tcW w:w="3402" w:type="dxa"/>
          </w:tcPr>
          <w:p w14:paraId="5F9C5B80" w14:textId="7EFCC8B6" w:rsidR="006E7AB1" w:rsidRP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Налоговая, бухгалтерская и статистическая</w:t>
            </w:r>
          </w:p>
        </w:tc>
      </w:tr>
      <w:tr w:rsidR="006E7AB1" w14:paraId="1B6DA102" w14:textId="77777777" w:rsidTr="00FF3E41">
        <w:trPr>
          <w:tblHeader/>
        </w:trPr>
        <w:tc>
          <w:tcPr>
            <w:tcW w:w="562" w:type="dxa"/>
          </w:tcPr>
          <w:p w14:paraId="7EFEA889" w14:textId="3BE5335B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</w:p>
        </w:tc>
        <w:tc>
          <w:tcPr>
            <w:tcW w:w="2835" w:type="dxa"/>
          </w:tcPr>
          <w:p w14:paraId="0A949153" w14:textId="7A1387FB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Ведение бухгалтерского учета</w:t>
            </w:r>
          </w:p>
        </w:tc>
        <w:tc>
          <w:tcPr>
            <w:tcW w:w="2835" w:type="dxa"/>
          </w:tcPr>
          <w:p w14:paraId="0097D2E1" w14:textId="4A36C308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Необязательно</w:t>
            </w:r>
          </w:p>
        </w:tc>
        <w:tc>
          <w:tcPr>
            <w:tcW w:w="3402" w:type="dxa"/>
          </w:tcPr>
          <w:p w14:paraId="5B81BE47" w14:textId="56EF3FED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Обязательно</w:t>
            </w:r>
          </w:p>
        </w:tc>
      </w:tr>
      <w:tr w:rsidR="006E7AB1" w14:paraId="1B3FD4B6" w14:textId="77777777" w:rsidTr="00FF3E41">
        <w:trPr>
          <w:tblHeader/>
        </w:trPr>
        <w:tc>
          <w:tcPr>
            <w:tcW w:w="562" w:type="dxa"/>
          </w:tcPr>
          <w:p w14:paraId="57C6884A" w14:textId="62EFF4E9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</w:p>
        </w:tc>
        <w:tc>
          <w:tcPr>
            <w:tcW w:w="2835" w:type="dxa"/>
          </w:tcPr>
          <w:p w14:paraId="7667726B" w14:textId="51718B6A" w:rsidR="006E7AB1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Материальные риски</w:t>
            </w:r>
          </w:p>
        </w:tc>
        <w:tc>
          <w:tcPr>
            <w:tcW w:w="2835" w:type="dxa"/>
          </w:tcPr>
          <w:p w14:paraId="799D7684" w14:textId="47A19A4D" w:rsidR="006E7AB1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Все имущество учредителя</w:t>
            </w:r>
          </w:p>
        </w:tc>
        <w:tc>
          <w:tcPr>
            <w:tcW w:w="3402" w:type="dxa"/>
          </w:tcPr>
          <w:p w14:paraId="28D8ABB4" w14:textId="11D83FBF" w:rsidR="006E7AB1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Уставный капитал</w:t>
            </w:r>
          </w:p>
        </w:tc>
      </w:tr>
      <w:tr w:rsidR="006E7AB1" w14:paraId="2D6FFA61" w14:textId="77777777" w:rsidTr="00FF3E41">
        <w:trPr>
          <w:tblHeader/>
        </w:trPr>
        <w:tc>
          <w:tcPr>
            <w:tcW w:w="562" w:type="dxa"/>
          </w:tcPr>
          <w:p w14:paraId="7AD0060E" w14:textId="2A937A18" w:rsidR="006E7AB1" w:rsidRDefault="006E7AB1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6</w:t>
            </w:r>
          </w:p>
        </w:tc>
        <w:tc>
          <w:tcPr>
            <w:tcW w:w="2835" w:type="dxa"/>
          </w:tcPr>
          <w:p w14:paraId="19855348" w14:textId="766F5577" w:rsidR="006E7AB1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Распоряжение прибылью</w:t>
            </w:r>
          </w:p>
        </w:tc>
        <w:tc>
          <w:tcPr>
            <w:tcW w:w="2835" w:type="dxa"/>
          </w:tcPr>
          <w:p w14:paraId="2AD89EF0" w14:textId="3D74224E" w:rsidR="006E7AB1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На любые цели и нужды</w:t>
            </w:r>
          </w:p>
        </w:tc>
        <w:tc>
          <w:tcPr>
            <w:tcW w:w="3402" w:type="dxa"/>
          </w:tcPr>
          <w:p w14:paraId="5356365A" w14:textId="485C1662" w:rsidR="006E7AB1" w:rsidRDefault="00335CA7" w:rsidP="00335CA7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Сложный процесс, выплаты через заработную плату или дивиденды </w:t>
            </w:r>
          </w:p>
        </w:tc>
      </w:tr>
      <w:tr w:rsidR="00335CA7" w14:paraId="71BE71D1" w14:textId="77777777" w:rsidTr="00FF3E41">
        <w:trPr>
          <w:tblHeader/>
        </w:trPr>
        <w:tc>
          <w:tcPr>
            <w:tcW w:w="562" w:type="dxa"/>
          </w:tcPr>
          <w:p w14:paraId="75760BAD" w14:textId="42FAB4AC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7</w:t>
            </w:r>
          </w:p>
        </w:tc>
        <w:tc>
          <w:tcPr>
            <w:tcW w:w="2835" w:type="dxa"/>
          </w:tcPr>
          <w:p w14:paraId="4CAAE335" w14:textId="31E2E7E2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Привлечение инвестиций</w:t>
            </w:r>
          </w:p>
        </w:tc>
        <w:tc>
          <w:tcPr>
            <w:tcW w:w="2835" w:type="dxa"/>
          </w:tcPr>
          <w:p w14:paraId="52DB4FBB" w14:textId="53A3D0B0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Трудности с привлечением кредитов и инвесторов </w:t>
            </w:r>
          </w:p>
        </w:tc>
        <w:tc>
          <w:tcPr>
            <w:tcW w:w="3402" w:type="dxa"/>
          </w:tcPr>
          <w:p w14:paraId="428E8CDA" w14:textId="25DD3750" w:rsidR="00335CA7" w:rsidRDefault="00335CA7" w:rsidP="00335CA7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Есть возможность привлечения инвесторов, включив их в состав общества</w:t>
            </w:r>
          </w:p>
        </w:tc>
      </w:tr>
      <w:tr w:rsidR="00335CA7" w14:paraId="170F91CA" w14:textId="77777777" w:rsidTr="00FF3E41">
        <w:trPr>
          <w:tblHeader/>
        </w:trPr>
        <w:tc>
          <w:tcPr>
            <w:tcW w:w="562" w:type="dxa"/>
          </w:tcPr>
          <w:p w14:paraId="32214AF9" w14:textId="5E9BFA40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8</w:t>
            </w:r>
          </w:p>
        </w:tc>
        <w:tc>
          <w:tcPr>
            <w:tcW w:w="2835" w:type="dxa"/>
          </w:tcPr>
          <w:p w14:paraId="42460999" w14:textId="51DE3531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Перспективы расширения</w:t>
            </w:r>
          </w:p>
        </w:tc>
        <w:tc>
          <w:tcPr>
            <w:tcW w:w="2835" w:type="dxa"/>
          </w:tcPr>
          <w:p w14:paraId="13EB15F1" w14:textId="030F7AF0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Нет</w:t>
            </w:r>
          </w:p>
        </w:tc>
        <w:tc>
          <w:tcPr>
            <w:tcW w:w="3402" w:type="dxa"/>
          </w:tcPr>
          <w:p w14:paraId="3CB56C7B" w14:textId="2278C975" w:rsidR="00335CA7" w:rsidRDefault="00335CA7" w:rsidP="00335CA7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Да</w:t>
            </w:r>
          </w:p>
        </w:tc>
      </w:tr>
      <w:tr w:rsidR="00335CA7" w14:paraId="43D44F80" w14:textId="77777777" w:rsidTr="00FF3E41">
        <w:trPr>
          <w:tblHeader/>
        </w:trPr>
        <w:tc>
          <w:tcPr>
            <w:tcW w:w="562" w:type="dxa"/>
          </w:tcPr>
          <w:p w14:paraId="4B58A376" w14:textId="20DC61E3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9</w:t>
            </w:r>
          </w:p>
        </w:tc>
        <w:tc>
          <w:tcPr>
            <w:tcW w:w="2835" w:type="dxa"/>
          </w:tcPr>
          <w:p w14:paraId="2283BEBC" w14:textId="52B31237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Процесс закрытия</w:t>
            </w:r>
          </w:p>
        </w:tc>
        <w:tc>
          <w:tcPr>
            <w:tcW w:w="2835" w:type="dxa"/>
          </w:tcPr>
          <w:p w14:paraId="3338F61C" w14:textId="763DE6B0" w:rsidR="00335CA7" w:rsidRDefault="00335CA7" w:rsidP="006E7AB1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Невозможно продать или переоформить ИП. Легкий процесс закрытия</w:t>
            </w:r>
          </w:p>
        </w:tc>
        <w:tc>
          <w:tcPr>
            <w:tcW w:w="3402" w:type="dxa"/>
          </w:tcPr>
          <w:p w14:paraId="2B465269" w14:textId="5667BE60" w:rsidR="00335CA7" w:rsidRDefault="00335CA7" w:rsidP="00335CA7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Возможность продать или переоформить бизнес. Трудный процесс закрытия ООО</w:t>
            </w:r>
          </w:p>
        </w:tc>
      </w:tr>
    </w:tbl>
    <w:p w14:paraId="2B7E3B2A" w14:textId="0ED55194" w:rsidR="006E7AB1" w:rsidRDefault="006E7AB1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28A76236" w14:textId="53B5BC1B" w:rsidR="00335CA7" w:rsidRDefault="002A4626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Таким образом, форма ИП не походит по некоторым пунктам: недоступность расширения и привлечения инвесторов, а также установленный лимит выручки. Хотя процедура создания и организации ООО сложнее, а также </w:t>
      </w:r>
      <w:r>
        <w:rPr>
          <w:rFonts w:ascii="Times New Roman" w:hAnsi="Times New Roman" w:cs="Times New Roman"/>
          <w:bCs/>
          <w:sz w:val="28"/>
        </w:rPr>
        <w:lastRenderedPageBreak/>
        <w:t>требует большей документации</w:t>
      </w:r>
      <w:r w:rsidR="00903819">
        <w:rPr>
          <w:rFonts w:ascii="Times New Roman" w:hAnsi="Times New Roman" w:cs="Times New Roman"/>
          <w:bCs/>
          <w:sz w:val="28"/>
        </w:rPr>
        <w:t xml:space="preserve"> [3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, было решено выбрать именно такую организационно-правовую форму</w:t>
      </w:r>
      <w:r w:rsidR="00651CA4">
        <w:rPr>
          <w:rFonts w:ascii="Times New Roman" w:hAnsi="Times New Roman" w:cs="Times New Roman"/>
          <w:bCs/>
          <w:sz w:val="28"/>
        </w:rPr>
        <w:t xml:space="preserve"> на упрощенной системе налогообложения</w:t>
      </w:r>
      <w:r>
        <w:rPr>
          <w:rFonts w:ascii="Times New Roman" w:hAnsi="Times New Roman" w:cs="Times New Roman"/>
          <w:bCs/>
          <w:sz w:val="28"/>
        </w:rPr>
        <w:t>.</w:t>
      </w:r>
    </w:p>
    <w:p w14:paraId="5E75AB0B" w14:textId="09E9BA1D" w:rsidR="0037562E" w:rsidRDefault="0037562E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Открытие ООО потребует некоторых обязательных затрат: формирование уставного капитала, приобретение и установка онлайн-кассы, обслуживание расчетного счета. Минимальный размер уставного капитала для ООО составляет 10 000 рублей. Также для ООО обязательно наличие онлайн-кассы и банковского счета. Покупка и установка онлайн-кассы по стоимости оценивается в 7-10 тысяч рублей. Стоимость обслуживания банковского счета зависит от разных банков и видов предложений.</w:t>
      </w:r>
    </w:p>
    <w:p w14:paraId="669593AB" w14:textId="6E044F0A" w:rsidR="0037562E" w:rsidRDefault="0037562E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7562E">
        <w:rPr>
          <w:rFonts w:ascii="Times New Roman" w:hAnsi="Times New Roman" w:cs="Times New Roman"/>
          <w:bCs/>
          <w:sz w:val="28"/>
        </w:rPr>
        <w:t>Госпошлина за постановку ООО на налоговый учет в 2024 году составляет 4000 руб. Однако пошлина не взимается, если документы на регистрацию поданы в электронном виде. </w:t>
      </w:r>
    </w:p>
    <w:p w14:paraId="36592606" w14:textId="5719525D" w:rsidR="0037562E" w:rsidRDefault="0037562E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7562E">
        <w:rPr>
          <w:rFonts w:ascii="Times New Roman" w:hAnsi="Times New Roman" w:cs="Times New Roman"/>
          <w:bCs/>
          <w:sz w:val="28"/>
        </w:rPr>
        <w:t xml:space="preserve">Стоимость подготовки и подачи документов на регистрацию ООО зависит от объема услуг и региона. В Москве услуги профессиональных регистраторов обычно стоят от 4500 руб. </w:t>
      </w:r>
    </w:p>
    <w:p w14:paraId="0179AA8E" w14:textId="7EE6ADF6" w:rsidR="0037562E" w:rsidRDefault="0037562E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Также необходим юридический адрес, по которому будет приходить официальная корреспонденция. </w:t>
      </w:r>
      <w:r w:rsidRPr="0037562E">
        <w:rPr>
          <w:rFonts w:ascii="Times New Roman" w:hAnsi="Times New Roman" w:cs="Times New Roman"/>
          <w:bCs/>
          <w:sz w:val="28"/>
        </w:rPr>
        <w:t>Чтобы сэкономить затраты, можно зарегистрировать ООО по домашнему адресу учредителя или директора. </w:t>
      </w:r>
    </w:p>
    <w:p w14:paraId="72ACABA1" w14:textId="32E8ACDE" w:rsidR="0037562E" w:rsidRPr="003331F8" w:rsidRDefault="0037562E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Для упрощения и удешевления процесса открытия ООО, оптимальным вариантом будет обратиться к посредникам. Одними из самых выгодных условий обладает «Тинькофф бизнес», который предлагает бесплатную регистрацию без посещения налоговой, оформление документов, проверку их правильности, а также открытие расчетного счета. Первые два месяца обслуживание расчетного счета будет бесплатным, а также включены другие бонусы: размещение вакансий на </w:t>
      </w:r>
      <w:r w:rsidRPr="00FB0561">
        <w:rPr>
          <w:rFonts w:ascii="Times New Roman" w:hAnsi="Times New Roman" w:cs="Times New Roman"/>
          <w:bCs/>
          <w:sz w:val="28"/>
          <w:lang w:val="en-US"/>
        </w:rPr>
        <w:t>HeadHunter</w:t>
      </w:r>
      <w:r>
        <w:rPr>
          <w:rFonts w:ascii="Times New Roman" w:hAnsi="Times New Roman" w:cs="Times New Roman"/>
          <w:bCs/>
          <w:sz w:val="28"/>
        </w:rPr>
        <w:t xml:space="preserve">, скидка 7 000 рублей </w:t>
      </w:r>
      <w:r w:rsidRPr="0037562E">
        <w:rPr>
          <w:rFonts w:ascii="Times New Roman" w:hAnsi="Times New Roman" w:cs="Times New Roman"/>
          <w:bCs/>
          <w:sz w:val="28"/>
        </w:rPr>
        <w:t>на первый запуск Рекламной подписки от Яндекс Бизнеса</w:t>
      </w:r>
      <w:r w:rsidR="006D7554">
        <w:rPr>
          <w:rFonts w:ascii="Times New Roman" w:hAnsi="Times New Roman" w:cs="Times New Roman"/>
          <w:bCs/>
          <w:sz w:val="28"/>
        </w:rPr>
        <w:t>, скидка на</w:t>
      </w:r>
      <w:r w:rsidRPr="0037562E">
        <w:rPr>
          <w:rFonts w:ascii="Times New Roman" w:hAnsi="Times New Roman" w:cs="Times New Roman"/>
          <w:bCs/>
          <w:sz w:val="28"/>
        </w:rPr>
        <w:t> продвижение в Яндекс Маркете</w:t>
      </w:r>
      <w:r>
        <w:rPr>
          <w:rFonts w:ascii="Times New Roman" w:hAnsi="Times New Roman" w:cs="Times New Roman"/>
          <w:bCs/>
          <w:sz w:val="28"/>
        </w:rPr>
        <w:t xml:space="preserve">. Средняя цена по регистрации и открытию ООО – 5 500 – 15 000 рублей. Таким образом, с учетом </w:t>
      </w:r>
      <w:r w:rsidR="00EE09D6">
        <w:rPr>
          <w:rFonts w:ascii="Times New Roman" w:hAnsi="Times New Roman" w:cs="Times New Roman"/>
          <w:bCs/>
          <w:sz w:val="28"/>
        </w:rPr>
        <w:t>уставного капитала, затраты на регистрацию и открытие ООО составят 15 500 – 25 000 рублей.</w:t>
      </w:r>
    </w:p>
    <w:p w14:paraId="036343C3" w14:textId="66E2F887" w:rsidR="003331F8" w:rsidRPr="003331F8" w:rsidRDefault="006E7AB1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</w:t>
      </w:r>
      <w:r w:rsidR="003331F8" w:rsidRPr="003331F8">
        <w:rPr>
          <w:rFonts w:ascii="Times New Roman" w:hAnsi="Times New Roman" w:cs="Times New Roman"/>
          <w:bCs/>
          <w:sz w:val="28"/>
        </w:rPr>
        <w:t>. Объем, динамика и сезонность рынка.</w:t>
      </w:r>
    </w:p>
    <w:p w14:paraId="122B3096" w14:textId="157AE15E" w:rsidR="003331F8" w:rsidRPr="003331F8" w:rsidRDefault="003331F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 xml:space="preserve">В Брянске и Брянской области более </w:t>
      </w:r>
      <w:r w:rsidR="00203C20">
        <w:rPr>
          <w:rFonts w:ascii="Times New Roman" w:hAnsi="Times New Roman" w:cs="Times New Roman"/>
          <w:bCs/>
          <w:sz w:val="28"/>
        </w:rPr>
        <w:t>1100</w:t>
      </w:r>
      <w:r w:rsidRPr="003331F8">
        <w:rPr>
          <w:rFonts w:ascii="Times New Roman" w:hAnsi="Times New Roman" w:cs="Times New Roman"/>
          <w:bCs/>
          <w:sz w:val="28"/>
        </w:rPr>
        <w:t xml:space="preserve"> ресторанов, кафе и других объектов общественного питания, и сфера активно развивается</w:t>
      </w:r>
      <w:r w:rsidR="00903819">
        <w:rPr>
          <w:rFonts w:ascii="Times New Roman" w:hAnsi="Times New Roman" w:cs="Times New Roman"/>
          <w:bCs/>
          <w:sz w:val="28"/>
        </w:rPr>
        <w:t xml:space="preserve"> [35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 w:rsidRPr="003331F8">
        <w:rPr>
          <w:rFonts w:ascii="Times New Roman" w:hAnsi="Times New Roman" w:cs="Times New Roman"/>
          <w:bCs/>
          <w:sz w:val="28"/>
        </w:rPr>
        <w:t xml:space="preserve">. </w:t>
      </w:r>
      <w:r w:rsidR="009E429D">
        <w:rPr>
          <w:rFonts w:ascii="Times New Roman" w:hAnsi="Times New Roman" w:cs="Times New Roman"/>
          <w:bCs/>
          <w:sz w:val="28"/>
        </w:rPr>
        <w:t>Целевая аудитория проекта – объекты пищевой промышленности малого и среднего бизнеса, у которых возникают излишки или недостатки продуктов питания и которые готовы ими делиться. На первых этапах планируется подключить 5-10 предприятий, к концу первого года работы – 30-50 предприятий.</w:t>
      </w:r>
    </w:p>
    <w:p w14:paraId="1DF3AC6E" w14:textId="77777777" w:rsidR="00203C20" w:rsidRDefault="00203C2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Допустимым считаются следующие проценты списаний и излишек: </w:t>
      </w:r>
    </w:p>
    <w:p w14:paraId="282ACBCF" w14:textId="77777777" w:rsidR="00203C20" w:rsidRDefault="00203C2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- 5% - для кофеен, не производящих выпечку;</w:t>
      </w:r>
    </w:p>
    <w:p w14:paraId="0CD9817E" w14:textId="77777777" w:rsidR="00203C20" w:rsidRDefault="00203C2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- 5% - для фастфуда;</w:t>
      </w:r>
    </w:p>
    <w:p w14:paraId="0F498895" w14:textId="3E039126" w:rsidR="00203C20" w:rsidRDefault="00203C2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- 3% - для кафе и ресторанов</w:t>
      </w:r>
      <w:r w:rsidR="00903819">
        <w:rPr>
          <w:rFonts w:ascii="Times New Roman" w:hAnsi="Times New Roman" w:cs="Times New Roman"/>
          <w:bCs/>
          <w:sz w:val="28"/>
        </w:rPr>
        <w:t xml:space="preserve"> [5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.</w:t>
      </w:r>
    </w:p>
    <w:p w14:paraId="13096C63" w14:textId="62859DA1" w:rsidR="00203C20" w:rsidRDefault="00203C20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среднем по России </w:t>
      </w:r>
      <w:r w:rsidR="00D96FB6">
        <w:rPr>
          <w:rFonts w:ascii="Times New Roman" w:hAnsi="Times New Roman" w:cs="Times New Roman"/>
          <w:bCs/>
          <w:sz w:val="28"/>
        </w:rPr>
        <w:t>предприятия общественного питания списывают на убыль и утилизацию 5-10% продуктов питания</w:t>
      </w:r>
      <w:r w:rsidR="00903819">
        <w:rPr>
          <w:rFonts w:ascii="Times New Roman" w:hAnsi="Times New Roman" w:cs="Times New Roman"/>
          <w:bCs/>
          <w:sz w:val="28"/>
        </w:rPr>
        <w:t xml:space="preserve"> [12</w:t>
      </w:r>
      <w:r w:rsidR="00EC47EF" w:rsidRPr="00651CA4">
        <w:rPr>
          <w:rFonts w:ascii="Times New Roman" w:hAnsi="Times New Roman" w:cs="Times New Roman"/>
          <w:bCs/>
          <w:sz w:val="28"/>
        </w:rPr>
        <w:t xml:space="preserve">, </w:t>
      </w:r>
      <w:r w:rsidR="00EC47EF">
        <w:rPr>
          <w:rFonts w:ascii="Times New Roman" w:hAnsi="Times New Roman" w:cs="Times New Roman"/>
          <w:bCs/>
          <w:sz w:val="28"/>
          <w:lang w:val="en-US"/>
        </w:rPr>
        <w:t>c</w:t>
      </w:r>
      <w:r w:rsidR="00EC47EF" w:rsidRPr="00651CA4">
        <w:rPr>
          <w:rFonts w:ascii="Times New Roman" w:hAnsi="Times New Roman" w:cs="Times New Roman"/>
          <w:bCs/>
          <w:sz w:val="28"/>
        </w:rPr>
        <w:t>. 217]</w:t>
      </w:r>
      <w:r w:rsidR="00D96FB6">
        <w:rPr>
          <w:rFonts w:ascii="Times New Roman" w:hAnsi="Times New Roman" w:cs="Times New Roman"/>
          <w:bCs/>
          <w:sz w:val="28"/>
        </w:rPr>
        <w:t xml:space="preserve">. И данный проект должен помочь </w:t>
      </w:r>
      <w:r w:rsidR="006167AF">
        <w:rPr>
          <w:rFonts w:ascii="Times New Roman" w:hAnsi="Times New Roman" w:cs="Times New Roman"/>
          <w:bCs/>
          <w:sz w:val="28"/>
        </w:rPr>
        <w:t>предприятиям придерживаться этого процента и даже снизить его.</w:t>
      </w:r>
    </w:p>
    <w:p w14:paraId="6B8FC48A" w14:textId="62097C7A" w:rsidR="003331F8" w:rsidRPr="003331F8" w:rsidRDefault="003331F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 xml:space="preserve">Динамика рынка положительная, т.к. наблюдается рост числа таких организаций (только количество предприятий общественного питания за 2023 год выросло на 2,13%, по данным гендиректора </w:t>
      </w:r>
      <w:r w:rsidRPr="003331F8">
        <w:rPr>
          <w:rFonts w:ascii="Times New Roman" w:hAnsi="Times New Roman" w:cs="Times New Roman"/>
          <w:bCs/>
          <w:sz w:val="28"/>
          <w:lang w:val="en-US"/>
        </w:rPr>
        <w:t>Infoline</w:t>
      </w:r>
      <w:r w:rsidRPr="003331F8">
        <w:rPr>
          <w:rFonts w:ascii="Times New Roman" w:hAnsi="Times New Roman" w:cs="Times New Roman"/>
          <w:bCs/>
          <w:sz w:val="28"/>
        </w:rPr>
        <w:t xml:space="preserve"> Ивана Федякова)</w:t>
      </w:r>
      <w:r w:rsidR="00903819">
        <w:rPr>
          <w:rFonts w:ascii="Times New Roman" w:hAnsi="Times New Roman" w:cs="Times New Roman"/>
          <w:bCs/>
          <w:sz w:val="28"/>
        </w:rPr>
        <w:t xml:space="preserve"> [25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 w:rsidRPr="003331F8">
        <w:rPr>
          <w:rFonts w:ascii="Times New Roman" w:hAnsi="Times New Roman" w:cs="Times New Roman"/>
          <w:bCs/>
          <w:sz w:val="28"/>
        </w:rPr>
        <w:t>.</w:t>
      </w:r>
    </w:p>
    <w:p w14:paraId="0573D347" w14:textId="77777777" w:rsidR="003331F8" w:rsidRDefault="003331F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>Сезонность – наибольшая потребность в срочной доставке сырья и продуктов питания будет возникать в праздничные периоды – Новый год, Рождество, 8 марта, 14 февраля, сезон выпускных и т.д.</w:t>
      </w:r>
      <w:r w:rsidR="00D96FB6">
        <w:rPr>
          <w:rFonts w:ascii="Times New Roman" w:hAnsi="Times New Roman" w:cs="Times New Roman"/>
          <w:bCs/>
          <w:sz w:val="28"/>
        </w:rPr>
        <w:t xml:space="preserve"> </w:t>
      </w:r>
    </w:p>
    <w:p w14:paraId="477D090F" w14:textId="1C4B5540" w:rsidR="00D96FB6" w:rsidRDefault="006E7AB1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96FB6">
        <w:rPr>
          <w:rFonts w:ascii="Times New Roman" w:hAnsi="Times New Roman" w:cs="Times New Roman"/>
          <w:bCs/>
          <w:sz w:val="28"/>
        </w:rPr>
        <w:t>. Анализ конкурентов.</w:t>
      </w:r>
    </w:p>
    <w:p w14:paraId="22D15C1E" w14:textId="77777777" w:rsidR="00D96FB6" w:rsidRDefault="00D96FB6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Аналогичных платформ, созданных для обмена излишками между бизнесом, нет, но есть несколько косвенных:</w:t>
      </w:r>
    </w:p>
    <w:p w14:paraId="54C7B24E" w14:textId="6D66EEFC" w:rsidR="00D96FB6" w:rsidRDefault="00D96FB6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Сервис </w:t>
      </w:r>
      <w:r>
        <w:rPr>
          <w:rFonts w:ascii="Times New Roman" w:hAnsi="Times New Roman" w:cs="Times New Roman"/>
          <w:bCs/>
          <w:sz w:val="28"/>
          <w:lang w:val="en-US"/>
        </w:rPr>
        <w:t>Eatme</w:t>
      </w:r>
      <w:r>
        <w:rPr>
          <w:rFonts w:ascii="Times New Roman" w:hAnsi="Times New Roman" w:cs="Times New Roman"/>
          <w:bCs/>
          <w:sz w:val="28"/>
        </w:rPr>
        <w:t xml:space="preserve"> - </w:t>
      </w:r>
      <w:r w:rsidRPr="00D96FB6">
        <w:rPr>
          <w:rFonts w:ascii="Times New Roman" w:hAnsi="Times New Roman" w:cs="Times New Roman"/>
          <w:bCs/>
          <w:sz w:val="28"/>
        </w:rPr>
        <w:t>приложение для покупки вовремя не проданной еды у ресторанов</w:t>
      </w:r>
      <w:r>
        <w:rPr>
          <w:rFonts w:ascii="Times New Roman" w:hAnsi="Times New Roman" w:cs="Times New Roman"/>
          <w:bCs/>
          <w:sz w:val="28"/>
        </w:rPr>
        <w:t xml:space="preserve">. Запуск проекта произошел в марте 2019 года и уже работает в Санкт-Петербурге, Москве и Минске. </w:t>
      </w:r>
      <w:r>
        <w:rPr>
          <w:rFonts w:ascii="Times New Roman" w:hAnsi="Times New Roman" w:cs="Times New Roman"/>
          <w:bCs/>
          <w:sz w:val="28"/>
          <w:lang w:val="en-US"/>
        </w:rPr>
        <w:t>Eatme</w:t>
      </w:r>
      <w:r w:rsidRPr="00D96FB6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представляет собой сервис по заказу еды, в котором продаются блюда, которые по разным причинам оказались невостребованными. Приложение отправляет уведомления пользователям, </w:t>
      </w:r>
      <w:r>
        <w:rPr>
          <w:rFonts w:ascii="Times New Roman" w:hAnsi="Times New Roman" w:cs="Times New Roman"/>
          <w:bCs/>
          <w:sz w:val="28"/>
        </w:rPr>
        <w:lastRenderedPageBreak/>
        <w:t>находящимся поблизости, о выложенных по скидкам предложениях от кафе и ресторанов. Таким образом, клиенты получают качественную ресторанную еду по скидкам, а заведения экономят деньги на утилизации и получают прибыль с той продукции, которая была бы выброшена</w:t>
      </w:r>
      <w:r w:rsidR="00903819">
        <w:rPr>
          <w:rFonts w:ascii="Times New Roman" w:hAnsi="Times New Roman" w:cs="Times New Roman"/>
          <w:bCs/>
          <w:sz w:val="28"/>
        </w:rPr>
        <w:t xml:space="preserve"> [32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>
        <w:rPr>
          <w:rFonts w:ascii="Times New Roman" w:hAnsi="Times New Roman" w:cs="Times New Roman"/>
          <w:bCs/>
          <w:sz w:val="28"/>
        </w:rPr>
        <w:t>.</w:t>
      </w:r>
    </w:p>
    <w:p w14:paraId="0C103826" w14:textId="77777777" w:rsidR="00DF3DA2" w:rsidRDefault="00DF3DA2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Сильные стороны сервиса: решают проблему излишков продуктов питания.</w:t>
      </w:r>
    </w:p>
    <w:p w14:paraId="6546CD2A" w14:textId="394F85F5" w:rsidR="00DF3DA2" w:rsidRDefault="00DF3DA2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Слабые стороны сервиса: не решают проблему недостатка продуктов питания, работают с физическими лицами, а не бизнесом.</w:t>
      </w:r>
    </w:p>
    <w:p w14:paraId="3AD2D196" w14:textId="218A6CAD" w:rsidR="00A34D99" w:rsidRDefault="00A34D99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Сервис «</w:t>
      </w:r>
      <w:r w:rsidRPr="00A34D99">
        <w:rPr>
          <w:rFonts w:ascii="Times New Roman" w:hAnsi="Times New Roman" w:cs="Times New Roman"/>
          <w:bCs/>
          <w:sz w:val="28"/>
        </w:rPr>
        <w:t>Doggy bag</w:t>
      </w:r>
      <w:r>
        <w:rPr>
          <w:rFonts w:ascii="Times New Roman" w:hAnsi="Times New Roman" w:cs="Times New Roman"/>
          <w:bCs/>
          <w:sz w:val="28"/>
        </w:rPr>
        <w:t xml:space="preserve">» </w:t>
      </w:r>
      <w:r w:rsidRPr="00A34D99">
        <w:rPr>
          <w:rFonts w:ascii="Times New Roman" w:hAnsi="Times New Roman" w:cs="Times New Roman"/>
          <w:bCs/>
          <w:sz w:val="28"/>
        </w:rPr>
        <w:t>–</w:t>
      </w:r>
      <w:r>
        <w:rPr>
          <w:rFonts w:ascii="Times New Roman" w:hAnsi="Times New Roman" w:cs="Times New Roman"/>
          <w:bCs/>
          <w:sz w:val="28"/>
        </w:rPr>
        <w:t xml:space="preserve"> это </w:t>
      </w:r>
      <w:r w:rsidRPr="00FB0561">
        <w:rPr>
          <w:rFonts w:ascii="Times New Roman" w:hAnsi="Times New Roman" w:cs="Times New Roman"/>
          <w:bCs/>
          <w:sz w:val="28"/>
          <w:lang w:val="en-US"/>
        </w:rPr>
        <w:t>digital</w:t>
      </w:r>
      <w:r w:rsidRPr="00A34D99">
        <w:rPr>
          <w:rFonts w:ascii="Times New Roman" w:hAnsi="Times New Roman" w:cs="Times New Roman"/>
          <w:bCs/>
          <w:sz w:val="28"/>
        </w:rPr>
        <w:t xml:space="preserve"> платформа, которая позволяет получить качественную еду практически по себестоимости</w:t>
      </w:r>
      <w:r>
        <w:rPr>
          <w:rFonts w:ascii="Times New Roman" w:hAnsi="Times New Roman" w:cs="Times New Roman"/>
          <w:bCs/>
          <w:sz w:val="28"/>
        </w:rPr>
        <w:t>. Партнёры</w:t>
      </w:r>
      <w:r w:rsidRPr="00A34D99">
        <w:rPr>
          <w:rFonts w:ascii="Times New Roman" w:hAnsi="Times New Roman" w:cs="Times New Roman"/>
          <w:bCs/>
          <w:sz w:val="28"/>
        </w:rPr>
        <w:t xml:space="preserve"> собирают наборы из качественной продукции, которую, возможно, не успеют продать в запланированное время. </w:t>
      </w:r>
    </w:p>
    <w:p w14:paraId="344494AE" w14:textId="14F241DC" w:rsidR="00A34D99" w:rsidRDefault="00A34D99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Сильные стороны сервиса: решают проблему излишков продуктов питания.</w:t>
      </w:r>
    </w:p>
    <w:p w14:paraId="2CD54A6C" w14:textId="675F3C44" w:rsidR="00A34D99" w:rsidRDefault="00A34D99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Слабые стороны: </w:t>
      </w:r>
      <w:r w:rsidRPr="00A34D99">
        <w:rPr>
          <w:rFonts w:ascii="Times New Roman" w:hAnsi="Times New Roman" w:cs="Times New Roman"/>
          <w:bCs/>
          <w:sz w:val="28"/>
        </w:rPr>
        <w:t>не решают проблему недостатка продуктов питания, работают с физическими лицами, а не бизнесом</w:t>
      </w:r>
      <w:r>
        <w:rPr>
          <w:rFonts w:ascii="Times New Roman" w:hAnsi="Times New Roman" w:cs="Times New Roman"/>
          <w:bCs/>
          <w:sz w:val="28"/>
        </w:rPr>
        <w:t>, невозможно предугадать, какой продукт питания будет предложен.</w:t>
      </w:r>
    </w:p>
    <w:p w14:paraId="6839A969" w14:textId="77777777" w:rsidR="00DF3DA2" w:rsidRDefault="00DF3DA2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Фудшеринговые компании – распределение продуктов питания, как правило с истекающим сроком годности, между нуждающимися.</w:t>
      </w:r>
    </w:p>
    <w:p w14:paraId="0725033B" w14:textId="77777777" w:rsidR="00DF3DA2" w:rsidRPr="00DF3DA2" w:rsidRDefault="00DF3DA2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Предприятия общественного питания могут отдавать часть продукции фудшеринговым компаниям, таким образом избавляясь от излишков, увеличивая клиентскую базу. Но фудшеринговые компании часто взимают комиссионные сборы, что снизит прибыль предприятия. И в Брянской области фудшеринг не развит.</w:t>
      </w:r>
    </w:p>
    <w:p w14:paraId="31F998FE" w14:textId="77777777" w:rsidR="00DF3DA2" w:rsidRDefault="00DF3DA2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Фермерские хозяйства и местные производители. При недостатке продуктов питания организации могут обратиться к фермерам и местным производителям, но цены будут выше закупочных, а доставка чаще всего осуществляется своими силами.</w:t>
      </w:r>
    </w:p>
    <w:p w14:paraId="4F6F28B5" w14:textId="32687002" w:rsidR="00DF3DA2" w:rsidRPr="00BD7754" w:rsidRDefault="006E7AB1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B64AB3">
        <w:rPr>
          <w:rFonts w:ascii="Times New Roman" w:hAnsi="Times New Roman" w:cs="Times New Roman"/>
          <w:bCs/>
          <w:sz w:val="28"/>
        </w:rPr>
        <w:t xml:space="preserve">. </w:t>
      </w:r>
      <w:r w:rsidR="00B64AB3">
        <w:rPr>
          <w:rFonts w:ascii="Times New Roman" w:hAnsi="Times New Roman" w:cs="Times New Roman"/>
          <w:bCs/>
          <w:sz w:val="28"/>
          <w:lang w:val="en-US"/>
        </w:rPr>
        <w:t>SWOT</w:t>
      </w:r>
      <w:r w:rsidR="00B64AB3" w:rsidRPr="00BD7754">
        <w:rPr>
          <w:rFonts w:ascii="Times New Roman" w:hAnsi="Times New Roman" w:cs="Times New Roman"/>
          <w:bCs/>
          <w:sz w:val="28"/>
        </w:rPr>
        <w:t>-анализ.</w:t>
      </w:r>
    </w:p>
    <w:p w14:paraId="2D1D2506" w14:textId="589B73F5" w:rsidR="001E250F" w:rsidRPr="0059180C" w:rsidRDefault="006E7AB1" w:rsidP="001E250F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Таблица 2</w:t>
      </w:r>
      <w:r w:rsidR="001E250F">
        <w:rPr>
          <w:rFonts w:ascii="Times New Roman" w:hAnsi="Times New Roman" w:cs="Times New Roman"/>
          <w:bCs/>
          <w:sz w:val="28"/>
        </w:rPr>
        <w:t xml:space="preserve"> – </w:t>
      </w:r>
      <w:r w:rsidR="001E250F">
        <w:rPr>
          <w:rFonts w:ascii="Times New Roman" w:hAnsi="Times New Roman" w:cs="Times New Roman"/>
          <w:bCs/>
          <w:sz w:val="28"/>
          <w:lang w:val="en-US"/>
        </w:rPr>
        <w:t>SWOT</w:t>
      </w:r>
      <w:r w:rsidR="001E250F">
        <w:rPr>
          <w:rFonts w:ascii="Times New Roman" w:hAnsi="Times New Roman" w:cs="Times New Roman"/>
          <w:bCs/>
          <w:sz w:val="28"/>
        </w:rPr>
        <w:t xml:space="preserve">-анализ </w:t>
      </w:r>
      <w:r w:rsidR="0059180C">
        <w:rPr>
          <w:rFonts w:ascii="Times New Roman" w:hAnsi="Times New Roman" w:cs="Times New Roman"/>
          <w:bCs/>
          <w:sz w:val="28"/>
        </w:rPr>
        <w:t>стартапа «</w:t>
      </w:r>
      <w:r w:rsidR="0059180C">
        <w:rPr>
          <w:rFonts w:ascii="Times New Roman" w:hAnsi="Times New Roman" w:cs="Times New Roman"/>
          <w:bCs/>
          <w:sz w:val="28"/>
          <w:lang w:val="en-US"/>
        </w:rPr>
        <w:t>Share</w:t>
      </w:r>
      <w:r w:rsidR="0059180C">
        <w:rPr>
          <w:rFonts w:ascii="Times New Roman" w:hAnsi="Times New Roman" w:cs="Times New Roman"/>
          <w:bCs/>
          <w:sz w:val="28"/>
        </w:rPr>
        <w:t>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64AB3" w14:paraId="31297937" w14:textId="77777777" w:rsidTr="00B64AB3">
        <w:tc>
          <w:tcPr>
            <w:tcW w:w="4672" w:type="dxa"/>
          </w:tcPr>
          <w:p w14:paraId="52222016" w14:textId="77777777" w:rsidR="00B64AB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Сильные стороны </w:t>
            </w:r>
          </w:p>
          <w:p w14:paraId="0235BBB8" w14:textId="77777777" w:rsidR="00B64AB3" w:rsidRPr="00B64AB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(преимущества перед конкурентами)</w:t>
            </w:r>
          </w:p>
          <w:p w14:paraId="626F3F82" w14:textId="77777777" w:rsidR="00B64AB3" w:rsidRPr="00B64AB3" w:rsidRDefault="00B64AB3" w:rsidP="00B64AB3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bCs/>
                <w:sz w:val="24"/>
                <w:szCs w:val="24"/>
              </w:rPr>
              <w:t>1. Экологическая польза (сокраще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количества пищевых отходов).</w:t>
            </w:r>
          </w:p>
          <w:p w14:paraId="60E44AE0" w14:textId="77777777" w:rsidR="00B64AB3" w:rsidRPr="00B64AB3" w:rsidRDefault="00B64AB3" w:rsidP="00B6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sz w:val="24"/>
                <w:szCs w:val="24"/>
              </w:rPr>
              <w:t>2. Сокращение затрат на закупку новых продуктов питания, снижение риска потерять клиента из-за недостатка продуктов.</w:t>
            </w:r>
          </w:p>
          <w:p w14:paraId="31194C64" w14:textId="77777777" w:rsidR="00B64AB3" w:rsidRPr="00B64AB3" w:rsidRDefault="00B64AB3" w:rsidP="00B64AB3">
            <w:r w:rsidRPr="00B64AB3">
              <w:rPr>
                <w:rFonts w:ascii="Times New Roman" w:hAnsi="Times New Roman" w:cs="Times New Roman"/>
                <w:sz w:val="24"/>
                <w:szCs w:val="24"/>
              </w:rPr>
              <w:t>3. Получение прибыли за продажу нереализованных излишков продуктов.</w:t>
            </w:r>
          </w:p>
        </w:tc>
        <w:tc>
          <w:tcPr>
            <w:tcW w:w="4673" w:type="dxa"/>
          </w:tcPr>
          <w:p w14:paraId="32946A13" w14:textId="77777777" w:rsidR="00B64AB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Слабости</w:t>
            </w:r>
          </w:p>
          <w:p w14:paraId="02B63B44" w14:textId="77777777" w:rsidR="00B64AB3" w:rsidRPr="00682AE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2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(недостатки перед конкурентами)</w:t>
            </w:r>
          </w:p>
          <w:p w14:paraId="240C4372" w14:textId="77777777" w:rsidR="00B64AB3" w:rsidRPr="00B64AB3" w:rsidRDefault="00B64AB3" w:rsidP="00B64AB3">
            <w:pPr>
              <w:tabs>
                <w:tab w:val="num" w:pos="72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bCs/>
                <w:sz w:val="24"/>
                <w:szCs w:val="24"/>
              </w:rPr>
              <w:t>1. Незаинтересованность (некоторые предприятия могут быть не заинтересованными в обмене, решая, что выгоднее утилизировать или выбросить излишки).</w:t>
            </w:r>
          </w:p>
          <w:p w14:paraId="0584388C" w14:textId="77777777" w:rsidR="00B64AB3" w:rsidRPr="00B64AB3" w:rsidRDefault="00B64AB3" w:rsidP="00B64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AB3">
              <w:rPr>
                <w:rFonts w:ascii="Times New Roman" w:hAnsi="Times New Roman" w:cs="Times New Roman"/>
                <w:sz w:val="24"/>
                <w:szCs w:val="24"/>
              </w:rPr>
              <w:t>2. Организационные сложности. Чтобы наладить качественную связь между сторонами, организовать процесс обмена и логистику, нужно достаточное количество времени и усилий.</w:t>
            </w:r>
          </w:p>
          <w:p w14:paraId="3C7A0BF5" w14:textId="77777777" w:rsidR="00B64AB3" w:rsidRPr="00B64AB3" w:rsidRDefault="00B64AB3" w:rsidP="00B64AB3">
            <w:r w:rsidRPr="00B64AB3">
              <w:rPr>
                <w:rFonts w:ascii="Times New Roman" w:hAnsi="Times New Roman" w:cs="Times New Roman"/>
                <w:sz w:val="24"/>
                <w:szCs w:val="24"/>
              </w:rPr>
              <w:t>3. Безопасность (существует риск безопасности и конфиденциальности при обмене. Также есть риск того, что продукты питания окажутся некачественными).</w:t>
            </w:r>
          </w:p>
        </w:tc>
      </w:tr>
      <w:tr w:rsidR="00B64AB3" w14:paraId="37CE9992" w14:textId="77777777" w:rsidTr="00B64AB3">
        <w:tc>
          <w:tcPr>
            <w:tcW w:w="4672" w:type="dxa"/>
          </w:tcPr>
          <w:p w14:paraId="1F1C0A33" w14:textId="77777777" w:rsidR="00B64AB3" w:rsidRPr="00B64AB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B64AB3">
              <w:rPr>
                <w:rFonts w:ascii="Times New Roman" w:hAnsi="Times New Roman" w:cs="Times New Roman"/>
                <w:b/>
                <w:bCs/>
                <w:sz w:val="24"/>
              </w:rPr>
              <w:t xml:space="preserve">Возможности </w:t>
            </w:r>
          </w:p>
          <w:p w14:paraId="11C00A7E" w14:textId="77777777" w:rsidR="00B64AB3" w:rsidRPr="00682AE3" w:rsidRDefault="00B64AB3" w:rsidP="00B64AB3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bCs/>
                <w:sz w:val="24"/>
              </w:rPr>
              <w:t>(факторы, которые дают преимущество на рынке)</w:t>
            </w:r>
          </w:p>
          <w:p w14:paraId="0F5F2D96" w14:textId="77777777" w:rsidR="00B64AB3" w:rsidRDefault="00B64AB3" w:rsidP="00B64AB3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 w:rsidRPr="00B64AB3">
              <w:rPr>
                <w:rFonts w:ascii="Times New Roman" w:hAnsi="Times New Roman" w:cs="Times New Roman"/>
                <w:bCs/>
                <w:sz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Создание большой сети контактов между объектами пищевой промышленности.</w:t>
            </w:r>
          </w:p>
          <w:p w14:paraId="5164949B" w14:textId="77777777" w:rsidR="00B64AB3" w:rsidRPr="00B64AB3" w:rsidRDefault="00B64AB3" w:rsidP="00B64AB3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2. Развитие. Данный проект может послужить толчком для развития подобных инновационных идей.</w:t>
            </w:r>
          </w:p>
        </w:tc>
        <w:tc>
          <w:tcPr>
            <w:tcW w:w="4673" w:type="dxa"/>
          </w:tcPr>
          <w:p w14:paraId="1AA5D23B" w14:textId="77777777" w:rsidR="00B64AB3" w:rsidRPr="00B64AB3" w:rsidRDefault="00B64AB3" w:rsidP="001C1639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B64AB3">
              <w:rPr>
                <w:rFonts w:ascii="Times New Roman" w:hAnsi="Times New Roman" w:cs="Times New Roman"/>
                <w:b/>
                <w:bCs/>
                <w:sz w:val="24"/>
              </w:rPr>
              <w:t>Угрозы</w:t>
            </w:r>
          </w:p>
          <w:p w14:paraId="667EE5B1" w14:textId="77777777" w:rsidR="00B64AB3" w:rsidRPr="00682AE3" w:rsidRDefault="00B64AB3" w:rsidP="001C1639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bCs/>
                <w:sz w:val="24"/>
              </w:rPr>
              <w:t>(факторы, которые потенциально могут ухудшить положение на рынке)</w:t>
            </w:r>
          </w:p>
          <w:p w14:paraId="2D3EA359" w14:textId="77777777" w:rsidR="00B64AB3" w:rsidRDefault="00B64AB3" w:rsidP="001C1639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 w:rsidRPr="00B64AB3">
              <w:rPr>
                <w:rFonts w:ascii="Times New Roman" w:hAnsi="Times New Roman" w:cs="Times New Roman"/>
                <w:bCs/>
                <w:sz w:val="24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="001C1639">
              <w:rPr>
                <w:rFonts w:ascii="Times New Roman" w:hAnsi="Times New Roman" w:cs="Times New Roman"/>
                <w:bCs/>
                <w:sz w:val="24"/>
              </w:rPr>
              <w:t xml:space="preserve">Конкуренция. Предприятия общественного питания могут предпочесть сотрудничать с фудшеринговыми организациями или сервисом </w:t>
            </w:r>
            <w:r w:rsidR="001C1639">
              <w:rPr>
                <w:rFonts w:ascii="Times New Roman" w:hAnsi="Times New Roman" w:cs="Times New Roman"/>
                <w:bCs/>
                <w:sz w:val="24"/>
                <w:lang w:val="en-US"/>
              </w:rPr>
              <w:t>Eatme</w:t>
            </w:r>
            <w:r w:rsidR="001C1639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  <w:p w14:paraId="570D6453" w14:textId="77777777" w:rsidR="001C1639" w:rsidRPr="001C1639" w:rsidRDefault="001C1639" w:rsidP="001C1639">
            <w:pPr>
              <w:tabs>
                <w:tab w:val="num" w:pos="720"/>
              </w:tabs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2. Технические проблемы. В работе платформы могут наблюдаться сбои, уязвимости в безопасности.</w:t>
            </w:r>
          </w:p>
        </w:tc>
      </w:tr>
    </w:tbl>
    <w:p w14:paraId="0BE65294" w14:textId="77777777" w:rsidR="00B64AB3" w:rsidRDefault="00B64AB3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04C21B06" w14:textId="2FA0FA21" w:rsidR="00CA7148" w:rsidRDefault="001C1639" w:rsidP="00B81AA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Для решения большинства слабостей достаточно работы платформы длительное время: появятся клиенты и налаженные связи, что привлечет больше заинтересованных организаций и устранит проблемы в логистике. Для решения технических проблем и вопросов конфиденциальности и безопасности можно нанять квалифицированных программистов и разработчиков</w:t>
      </w:r>
      <w:r w:rsidR="00240DF1">
        <w:rPr>
          <w:rFonts w:ascii="Times New Roman" w:hAnsi="Times New Roman" w:cs="Times New Roman"/>
          <w:bCs/>
          <w:sz w:val="28"/>
        </w:rPr>
        <w:t>, которые будут своевременно замечать проблемные места и устранять их в короткие сроки для избежания ошибок или поломок</w:t>
      </w:r>
      <w:r>
        <w:rPr>
          <w:rFonts w:ascii="Times New Roman" w:hAnsi="Times New Roman" w:cs="Times New Roman"/>
          <w:bCs/>
          <w:sz w:val="28"/>
        </w:rPr>
        <w:t>. Проблему с конкурентами можно устранить, предлагая клиентам льготные условия и системы</w:t>
      </w:r>
      <w:r w:rsidR="00240DF1">
        <w:rPr>
          <w:rFonts w:ascii="Times New Roman" w:hAnsi="Times New Roman" w:cs="Times New Roman"/>
          <w:bCs/>
          <w:sz w:val="28"/>
        </w:rPr>
        <w:t xml:space="preserve"> скидок, что сформирует лояльную клиентскую базу. К тому же, прямых конкурентов у платформы нет, следовательно, эта проблема не является острой или первостепенной.</w:t>
      </w:r>
    </w:p>
    <w:p w14:paraId="4F9BCC2E" w14:textId="77777777" w:rsidR="00240DF1" w:rsidRDefault="00240DF1" w:rsidP="00B81AA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086746C" w14:textId="77777777" w:rsidR="00B81AA9" w:rsidRDefault="00B81AA9" w:rsidP="00B81AA9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" w:name="_Toc167701927"/>
      <w:r>
        <w:rPr>
          <w:rFonts w:ascii="Times New Roman" w:hAnsi="Times New Roman" w:cs="Times New Roman"/>
          <w:color w:val="000000" w:themeColor="text1"/>
          <w:sz w:val="28"/>
        </w:rPr>
        <w:lastRenderedPageBreak/>
        <w:t>1.3 Принцип работы платформы и визуализация проекта</w:t>
      </w:r>
      <w:bookmarkEnd w:id="4"/>
    </w:p>
    <w:p w14:paraId="0992A3E3" w14:textId="71588FB5" w:rsidR="00B81AA9" w:rsidRPr="00B81AA9" w:rsidRDefault="00B81AA9" w:rsidP="00B81AA9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14:paraId="0B689B43" w14:textId="608F8778" w:rsidR="00B81AA9" w:rsidRDefault="00B81AA9" w:rsidP="00B81AA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Проект представляет собой цифровую платформу, что отвечает актуальным тенденциям современности, таких как цифровизация, компьютеризация и использование современных технологий. Цифровые платформы – это сложные информационные системы, которые осуществляют связь между субъектами рынка, клиентами, партнерами и обеспечивают выполнение всех бизнес-процессов. </w:t>
      </w:r>
    </w:p>
    <w:p w14:paraId="7D4CE0E1" w14:textId="79381FCC" w:rsidR="007664EE" w:rsidRDefault="007664EE" w:rsidP="007664E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664EE">
        <w:rPr>
          <w:rFonts w:ascii="Times New Roman" w:hAnsi="Times New Roman" w:cs="Times New Roman"/>
          <w:bCs/>
          <w:sz w:val="28"/>
        </w:rPr>
        <w:t>Цифровые платформы пользуются все возрастающей популярностью и актуальностью, с каждым годом регистрируются все больше продавцов и покупателей.  В 2021 году объем продаж на рынке электронной коммерции составил 4,1 трлн рублей. В 2022 уже 5,7 трлн рублей. В 2023 году должен составить 7,4 трлн рублей, что будет на 30% больше чем 2022 году и составит порядк</w:t>
      </w:r>
      <w:r w:rsidR="00903819">
        <w:rPr>
          <w:rFonts w:ascii="Times New Roman" w:hAnsi="Times New Roman" w:cs="Times New Roman"/>
          <w:bCs/>
          <w:sz w:val="28"/>
        </w:rPr>
        <w:t>а 5% процентов от ВВП России [23</w:t>
      </w:r>
      <w:r w:rsidRPr="007664EE">
        <w:rPr>
          <w:rFonts w:ascii="Times New Roman" w:hAnsi="Times New Roman" w:cs="Times New Roman"/>
          <w:bCs/>
          <w:sz w:val="28"/>
        </w:rPr>
        <w:t xml:space="preserve">]. </w:t>
      </w:r>
    </w:p>
    <w:p w14:paraId="02C41E28" w14:textId="22F9A94D" w:rsidR="00B81AA9" w:rsidRDefault="00B81AA9" w:rsidP="00B81AA9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Существует несколько типов</w:t>
      </w:r>
      <w:r w:rsidR="007664EE">
        <w:rPr>
          <w:rFonts w:ascii="Times New Roman" w:hAnsi="Times New Roman" w:cs="Times New Roman"/>
          <w:bCs/>
          <w:sz w:val="28"/>
        </w:rPr>
        <w:t xml:space="preserve"> цифровых платформ (Приложение 1</w:t>
      </w:r>
      <w:r>
        <w:rPr>
          <w:rFonts w:ascii="Times New Roman" w:hAnsi="Times New Roman" w:cs="Times New Roman"/>
          <w:bCs/>
          <w:sz w:val="28"/>
        </w:rPr>
        <w:t xml:space="preserve">), и предлагаемому проекту в большей степени соответствует тип платформы-классифайдера. </w:t>
      </w:r>
      <w:r w:rsidR="007664EE">
        <w:rPr>
          <w:rFonts w:ascii="Times New Roman" w:hAnsi="Times New Roman" w:cs="Times New Roman"/>
          <w:bCs/>
          <w:sz w:val="28"/>
        </w:rPr>
        <w:t xml:space="preserve">Отличие таких платформ от маркетплейсов состоит в том, что сама платформа не участвует в сделках, цены назначают сами продавцы. Классифайдеры бывают двух типов: вертикальные (которые работают только с одним сегментом рынка) и горизонтальные (с несколькими). Предлагаемый проект будет являться вертикальным классифайдером. </w:t>
      </w:r>
    </w:p>
    <w:p w14:paraId="6AE2BF8F" w14:textId="1A32D5EC" w:rsidR="007664EE" w:rsidRPr="007664EE" w:rsidRDefault="007664EE" w:rsidP="007664E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664EE">
        <w:rPr>
          <w:rFonts w:ascii="Times New Roman" w:hAnsi="Times New Roman" w:cs="Times New Roman"/>
          <w:bCs/>
          <w:sz w:val="28"/>
        </w:rPr>
        <w:t xml:space="preserve">Структура </w:t>
      </w:r>
      <w:r>
        <w:rPr>
          <w:rFonts w:ascii="Times New Roman" w:hAnsi="Times New Roman" w:cs="Times New Roman"/>
          <w:bCs/>
          <w:sz w:val="28"/>
        </w:rPr>
        <w:t>платформы</w:t>
      </w:r>
      <w:r w:rsidRPr="007664EE">
        <w:rPr>
          <w:rFonts w:ascii="Times New Roman" w:hAnsi="Times New Roman" w:cs="Times New Roman"/>
          <w:bCs/>
          <w:sz w:val="28"/>
        </w:rPr>
        <w:t xml:space="preserve"> или карта пути представлена на рисунке 3. Пройдя регистрацию на платформе, у продавцов появляется возможность выставить излишки продуктов питания на продажу, установив цену и условия доставки или самовывоза. Покупатель выбирает нужный товар по приемлемой для него цене (в перспективе на некоторые товары, которые нужно будет срочно продать, можно добавлять возможность аукциона) и откликается на объявление. Доставка совершается либо своими силами, либо с привлечением аутсорсинговой фирме (за дополнительную плату). Если обе стороны устраивают условия и качество </w:t>
      </w:r>
      <w:r w:rsidRPr="007664EE">
        <w:rPr>
          <w:rFonts w:ascii="Times New Roman" w:hAnsi="Times New Roman" w:cs="Times New Roman"/>
          <w:bCs/>
          <w:sz w:val="28"/>
        </w:rPr>
        <w:lastRenderedPageBreak/>
        <w:t xml:space="preserve">продукта питания, то сделка завершена. После успешного завершения сделки обеим сторонам будет предложена возможность оценить качество сделки, работу приложения и фирму-продавца/покупателя, что позволит будущим пользователям выбирать проверенных контрагентов. </w:t>
      </w:r>
    </w:p>
    <w:p w14:paraId="2E657E70" w14:textId="77777777" w:rsidR="00215A3B" w:rsidRDefault="00215A3B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0B7D43F7" w14:textId="5FD23E32" w:rsidR="00215A3B" w:rsidRDefault="00215A3B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46BD6DE2" wp14:editId="1CCC2C75">
            <wp:extent cx="5476875" cy="26877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stagram post -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607" cy="26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FF20" w14:textId="1301D25C" w:rsidR="00215A3B" w:rsidRDefault="00215A3B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3 – Карта пути клиента</w:t>
      </w:r>
    </w:p>
    <w:p w14:paraId="47EFD3EF" w14:textId="30EBAFCC" w:rsidR="00215A3B" w:rsidRDefault="00215A3B" w:rsidP="00215A3B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14:paraId="5CC3FAC0" w14:textId="301EB8D6" w:rsidR="006050A8" w:rsidRDefault="006050A8" w:rsidP="006050A8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Для обеспечения качественной и оперативной связи с клиентами сервису необходим чат-бот. Чат-бот – виртуальный собеседник, который имитирует живое общение. Плюсы такого цифрового ассистента состоят в том, что он обеспечит круглосуточную поддержку, сможет обработать огромное количество информации, улучшит качество обслуживания клиентов, минимизирует расходы на штат сотрудников и постоянные обновления, а также поможет клиентам сэкономить время на поиск решения их вопросов. </w:t>
      </w:r>
    </w:p>
    <w:p w14:paraId="56ED3AEF" w14:textId="5D198743" w:rsidR="006050A8" w:rsidRDefault="006050A8" w:rsidP="006050A8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К тому же, чат-бот позволит клиенту выбрать любую удобную платформу для общения. В качестве прототипа было решено запустить чат-бот на площадке </w:t>
      </w:r>
      <w:r>
        <w:rPr>
          <w:rFonts w:ascii="Times New Roman" w:hAnsi="Times New Roman" w:cs="Times New Roman"/>
          <w:bCs/>
          <w:sz w:val="28"/>
          <w:lang w:val="en-US"/>
        </w:rPr>
        <w:t>Telegram</w:t>
      </w:r>
      <w:r w:rsidR="00903819">
        <w:rPr>
          <w:rFonts w:ascii="Times New Roman" w:hAnsi="Times New Roman" w:cs="Times New Roman"/>
          <w:bCs/>
          <w:sz w:val="28"/>
        </w:rPr>
        <w:t xml:space="preserve"> [10</w:t>
      </w:r>
      <w:r w:rsidR="00EC47EF" w:rsidRPr="00EC47EF">
        <w:rPr>
          <w:rFonts w:ascii="Times New Roman" w:hAnsi="Times New Roman" w:cs="Times New Roman"/>
          <w:bCs/>
          <w:sz w:val="28"/>
        </w:rPr>
        <w:t xml:space="preserve">, </w:t>
      </w:r>
      <w:r w:rsidR="00EC47EF">
        <w:rPr>
          <w:rFonts w:ascii="Times New Roman" w:hAnsi="Times New Roman" w:cs="Times New Roman"/>
          <w:bCs/>
          <w:sz w:val="28"/>
          <w:lang w:val="en-US"/>
        </w:rPr>
        <w:t>c</w:t>
      </w:r>
      <w:r w:rsidR="00682AE3">
        <w:rPr>
          <w:rFonts w:ascii="Times New Roman" w:hAnsi="Times New Roman" w:cs="Times New Roman"/>
          <w:bCs/>
          <w:sz w:val="28"/>
        </w:rPr>
        <w:t>. 215]</w:t>
      </w:r>
      <w:r>
        <w:rPr>
          <w:rFonts w:ascii="Times New Roman" w:hAnsi="Times New Roman" w:cs="Times New Roman"/>
          <w:bCs/>
          <w:sz w:val="28"/>
        </w:rPr>
        <w:t>.</w:t>
      </w:r>
    </w:p>
    <w:p w14:paraId="2C5B4D1D" w14:textId="3F82E7BA" w:rsidR="003702CB" w:rsidRPr="006050A8" w:rsidRDefault="006050A8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Скрипт для чат-бота на языке </w:t>
      </w:r>
      <w:r>
        <w:rPr>
          <w:rFonts w:ascii="Times New Roman" w:hAnsi="Times New Roman" w:cs="Times New Roman"/>
          <w:bCs/>
          <w:sz w:val="28"/>
          <w:lang w:val="en-US"/>
        </w:rPr>
        <w:t>R</w:t>
      </w:r>
      <w:r w:rsidR="003702CB">
        <w:rPr>
          <w:rFonts w:ascii="Times New Roman" w:hAnsi="Times New Roman" w:cs="Times New Roman"/>
          <w:bCs/>
          <w:sz w:val="28"/>
        </w:rPr>
        <w:t xml:space="preserve"> и языке </w:t>
      </w:r>
      <w:r w:rsidR="006E7AB1" w:rsidRPr="006E7AB1">
        <w:rPr>
          <w:rFonts w:ascii="Times New Roman" w:hAnsi="Times New Roman" w:cs="Times New Roman"/>
          <w:bCs/>
          <w:sz w:val="28"/>
        </w:rPr>
        <w:t>Python</w:t>
      </w:r>
      <w:r w:rsidR="006E7AB1">
        <w:rPr>
          <w:rFonts w:ascii="Times New Roman" w:hAnsi="Times New Roman" w:cs="Times New Roman"/>
          <w:bCs/>
          <w:sz w:val="28"/>
        </w:rPr>
        <w:t xml:space="preserve"> </w:t>
      </w:r>
      <w:r w:rsidR="003702CB">
        <w:rPr>
          <w:rFonts w:ascii="Times New Roman" w:hAnsi="Times New Roman" w:cs="Times New Roman"/>
          <w:bCs/>
          <w:sz w:val="28"/>
        </w:rPr>
        <w:t xml:space="preserve">представлен в приложениях </w:t>
      </w:r>
      <w:r w:rsidR="007664EE">
        <w:rPr>
          <w:rFonts w:ascii="Times New Roman" w:hAnsi="Times New Roman" w:cs="Times New Roman"/>
          <w:bCs/>
          <w:sz w:val="28"/>
        </w:rPr>
        <w:t>2-3</w:t>
      </w:r>
      <w:r w:rsidR="003702CB">
        <w:rPr>
          <w:rFonts w:ascii="Times New Roman" w:hAnsi="Times New Roman" w:cs="Times New Roman"/>
          <w:bCs/>
          <w:sz w:val="28"/>
        </w:rPr>
        <w:t>.</w:t>
      </w:r>
    </w:p>
    <w:p w14:paraId="7A796676" w14:textId="77777777" w:rsidR="00101C57" w:rsidRDefault="008E6C83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Экономика сервиса</w:t>
      </w:r>
      <w:r w:rsidR="00101C57">
        <w:rPr>
          <w:rFonts w:ascii="Times New Roman" w:hAnsi="Times New Roman" w:cs="Times New Roman"/>
          <w:bCs/>
          <w:sz w:val="28"/>
        </w:rPr>
        <w:t xml:space="preserve"> представлена на рисунке 4.</w:t>
      </w:r>
    </w:p>
    <w:p w14:paraId="23254F16" w14:textId="2907152B" w:rsidR="00101C57" w:rsidRDefault="00101C57" w:rsidP="00101C57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 wp14:anchorId="01BFF2BA" wp14:editId="1900D41C">
            <wp:extent cx="6090144" cy="20383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10" cy="204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3E1E6" w14:textId="378A5759" w:rsidR="00101C57" w:rsidRDefault="00101C57" w:rsidP="00101C57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4 – Экономика сервиса</w:t>
      </w:r>
    </w:p>
    <w:p w14:paraId="5145C759" w14:textId="77777777" w:rsidR="00101C57" w:rsidRDefault="00101C57" w:rsidP="00101C57">
      <w:pPr>
        <w:tabs>
          <w:tab w:val="num" w:pos="720"/>
        </w:tabs>
        <w:spacing w:after="0" w:line="360" w:lineRule="auto"/>
        <w:ind w:firstLine="720"/>
        <w:jc w:val="center"/>
        <w:rPr>
          <w:rFonts w:ascii="Times New Roman" w:hAnsi="Times New Roman" w:cs="Times New Roman"/>
          <w:bCs/>
          <w:sz w:val="28"/>
        </w:rPr>
      </w:pPr>
    </w:p>
    <w:p w14:paraId="74BD55AC" w14:textId="5CF1834B" w:rsidR="008E6C83" w:rsidRDefault="00101C57" w:rsidP="00DF3DA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</w:t>
      </w:r>
      <w:r w:rsidR="004E6486">
        <w:rPr>
          <w:rFonts w:ascii="Times New Roman" w:hAnsi="Times New Roman" w:cs="Times New Roman"/>
          <w:bCs/>
          <w:sz w:val="28"/>
        </w:rPr>
        <w:t xml:space="preserve">омимо оформления подписки на </w:t>
      </w:r>
      <w:r w:rsidR="00E46888">
        <w:rPr>
          <w:rFonts w:ascii="Times New Roman" w:hAnsi="Times New Roman" w:cs="Times New Roman"/>
          <w:bCs/>
          <w:sz w:val="28"/>
        </w:rPr>
        <w:t>платформу</w:t>
      </w:r>
      <w:r w:rsidR="004E6486">
        <w:rPr>
          <w:rFonts w:ascii="Times New Roman" w:hAnsi="Times New Roman" w:cs="Times New Roman"/>
          <w:bCs/>
          <w:sz w:val="28"/>
        </w:rPr>
        <w:t xml:space="preserve">, </w:t>
      </w:r>
      <w:r w:rsidR="008E6C83">
        <w:rPr>
          <w:rFonts w:ascii="Times New Roman" w:hAnsi="Times New Roman" w:cs="Times New Roman"/>
          <w:bCs/>
          <w:sz w:val="28"/>
        </w:rPr>
        <w:t xml:space="preserve">с каждой проданной продукции сервис будет взымать процент. К примеру, фирма-продавец выставляет продукт питания за 50% от закупочной стоимости, а покупатель приобретет по 75% стоимости. 25% </w:t>
      </w:r>
      <w:r w:rsidR="00682AE3" w:rsidRPr="00682AE3">
        <w:rPr>
          <w:rFonts w:ascii="Times New Roman" w:hAnsi="Times New Roman" w:cs="Times New Roman"/>
          <w:bCs/>
          <w:sz w:val="28"/>
        </w:rPr>
        <w:t>–</w:t>
      </w:r>
      <w:r w:rsidR="008E6C83">
        <w:rPr>
          <w:rFonts w:ascii="Times New Roman" w:hAnsi="Times New Roman" w:cs="Times New Roman"/>
          <w:bCs/>
          <w:sz w:val="28"/>
        </w:rPr>
        <w:t xml:space="preserve"> комиссия за проведенную операцию, в которую входит </w:t>
      </w:r>
      <w:r w:rsidR="008E6C83" w:rsidRPr="008E6C83">
        <w:rPr>
          <w:rFonts w:ascii="Times New Roman" w:hAnsi="Times New Roman" w:cs="Times New Roman"/>
          <w:bCs/>
          <w:sz w:val="28"/>
        </w:rPr>
        <w:t>эквайринг, банковски</w:t>
      </w:r>
      <w:r w:rsidR="008E6C83">
        <w:rPr>
          <w:rFonts w:ascii="Times New Roman" w:hAnsi="Times New Roman" w:cs="Times New Roman"/>
          <w:bCs/>
          <w:sz w:val="28"/>
        </w:rPr>
        <w:t>й перевод, разработка, реклама</w:t>
      </w:r>
      <w:r w:rsidR="008E6C83" w:rsidRPr="008E6C83">
        <w:rPr>
          <w:rFonts w:ascii="Times New Roman" w:hAnsi="Times New Roman" w:cs="Times New Roman"/>
          <w:bCs/>
          <w:sz w:val="28"/>
        </w:rPr>
        <w:t>, прибыль</w:t>
      </w:r>
      <w:r w:rsidR="008E6C83">
        <w:rPr>
          <w:rFonts w:ascii="Times New Roman" w:hAnsi="Times New Roman" w:cs="Times New Roman"/>
          <w:bCs/>
          <w:sz w:val="28"/>
        </w:rPr>
        <w:t xml:space="preserve">. </w:t>
      </w:r>
      <w:r w:rsidR="00D57242">
        <w:rPr>
          <w:rFonts w:ascii="Times New Roman" w:hAnsi="Times New Roman" w:cs="Times New Roman"/>
          <w:bCs/>
          <w:sz w:val="28"/>
        </w:rPr>
        <w:t>Зависимость прямая, так что чем больше подключенных пользователей и проведенных сделок, тем больше прибыль. По мере развития возможен дополнительный заработок на продаже рекламы.</w:t>
      </w:r>
    </w:p>
    <w:p w14:paraId="3D0A30FD" w14:textId="369CB310" w:rsidR="00450607" w:rsidRDefault="00372F8A" w:rsidP="0045060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Для визуализации приложения был выбран синий цвет. </w:t>
      </w:r>
      <w:r w:rsidR="00450607">
        <w:rPr>
          <w:rFonts w:ascii="Times New Roman" w:hAnsi="Times New Roman" w:cs="Times New Roman"/>
          <w:bCs/>
          <w:sz w:val="28"/>
        </w:rPr>
        <w:t xml:space="preserve">По данным </w:t>
      </w:r>
      <w:r w:rsidR="00450607">
        <w:rPr>
          <w:rFonts w:ascii="Times New Roman" w:hAnsi="Times New Roman" w:cs="Times New Roman"/>
          <w:bCs/>
          <w:sz w:val="28"/>
          <w:lang w:val="en-US"/>
        </w:rPr>
        <w:t>letu</w:t>
      </w:r>
      <w:r w:rsidR="00450607" w:rsidRPr="00450607">
        <w:rPr>
          <w:rFonts w:ascii="Times New Roman" w:hAnsi="Times New Roman" w:cs="Times New Roman"/>
          <w:bCs/>
          <w:sz w:val="28"/>
        </w:rPr>
        <w:t>.</w:t>
      </w:r>
      <w:r w:rsidR="00450607">
        <w:rPr>
          <w:rFonts w:ascii="Times New Roman" w:hAnsi="Times New Roman" w:cs="Times New Roman"/>
          <w:bCs/>
          <w:sz w:val="28"/>
          <w:lang w:val="en-US"/>
        </w:rPr>
        <w:t>ru</w:t>
      </w:r>
      <w:r w:rsidR="00450607"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</w:rPr>
        <w:t>такой</w:t>
      </w:r>
      <w:r w:rsidR="00450607">
        <w:rPr>
          <w:rFonts w:ascii="Times New Roman" w:hAnsi="Times New Roman" w:cs="Times New Roman"/>
          <w:bCs/>
          <w:sz w:val="28"/>
        </w:rPr>
        <w:t xml:space="preserve"> цвет вызывает доверие, формирует положительное впечатление. Синий – цвет серьезности, компетентности, надежности. Так как проект предназначен для бизнеса, это важные качества, и для приложения были выбраны синие оттенки. С помощью сервиса </w:t>
      </w:r>
      <w:r w:rsidR="00450607">
        <w:rPr>
          <w:rFonts w:ascii="Times New Roman" w:hAnsi="Times New Roman" w:cs="Times New Roman"/>
          <w:bCs/>
          <w:sz w:val="28"/>
          <w:lang w:val="en-US"/>
        </w:rPr>
        <w:t>Coolors</w:t>
      </w:r>
      <w:r w:rsidR="00450607" w:rsidRPr="00450607">
        <w:rPr>
          <w:rFonts w:ascii="Times New Roman" w:hAnsi="Times New Roman" w:cs="Times New Roman"/>
          <w:bCs/>
          <w:sz w:val="28"/>
        </w:rPr>
        <w:t>.</w:t>
      </w:r>
      <w:r w:rsidR="00450607">
        <w:rPr>
          <w:rFonts w:ascii="Times New Roman" w:hAnsi="Times New Roman" w:cs="Times New Roman"/>
          <w:bCs/>
          <w:sz w:val="28"/>
          <w:lang w:val="en-US"/>
        </w:rPr>
        <w:t>co</w:t>
      </w:r>
      <w:r w:rsidR="00450607">
        <w:rPr>
          <w:rFonts w:ascii="Times New Roman" w:hAnsi="Times New Roman" w:cs="Times New Roman"/>
          <w:bCs/>
          <w:sz w:val="28"/>
        </w:rPr>
        <w:t xml:space="preserve"> были подобраны подходящие цвета, которые бы гармонично сочетались, и выбранная п</w:t>
      </w:r>
      <w:r w:rsidR="00101C57">
        <w:rPr>
          <w:rFonts w:ascii="Times New Roman" w:hAnsi="Times New Roman" w:cs="Times New Roman"/>
          <w:bCs/>
          <w:sz w:val="28"/>
        </w:rPr>
        <w:t>алитра представлена на рисунке 5</w:t>
      </w:r>
      <w:r w:rsidR="00903819">
        <w:rPr>
          <w:rFonts w:ascii="Times New Roman" w:hAnsi="Times New Roman" w:cs="Times New Roman"/>
          <w:bCs/>
          <w:sz w:val="28"/>
        </w:rPr>
        <w:t xml:space="preserve"> [21</w:t>
      </w:r>
      <w:r w:rsidR="00EC47EF" w:rsidRPr="00EC47EF">
        <w:rPr>
          <w:rFonts w:ascii="Times New Roman" w:hAnsi="Times New Roman" w:cs="Times New Roman"/>
          <w:bCs/>
          <w:sz w:val="28"/>
        </w:rPr>
        <w:t>]</w:t>
      </w:r>
      <w:r w:rsidR="00450607">
        <w:rPr>
          <w:rFonts w:ascii="Times New Roman" w:hAnsi="Times New Roman" w:cs="Times New Roman"/>
          <w:bCs/>
          <w:sz w:val="28"/>
        </w:rPr>
        <w:t>.</w:t>
      </w:r>
    </w:p>
    <w:p w14:paraId="2D6A4C43" w14:textId="77777777" w:rsidR="0094613E" w:rsidRDefault="0094613E" w:rsidP="0094613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Был выбран текстовый логотип, в основе которого лежит название приложения – «</w:t>
      </w:r>
      <w:r>
        <w:rPr>
          <w:rFonts w:ascii="Times New Roman" w:hAnsi="Times New Roman" w:cs="Times New Roman"/>
          <w:bCs/>
          <w:sz w:val="28"/>
          <w:lang w:val="en-US"/>
        </w:rPr>
        <w:t>Share</w:t>
      </w:r>
      <w:r>
        <w:rPr>
          <w:rFonts w:ascii="Times New Roman" w:hAnsi="Times New Roman" w:cs="Times New Roman"/>
          <w:bCs/>
          <w:sz w:val="28"/>
        </w:rPr>
        <w:t xml:space="preserve">». Такой вид логотипов лучше всего подходит для брендов с короткими названиями и абстрактным продуктом, который трудно было бы изобразить в графике. Примеры логотипов представлены на рисунке 6. Предварительным вариантом был выбран нижний левый (рисунок 7). </w:t>
      </w:r>
    </w:p>
    <w:p w14:paraId="6BAD076E" w14:textId="77777777" w:rsidR="00450607" w:rsidRDefault="00450607" w:rsidP="00450607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5DA31C4B" w14:textId="4B0628A9" w:rsidR="00450607" w:rsidRPr="00450607" w:rsidRDefault="00450607" w:rsidP="00BF50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616BAA" wp14:editId="1C502BF1">
            <wp:extent cx="828102" cy="2122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90"/>
                    <a:stretch/>
                  </pic:blipFill>
                  <pic:spPr bwMode="auto">
                    <a:xfrm flipH="1">
                      <a:off x="0" y="0"/>
                      <a:ext cx="841953" cy="215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C8CF1" w14:textId="1B7729B2" w:rsidR="00DF3DA2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5</w:t>
      </w:r>
      <w:r w:rsidR="00450607">
        <w:rPr>
          <w:rFonts w:ascii="Times New Roman" w:hAnsi="Times New Roman" w:cs="Times New Roman"/>
          <w:bCs/>
          <w:sz w:val="28"/>
        </w:rPr>
        <w:t xml:space="preserve"> – Рабочая палитра</w:t>
      </w:r>
    </w:p>
    <w:p w14:paraId="66DA84D5" w14:textId="6826C20F" w:rsidR="00450607" w:rsidRDefault="00450607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4F915A8" w14:textId="77777777" w:rsidR="001E68E8" w:rsidRDefault="001E68E8" w:rsidP="003331F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63EBF7E6" w14:textId="426B592B" w:rsidR="001E68E8" w:rsidRDefault="001E68E8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2A08F1AD" wp14:editId="148EDDC1">
            <wp:extent cx="2674563" cy="2895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556" cy="290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C904" w14:textId="28C1ED4F" w:rsidR="00AD5E02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6</w:t>
      </w:r>
      <w:r w:rsidR="001E68E8">
        <w:rPr>
          <w:rFonts w:ascii="Times New Roman" w:hAnsi="Times New Roman" w:cs="Times New Roman"/>
          <w:bCs/>
          <w:sz w:val="28"/>
        </w:rPr>
        <w:t xml:space="preserve"> – Выбор логотипа</w:t>
      </w:r>
    </w:p>
    <w:p w14:paraId="33BDE476" w14:textId="77777777" w:rsidR="00215A3B" w:rsidRDefault="00215A3B" w:rsidP="00BF50E6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14:paraId="681DFCFB" w14:textId="73257369" w:rsidR="00215A3B" w:rsidRDefault="00AD5E02" w:rsidP="00BF50E6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EA1584E" wp14:editId="2108746A">
            <wp:simplePos x="0" y="0"/>
            <wp:positionH relativeFrom="column">
              <wp:posOffset>2539365</wp:posOffset>
            </wp:positionH>
            <wp:positionV relativeFrom="paragraph">
              <wp:posOffset>0</wp:posOffset>
            </wp:positionV>
            <wp:extent cx="962025" cy="1048385"/>
            <wp:effectExtent l="0" t="0" r="9525" b="0"/>
            <wp:wrapTight wrapText="bothSides">
              <wp:wrapPolygon edited="0">
                <wp:start x="8982" y="392"/>
                <wp:lineTo x="5133" y="1570"/>
                <wp:lineTo x="0" y="5102"/>
                <wp:lineTo x="0" y="15700"/>
                <wp:lineTo x="5560" y="20017"/>
                <wp:lineTo x="8127" y="20802"/>
                <wp:lineTo x="14115" y="20802"/>
                <wp:lineTo x="14115" y="20017"/>
                <wp:lineTo x="20531" y="18055"/>
                <wp:lineTo x="21386" y="13737"/>
                <wp:lineTo x="20958" y="6280"/>
                <wp:lineTo x="18820" y="1570"/>
                <wp:lineTo x="12404" y="392"/>
                <wp:lineTo x="8982" y="39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нтажная область 1 копия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901A9" w14:textId="77777777" w:rsidR="00215A3B" w:rsidRDefault="00215A3B" w:rsidP="00BF50E6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14:paraId="134F3427" w14:textId="77777777" w:rsidR="00AD5E02" w:rsidRDefault="00AD5E02" w:rsidP="00BF50E6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14:paraId="21F50926" w14:textId="77777777" w:rsidR="00AD5E02" w:rsidRDefault="00AD5E02" w:rsidP="00BF50E6">
      <w:pPr>
        <w:tabs>
          <w:tab w:val="num" w:pos="720"/>
        </w:tabs>
        <w:spacing w:after="0" w:line="360" w:lineRule="auto"/>
        <w:rPr>
          <w:rFonts w:ascii="Times New Roman" w:hAnsi="Times New Roman" w:cs="Times New Roman"/>
          <w:bCs/>
          <w:sz w:val="28"/>
        </w:rPr>
      </w:pPr>
    </w:p>
    <w:p w14:paraId="5F4B4807" w14:textId="5B9AFA87" w:rsidR="001E68E8" w:rsidRPr="00450607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Рисунок 7</w:t>
      </w:r>
      <w:r w:rsidR="001E68E8">
        <w:rPr>
          <w:rFonts w:ascii="Times New Roman" w:hAnsi="Times New Roman" w:cs="Times New Roman"/>
          <w:bCs/>
          <w:sz w:val="28"/>
        </w:rPr>
        <w:t xml:space="preserve"> – Выбранный вариант логотипа</w:t>
      </w:r>
    </w:p>
    <w:p w14:paraId="1107AAEF" w14:textId="4287D81C" w:rsidR="003331F8" w:rsidRDefault="003331F8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CBD3CF8" w14:textId="2B1A9B10" w:rsidR="001E68E8" w:rsidRDefault="001E68E8" w:rsidP="00CB78A5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Финальным этапом визуализации проекта являетс</w:t>
      </w:r>
      <w:r w:rsidR="00101C57">
        <w:rPr>
          <w:rFonts w:ascii="Times New Roman" w:hAnsi="Times New Roman" w:cs="Times New Roman"/>
          <w:bCs/>
          <w:sz w:val="28"/>
        </w:rPr>
        <w:t>я макет приложения. На рисунке 8</w:t>
      </w:r>
      <w:r>
        <w:rPr>
          <w:rFonts w:ascii="Times New Roman" w:hAnsi="Times New Roman" w:cs="Times New Roman"/>
          <w:bCs/>
          <w:sz w:val="28"/>
        </w:rPr>
        <w:t xml:space="preserve"> представлены главная страница, экран загрузки и экран оц</w:t>
      </w:r>
      <w:r w:rsidR="00E46888">
        <w:rPr>
          <w:rFonts w:ascii="Times New Roman" w:hAnsi="Times New Roman" w:cs="Times New Roman"/>
          <w:bCs/>
          <w:sz w:val="28"/>
        </w:rPr>
        <w:t>енки продавца в формате мобильного приложения. На рисунке 9 представлен макет веб-страницы платформы.</w:t>
      </w:r>
    </w:p>
    <w:p w14:paraId="0FE8AD0F" w14:textId="003DD169" w:rsidR="001E68E8" w:rsidRPr="00CB78A5" w:rsidRDefault="001E68E8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5E97641D" wp14:editId="367A5934">
            <wp:extent cx="4720982" cy="2581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ame 1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571" cy="25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3AD5" w14:textId="6754D99A" w:rsidR="00A4332B" w:rsidRPr="0059180C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8</w:t>
      </w:r>
      <w:r w:rsidR="001E68E8">
        <w:rPr>
          <w:rFonts w:ascii="Times New Roman" w:hAnsi="Times New Roman" w:cs="Times New Roman"/>
          <w:sz w:val="28"/>
        </w:rPr>
        <w:t xml:space="preserve"> – Макет мобильного приложения</w:t>
      </w:r>
      <w:r w:rsidR="0059180C">
        <w:rPr>
          <w:rFonts w:ascii="Times New Roman" w:hAnsi="Times New Roman" w:cs="Times New Roman"/>
          <w:sz w:val="28"/>
        </w:rPr>
        <w:t xml:space="preserve"> «</w:t>
      </w:r>
      <w:r w:rsidR="0059180C">
        <w:rPr>
          <w:rFonts w:ascii="Times New Roman" w:hAnsi="Times New Roman" w:cs="Times New Roman"/>
          <w:sz w:val="28"/>
          <w:lang w:val="en-US"/>
        </w:rPr>
        <w:t>Share</w:t>
      </w:r>
      <w:r w:rsidR="0059180C">
        <w:rPr>
          <w:rFonts w:ascii="Times New Roman" w:hAnsi="Times New Roman" w:cs="Times New Roman"/>
          <w:sz w:val="28"/>
        </w:rPr>
        <w:t>!»</w:t>
      </w:r>
    </w:p>
    <w:p w14:paraId="0B1EFD6F" w14:textId="386B5D66" w:rsidR="001D36B4" w:rsidRDefault="001D36B4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09EADE1C" w14:textId="54628624" w:rsidR="00E46888" w:rsidRDefault="00240DF1" w:rsidP="00240DF1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C100EC" wp14:editId="46A7D332">
            <wp:extent cx="3700780" cy="2775777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8MRy-v_A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509" cy="27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5839" w14:textId="6752E809" w:rsidR="00E46888" w:rsidRDefault="00E46888" w:rsidP="00240DF1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 – Макет веб-страницы платформы «</w:t>
      </w:r>
      <w:r>
        <w:rPr>
          <w:rFonts w:ascii="Times New Roman" w:hAnsi="Times New Roman" w:cs="Times New Roman"/>
          <w:sz w:val="28"/>
          <w:lang w:val="en-US"/>
        </w:rPr>
        <w:t>Share</w:t>
      </w:r>
      <w:r>
        <w:rPr>
          <w:rFonts w:ascii="Times New Roman" w:hAnsi="Times New Roman" w:cs="Times New Roman"/>
          <w:sz w:val="28"/>
        </w:rPr>
        <w:t>!»</w:t>
      </w:r>
    </w:p>
    <w:p w14:paraId="1E9D569F" w14:textId="4C360D9F" w:rsidR="00E46888" w:rsidRPr="00E46888" w:rsidRDefault="00E4688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67FFBC92" w14:textId="6C19704E" w:rsidR="00CA7148" w:rsidRDefault="00CA714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эффективной работы с клиентами необходимо использование </w:t>
      </w:r>
      <w:r>
        <w:rPr>
          <w:rFonts w:ascii="Times New Roman" w:hAnsi="Times New Roman" w:cs="Times New Roman"/>
          <w:sz w:val="28"/>
          <w:lang w:val="en-US"/>
        </w:rPr>
        <w:t>CRM</w:t>
      </w:r>
      <w:r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  <w:lang w:val="en-US"/>
        </w:rPr>
        <w:t>customer</w:t>
      </w:r>
      <w:r w:rsidRPr="00CA71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relationship</w:t>
      </w:r>
      <w:r w:rsidRPr="00CA71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management</w:t>
      </w:r>
      <w:r>
        <w:rPr>
          <w:rFonts w:ascii="Times New Roman" w:hAnsi="Times New Roman" w:cs="Times New Roman"/>
          <w:sz w:val="28"/>
        </w:rPr>
        <w:t xml:space="preserve">) – системы управления взаимоотношениями с </w:t>
      </w:r>
      <w:r>
        <w:rPr>
          <w:rFonts w:ascii="Times New Roman" w:hAnsi="Times New Roman" w:cs="Times New Roman"/>
          <w:sz w:val="28"/>
        </w:rPr>
        <w:lastRenderedPageBreak/>
        <w:t>клиентами. Она позволит автоматизировать стратегию взаимодействия с заказчиками, а также принесет следующие преимущества:</w:t>
      </w:r>
    </w:p>
    <w:p w14:paraId="591A3A77" w14:textId="1B2E9220" w:rsidR="00CA7148" w:rsidRDefault="00CA714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контроль и ясность в процессах продаж;</w:t>
      </w:r>
    </w:p>
    <w:p w14:paraId="64A883B4" w14:textId="07026375" w:rsidR="00CA7148" w:rsidRDefault="00CA714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упрощение учета, обработки заказов и взаимодействия с клиентами.</w:t>
      </w:r>
    </w:p>
    <w:p w14:paraId="78F51824" w14:textId="77777777" w:rsidR="00CA7148" w:rsidRDefault="00CA714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727C8090" w14:textId="7F28D765" w:rsidR="00CA7148" w:rsidRDefault="00CA7148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E40438" wp14:editId="58CD0548">
            <wp:extent cx="2143125" cy="21431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tagram post -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3234" w14:textId="5FCCB0FE" w:rsidR="00CA7148" w:rsidRPr="0094613E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</w:t>
      </w:r>
      <w:r w:rsidR="00CA7148">
        <w:rPr>
          <w:rFonts w:ascii="Times New Roman" w:hAnsi="Times New Roman" w:cs="Times New Roman"/>
          <w:sz w:val="28"/>
        </w:rPr>
        <w:t xml:space="preserve"> – Модель </w:t>
      </w:r>
      <w:r w:rsidR="00CA7148">
        <w:rPr>
          <w:rFonts w:ascii="Times New Roman" w:hAnsi="Times New Roman" w:cs="Times New Roman"/>
          <w:sz w:val="28"/>
          <w:lang w:val="en-US"/>
        </w:rPr>
        <w:t>CRM</w:t>
      </w:r>
    </w:p>
    <w:p w14:paraId="4AAEE966" w14:textId="77777777" w:rsidR="00101C57" w:rsidRPr="00CA7148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6E022AE1" w14:textId="77777777" w:rsidR="0094613E" w:rsidRDefault="0094613E" w:rsidP="0094613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Модель </w:t>
      </w:r>
      <w:r>
        <w:rPr>
          <w:rFonts w:ascii="Times New Roman" w:hAnsi="Times New Roman" w:cs="Times New Roman"/>
          <w:sz w:val="28"/>
          <w:lang w:val="en-US"/>
        </w:rPr>
        <w:t>CRM</w:t>
      </w:r>
      <w:r>
        <w:rPr>
          <w:rFonts w:ascii="Times New Roman" w:hAnsi="Times New Roman" w:cs="Times New Roman"/>
          <w:sz w:val="28"/>
        </w:rPr>
        <w:t xml:space="preserve"> представлена на рисунке 9.</w:t>
      </w:r>
    </w:p>
    <w:p w14:paraId="5DE6CC59" w14:textId="77777777" w:rsidR="00CA7148" w:rsidRDefault="00CA714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703D5370" w14:textId="22D3A59A" w:rsidR="00CA7148" w:rsidRDefault="00CA7148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9057BF" wp14:editId="24FDE2FD">
            <wp:extent cx="2357755" cy="23577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stagram post - 12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BDE4" w14:textId="0BE668A3" w:rsidR="00CA7148" w:rsidRDefault="00101C57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10</w:t>
      </w:r>
      <w:r w:rsidR="00CA7148">
        <w:rPr>
          <w:rFonts w:ascii="Times New Roman" w:hAnsi="Times New Roman" w:cs="Times New Roman"/>
          <w:sz w:val="28"/>
        </w:rPr>
        <w:t xml:space="preserve"> – Этапы взаимодействия с клиентом</w:t>
      </w:r>
    </w:p>
    <w:p w14:paraId="2148FB20" w14:textId="77777777" w:rsidR="00240DF1" w:rsidRDefault="00240DF1" w:rsidP="00BF50E6">
      <w:pPr>
        <w:tabs>
          <w:tab w:val="num" w:pos="720"/>
        </w:tabs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AE9E914" w14:textId="77777777" w:rsidR="00240DF1" w:rsidRDefault="00240DF1" w:rsidP="00240DF1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Такая модель также позволит контролировать весь процесс взаимодействия с клиентами по всем этапам, представленным на рисунке 10. </w:t>
      </w:r>
      <w:r>
        <w:rPr>
          <w:rFonts w:ascii="Times New Roman" w:hAnsi="Times New Roman" w:cs="Times New Roman"/>
          <w:sz w:val="28"/>
        </w:rPr>
        <w:lastRenderedPageBreak/>
        <w:t>Операторы смогут отследить, на каком этапе находится конкретная сделка, что нужно выполнить или с чем помочь клиенту.</w:t>
      </w:r>
    </w:p>
    <w:p w14:paraId="472ACAD5" w14:textId="4596E7FF" w:rsidR="00CA7148" w:rsidRPr="00CA7148" w:rsidRDefault="00CA7148" w:rsidP="00CA714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</w:t>
      </w:r>
      <w:r>
        <w:rPr>
          <w:rFonts w:ascii="Times New Roman" w:hAnsi="Times New Roman" w:cs="Times New Roman"/>
          <w:sz w:val="28"/>
          <w:lang w:val="en-US"/>
        </w:rPr>
        <w:t>CRM</w:t>
      </w:r>
      <w:r>
        <w:rPr>
          <w:rFonts w:ascii="Times New Roman" w:hAnsi="Times New Roman" w:cs="Times New Roman"/>
          <w:sz w:val="28"/>
        </w:rPr>
        <w:t xml:space="preserve">-модели был выбран Битрикс24, который позволит увеличить прибыль, сократить издержки и сэкономить время. Покупка такой системы стоит 99 900 рублей, продление – 24 750 рублей. </w:t>
      </w:r>
    </w:p>
    <w:p w14:paraId="013FEC6C" w14:textId="5B77F5DE" w:rsidR="001E68E8" w:rsidRPr="001E68E8" w:rsidRDefault="001E68E8" w:rsidP="001E68E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проект представляет собой платформу по обмену излишками продуктов питания между предприятиями общественного питания малого и среднего бизнеса Брянской области. Косвенными конкурентами являются сервис </w:t>
      </w:r>
      <w:r>
        <w:rPr>
          <w:rFonts w:ascii="Times New Roman" w:hAnsi="Times New Roman" w:cs="Times New Roman"/>
          <w:sz w:val="28"/>
          <w:lang w:val="en-US"/>
        </w:rPr>
        <w:t>Eat</w:t>
      </w:r>
      <w:r w:rsidRPr="001E68E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me</w:t>
      </w:r>
      <w:r>
        <w:rPr>
          <w:rFonts w:ascii="Times New Roman" w:hAnsi="Times New Roman" w:cs="Times New Roman"/>
          <w:sz w:val="28"/>
        </w:rPr>
        <w:t xml:space="preserve">, а также фудшеринговые организации. Помимо платной подписки на приложение, с каждой заключенной и успешно проведенной сделки приложение будет взымать процент. </w:t>
      </w:r>
      <w:r>
        <w:rPr>
          <w:rFonts w:ascii="Times New Roman" w:hAnsi="Times New Roman" w:cs="Times New Roman"/>
          <w:bCs/>
          <w:sz w:val="28"/>
        </w:rPr>
        <w:t>С</w:t>
      </w:r>
      <w:r w:rsidRPr="001E68E8">
        <w:rPr>
          <w:rFonts w:ascii="Times New Roman" w:hAnsi="Times New Roman" w:cs="Times New Roman"/>
          <w:bCs/>
          <w:sz w:val="28"/>
        </w:rPr>
        <w:t>тартап позволит обеспечить не только бережливое производство с помощью снижения пищевых отходов, но и некоторое количество рабочих мест.</w:t>
      </w:r>
    </w:p>
    <w:p w14:paraId="73EAD211" w14:textId="0F91A86D" w:rsidR="001E68E8" w:rsidRPr="001E68E8" w:rsidRDefault="001E68E8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50611A1A" w14:textId="040A85C1" w:rsidR="00A4332B" w:rsidRPr="0094613E" w:rsidRDefault="001D36B4" w:rsidP="00EA71D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bookmarkStart w:id="5" w:name="_Toc167701928"/>
      <w:r w:rsidR="002A4626" w:rsidRPr="009461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 </w:t>
      </w:r>
      <w:r w:rsidR="0059180C">
        <w:rPr>
          <w:rFonts w:ascii="Times New Roman" w:hAnsi="Times New Roman" w:cs="Times New Roman"/>
          <w:color w:val="000000" w:themeColor="text1"/>
          <w:sz w:val="28"/>
          <w:szCs w:val="28"/>
        </w:rPr>
        <w:t>АНАЛИТИЧЕСК</w:t>
      </w:r>
      <w:r w:rsidR="001A4D1B">
        <w:rPr>
          <w:rFonts w:ascii="Times New Roman" w:hAnsi="Times New Roman" w:cs="Times New Roman"/>
          <w:color w:val="000000" w:themeColor="text1"/>
          <w:sz w:val="28"/>
          <w:szCs w:val="28"/>
        </w:rPr>
        <w:t>ИЕ АСПЕКТЫ СТАРТАПА ПО УПРАВЛЕНИЮ СЫРЬЕВЫМИ ПОТОКАМИ В СФЕРЕ ОБЩЕСТВЕННОГО ПИТАНИЯ</w:t>
      </w:r>
      <w:bookmarkEnd w:id="5"/>
    </w:p>
    <w:p w14:paraId="37FE0317" w14:textId="26C963B9" w:rsidR="001D36B4" w:rsidRDefault="001D36B4" w:rsidP="00035B1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170365EF" w14:textId="112D27E7" w:rsidR="001D36B4" w:rsidRPr="001A4D1B" w:rsidRDefault="001D36B4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" w:name="_Toc167701929"/>
      <w:r w:rsidRPr="002A4626">
        <w:rPr>
          <w:rFonts w:ascii="Times New Roman" w:hAnsi="Times New Roman" w:cs="Times New Roman"/>
          <w:color w:val="000000" w:themeColor="text1"/>
          <w:sz w:val="28"/>
        </w:rPr>
        <w:t>2.1 Цели и задачи проекта</w:t>
      </w:r>
      <w:r w:rsidR="001A4D1B">
        <w:rPr>
          <w:rFonts w:ascii="Times New Roman" w:hAnsi="Times New Roman" w:cs="Times New Roman"/>
          <w:color w:val="000000" w:themeColor="text1"/>
          <w:sz w:val="28"/>
        </w:rPr>
        <w:t xml:space="preserve"> «</w:t>
      </w:r>
      <w:r w:rsidR="001A4D1B">
        <w:rPr>
          <w:rFonts w:ascii="Times New Roman" w:hAnsi="Times New Roman" w:cs="Times New Roman"/>
          <w:color w:val="000000" w:themeColor="text1"/>
          <w:sz w:val="28"/>
          <w:lang w:val="en-US"/>
        </w:rPr>
        <w:t>Share</w:t>
      </w:r>
      <w:r w:rsidR="001A4D1B">
        <w:rPr>
          <w:rFonts w:ascii="Times New Roman" w:hAnsi="Times New Roman" w:cs="Times New Roman"/>
          <w:color w:val="000000" w:themeColor="text1"/>
          <w:sz w:val="28"/>
        </w:rPr>
        <w:t>!»</w:t>
      </w:r>
      <w:bookmarkEnd w:id="6"/>
    </w:p>
    <w:p w14:paraId="3EED4F22" w14:textId="0CF1FD74" w:rsidR="00035B12" w:rsidRDefault="00035B12" w:rsidP="00035B12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14:paraId="3A950164" w14:textId="7092B5BA" w:rsidR="00714CBA" w:rsidRDefault="00714CBA" w:rsidP="00035B12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Основными целями проекта являются:</w:t>
      </w:r>
    </w:p>
    <w:p w14:paraId="4752A531" w14:textId="3C397E4F" w:rsidR="00714CBA" w:rsidRDefault="00714CBA" w:rsidP="006078D6">
      <w:pPr>
        <w:pStyle w:val="a5"/>
        <w:numPr>
          <w:ilvl w:val="0"/>
          <w:numId w:val="13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Снижение объемов продовольственных отходов.</w:t>
      </w:r>
    </w:p>
    <w:p w14:paraId="04AF70B3" w14:textId="457F19F6" w:rsidR="00714CBA" w:rsidRDefault="00714CBA" w:rsidP="00607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было сказано в главе 1.1, объемы продовольственных отходов с каждым годом увеличиваются</w:t>
      </w:r>
      <w:r w:rsidR="006078D6">
        <w:rPr>
          <w:rFonts w:ascii="Times New Roman" w:hAnsi="Times New Roman" w:cs="Times New Roman"/>
          <w:sz w:val="28"/>
        </w:rPr>
        <w:t>, излишки продуктов питания отвозят на свалки, засоряя окружающую среду, предприятия предпочитают просто «избавляться» от излишков, а не передавать на утилизацию или фудшеринг</w:t>
      </w:r>
      <w:r w:rsidR="00903819">
        <w:rPr>
          <w:rFonts w:ascii="Times New Roman" w:hAnsi="Times New Roman" w:cs="Times New Roman"/>
          <w:sz w:val="28"/>
        </w:rPr>
        <w:t xml:space="preserve"> [16</w:t>
      </w:r>
      <w:r w:rsidR="00EC47EF" w:rsidRPr="00EC47EF">
        <w:rPr>
          <w:rFonts w:ascii="Times New Roman" w:hAnsi="Times New Roman" w:cs="Times New Roman"/>
          <w:sz w:val="28"/>
        </w:rPr>
        <w:t xml:space="preserve">, </w:t>
      </w:r>
      <w:r w:rsidR="00EC47EF">
        <w:rPr>
          <w:rFonts w:ascii="Times New Roman" w:hAnsi="Times New Roman" w:cs="Times New Roman"/>
          <w:sz w:val="28"/>
          <w:lang w:val="en-US"/>
        </w:rPr>
        <w:t>c</w:t>
      </w:r>
      <w:r w:rsidR="00EC47EF" w:rsidRPr="00EC47EF">
        <w:rPr>
          <w:rFonts w:ascii="Times New Roman" w:hAnsi="Times New Roman" w:cs="Times New Roman"/>
          <w:sz w:val="28"/>
        </w:rPr>
        <w:t>. 18].</w:t>
      </w:r>
      <w:r w:rsidR="006078D6">
        <w:rPr>
          <w:rFonts w:ascii="Times New Roman" w:hAnsi="Times New Roman" w:cs="Times New Roman"/>
          <w:sz w:val="28"/>
        </w:rPr>
        <w:t xml:space="preserve"> Проект предлагает альтернативный способ, выгодный организациям, ведь они получат прибыль.</w:t>
      </w:r>
    </w:p>
    <w:p w14:paraId="69A2895F" w14:textId="425C3B46" w:rsidR="006078D6" w:rsidRDefault="006078D6" w:rsidP="006078D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Повышение эффективности производства.</w:t>
      </w:r>
    </w:p>
    <w:p w14:paraId="675ABB1A" w14:textId="535D27E6" w:rsidR="006078D6" w:rsidRDefault="006078D6" w:rsidP="00607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 возникновения недостатков продуктов питания, предприятия вынуждены перестать продавать позиции меню или отказывать клиентам в обслуживании. Проект предлагает возможность быстрого обмена продуктами питания, что позволит предприятиям не только оперативно решать проблему с недостатком, но и эффективно использовать свои ресурсы.</w:t>
      </w:r>
    </w:p>
    <w:p w14:paraId="37D086BC" w14:textId="6A11CE90" w:rsidR="006078D6" w:rsidRDefault="0054671A" w:rsidP="0054671A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Соответствие</w:t>
      </w:r>
      <w:r w:rsidRPr="0054671A">
        <w:rPr>
          <w:rFonts w:ascii="Times New Roman" w:hAnsi="Times New Roman" w:cs="Times New Roman"/>
          <w:bCs/>
          <w:sz w:val="28"/>
        </w:rPr>
        <w:t xml:space="preserve"> </w:t>
      </w:r>
      <w:r w:rsidRPr="0054671A">
        <w:rPr>
          <w:rFonts w:ascii="Times New Roman" w:hAnsi="Times New Roman" w:cs="Times New Roman"/>
          <w:bCs/>
          <w:sz w:val="28"/>
          <w:lang w:val="en-US"/>
        </w:rPr>
        <w:t>ESG</w:t>
      </w:r>
      <w:r w:rsidRPr="0054671A">
        <w:rPr>
          <w:rFonts w:ascii="Times New Roman" w:hAnsi="Times New Roman" w:cs="Times New Roman"/>
          <w:bCs/>
          <w:sz w:val="28"/>
        </w:rPr>
        <w:t xml:space="preserve"> повестке в рамках этичного потребления</w:t>
      </w:r>
      <w:r w:rsidR="006078D6">
        <w:rPr>
          <w:rFonts w:ascii="Times New Roman" w:hAnsi="Times New Roman" w:cs="Times New Roman"/>
          <w:sz w:val="28"/>
        </w:rPr>
        <w:t>.</w:t>
      </w:r>
    </w:p>
    <w:p w14:paraId="4F045BE0" w14:textId="750F7D71" w:rsidR="006078D6" w:rsidRDefault="006078D6" w:rsidP="00607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Начиная с 2020 года все больше набирает популярность </w:t>
      </w:r>
      <w:r>
        <w:rPr>
          <w:rFonts w:ascii="Times New Roman" w:hAnsi="Times New Roman" w:cs="Times New Roman"/>
          <w:sz w:val="28"/>
          <w:lang w:val="en-US"/>
        </w:rPr>
        <w:t>ESG</w:t>
      </w:r>
      <w:r>
        <w:rPr>
          <w:rFonts w:ascii="Times New Roman" w:hAnsi="Times New Roman" w:cs="Times New Roman"/>
          <w:sz w:val="28"/>
        </w:rPr>
        <w:t xml:space="preserve"> повестка и приверженность «зеленой экономике», т.е. делается упор на экологичность</w:t>
      </w:r>
      <w:r w:rsidR="00903819">
        <w:rPr>
          <w:rFonts w:ascii="Times New Roman" w:hAnsi="Times New Roman" w:cs="Times New Roman"/>
          <w:sz w:val="28"/>
        </w:rPr>
        <w:t xml:space="preserve"> [13</w:t>
      </w:r>
      <w:r w:rsidR="00EC47EF" w:rsidRPr="00EC47EF">
        <w:rPr>
          <w:rFonts w:ascii="Times New Roman" w:hAnsi="Times New Roman" w:cs="Times New Roman"/>
          <w:sz w:val="28"/>
        </w:rPr>
        <w:t xml:space="preserve">, </w:t>
      </w:r>
      <w:r w:rsidR="00EC47EF">
        <w:rPr>
          <w:rFonts w:ascii="Times New Roman" w:hAnsi="Times New Roman" w:cs="Times New Roman"/>
          <w:sz w:val="28"/>
          <w:lang w:val="en-US"/>
        </w:rPr>
        <w:t>c</w:t>
      </w:r>
      <w:r w:rsidR="00EC47EF" w:rsidRPr="00EC47EF">
        <w:rPr>
          <w:rFonts w:ascii="Times New Roman" w:hAnsi="Times New Roman" w:cs="Times New Roman"/>
          <w:sz w:val="28"/>
        </w:rPr>
        <w:t>. 189]</w:t>
      </w:r>
      <w:r>
        <w:rPr>
          <w:rFonts w:ascii="Times New Roman" w:hAnsi="Times New Roman" w:cs="Times New Roman"/>
          <w:sz w:val="28"/>
        </w:rPr>
        <w:t>. Проект призван снизить количество пищевых отходов, сформировать экологически ответственный образ компании.</w:t>
      </w:r>
    </w:p>
    <w:p w14:paraId="674DC1B2" w14:textId="5583BE82" w:rsidR="006078D6" w:rsidRDefault="006078D6" w:rsidP="00607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Задачами проекта являются:</w:t>
      </w:r>
    </w:p>
    <w:p w14:paraId="3A305872" w14:textId="70F24170" w:rsidR="006078D6" w:rsidRDefault="006078D6" w:rsidP="0054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078D6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="0054671A">
        <w:rPr>
          <w:rFonts w:ascii="Times New Roman" w:hAnsi="Times New Roman" w:cs="Times New Roman"/>
          <w:sz w:val="28"/>
        </w:rPr>
        <w:t xml:space="preserve">Разработка и запуск платформы по обмену продуктами питания между предприятиями. </w:t>
      </w:r>
      <w:r w:rsidR="00E46888">
        <w:rPr>
          <w:rFonts w:ascii="Times New Roman" w:hAnsi="Times New Roman" w:cs="Times New Roman"/>
          <w:sz w:val="28"/>
        </w:rPr>
        <w:t>Платформа должна быть интуитивно понятной</w:t>
      </w:r>
      <w:r w:rsidR="0054671A">
        <w:rPr>
          <w:rFonts w:ascii="Times New Roman" w:hAnsi="Times New Roman" w:cs="Times New Roman"/>
          <w:sz w:val="28"/>
        </w:rPr>
        <w:t xml:space="preserve"> </w:t>
      </w:r>
      <w:r w:rsidR="00E46888">
        <w:rPr>
          <w:rFonts w:ascii="Times New Roman" w:hAnsi="Times New Roman" w:cs="Times New Roman"/>
          <w:sz w:val="28"/>
        </w:rPr>
        <w:t>в использовании и функциональной</w:t>
      </w:r>
      <w:r w:rsidR="0054671A">
        <w:rPr>
          <w:rFonts w:ascii="Times New Roman" w:hAnsi="Times New Roman" w:cs="Times New Roman"/>
          <w:sz w:val="28"/>
        </w:rPr>
        <w:t xml:space="preserve">, среди функций должны быть: регистрация, верификация, загрузка информации об излишках продукции, поиск потенциальных продавцов </w:t>
      </w:r>
      <w:r w:rsidR="0054671A">
        <w:rPr>
          <w:rFonts w:ascii="Times New Roman" w:hAnsi="Times New Roman" w:cs="Times New Roman"/>
          <w:sz w:val="28"/>
        </w:rPr>
        <w:lastRenderedPageBreak/>
        <w:t>и покупателей, также важна система отзывов и рейтинга для открытого и честного обмена.</w:t>
      </w:r>
    </w:p>
    <w:p w14:paraId="0BEBB01C" w14:textId="582996C6" w:rsidR="0054671A" w:rsidRDefault="0054671A" w:rsidP="0054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Создание цепи предприятий и содействие участию в обмене продуктами питания. Основной и, возможно, самой трудной задачей будет привлечение как можно большего количества предприятий общественного питания для обеспечения функционирования приложения и предоставления широкого выбора продуктов питания и организаций для обмена.</w:t>
      </w:r>
    </w:p>
    <w:p w14:paraId="4E8A15D3" w14:textId="00B96258" w:rsidR="0054671A" w:rsidRDefault="0054671A" w:rsidP="0054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Обеспечение безопасности и качества продукции. В приложении будет осуществляться круглосуточная поддержка для своевременного выявления недобросовестных контрагентов и решения других проблем, возникающих в ходе обмена. Благодаря системе рейтингов и отзывов участники обмена будут выбирать только проверенных пользователей. Также при получении жалоб и негативных отзывов будет предусмотрено получение «теневого бана» или полное отключение от платформы до выяснения всех обстоятельств.</w:t>
      </w:r>
    </w:p>
    <w:p w14:paraId="62FE88D5" w14:textId="62C28ED0" w:rsidR="0054671A" w:rsidRDefault="00234566" w:rsidP="0054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проект представляет собой создание платформы по обмену продуктами питания между предприятиями общественного питания. Такая платформа будет работать с организациями Брянской области, причем с функционированием системы отзывов и рейтингов, что сделает сам процесс обмена насколько возможно чистым. В случае возникновения спорных ситуаций или обнаружения недобросовестных продавцов или покупателей, модераторы платформы и круглосуточная поддержка решат эти проблемы. Основными задачами проекта являются обеспечение функционирования платформы и формирование связей между предприятиями общественного питания.</w:t>
      </w:r>
      <w:r w:rsidR="003275C9">
        <w:rPr>
          <w:rFonts w:ascii="Times New Roman" w:hAnsi="Times New Roman" w:cs="Times New Roman"/>
          <w:sz w:val="28"/>
        </w:rPr>
        <w:t xml:space="preserve"> Основная цель проекта – снижение количества пищевых отходов.</w:t>
      </w:r>
    </w:p>
    <w:p w14:paraId="5CEDBF5E" w14:textId="27D35204" w:rsidR="003275C9" w:rsidRDefault="003275C9" w:rsidP="005467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834C22B" w14:textId="67959463" w:rsidR="003275C9" w:rsidRPr="002A4626" w:rsidRDefault="003275C9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7" w:name="_Toc167701930"/>
      <w:r w:rsidRPr="002A4626">
        <w:rPr>
          <w:rFonts w:ascii="Times New Roman" w:hAnsi="Times New Roman" w:cs="Times New Roman"/>
          <w:color w:val="000000" w:themeColor="text1"/>
          <w:sz w:val="28"/>
        </w:rPr>
        <w:t xml:space="preserve">2.2 Организационный план </w:t>
      </w:r>
      <w:r w:rsidR="001A4D1B">
        <w:rPr>
          <w:rFonts w:ascii="Times New Roman" w:hAnsi="Times New Roman" w:cs="Times New Roman"/>
          <w:color w:val="000000" w:themeColor="text1"/>
          <w:sz w:val="28"/>
        </w:rPr>
        <w:t>стартапа</w:t>
      </w:r>
      <w:bookmarkEnd w:id="7"/>
    </w:p>
    <w:p w14:paraId="5EFB2300" w14:textId="79D3270D" w:rsidR="003275C9" w:rsidRDefault="003275C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48E0D11" w14:textId="681662F1" w:rsidR="00A0194C" w:rsidRDefault="00BF525D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Организационный план проекта был составлен по концепции уровней готовности для оценки текущего состояния разрабатываемых технологий</w:t>
      </w:r>
      <w:r w:rsidR="00C633C4">
        <w:rPr>
          <w:rFonts w:ascii="Times New Roman" w:hAnsi="Times New Roman" w:cs="Times New Roman"/>
          <w:sz w:val="28"/>
        </w:rPr>
        <w:t xml:space="preserve"> (</w:t>
      </w:r>
      <w:r w:rsidR="00C633C4">
        <w:rPr>
          <w:rFonts w:ascii="Times New Roman" w:hAnsi="Times New Roman" w:cs="Times New Roman"/>
          <w:sz w:val="28"/>
          <w:lang w:val="en-US"/>
        </w:rPr>
        <w:t>TRL</w:t>
      </w:r>
      <w:r w:rsidR="00C633C4" w:rsidRPr="00C633C4">
        <w:rPr>
          <w:rFonts w:ascii="Times New Roman" w:hAnsi="Times New Roman" w:cs="Times New Roman"/>
          <w:sz w:val="28"/>
        </w:rPr>
        <w:t xml:space="preserve"> </w:t>
      </w:r>
      <w:r w:rsidR="00C633C4" w:rsidRPr="00C633C4">
        <w:rPr>
          <w:rFonts w:ascii="Times New Roman" w:hAnsi="Times New Roman" w:cs="Times New Roman"/>
          <w:sz w:val="28"/>
        </w:rPr>
        <w:lastRenderedPageBreak/>
        <w:t xml:space="preserve">– </w:t>
      </w:r>
      <w:r w:rsidR="00C633C4">
        <w:rPr>
          <w:rFonts w:ascii="Times New Roman" w:hAnsi="Times New Roman" w:cs="Times New Roman"/>
          <w:sz w:val="28"/>
          <w:lang w:val="en-US"/>
        </w:rPr>
        <w:t>Technology</w:t>
      </w:r>
      <w:r w:rsidR="00C633C4" w:rsidRPr="00C633C4">
        <w:rPr>
          <w:rFonts w:ascii="Times New Roman" w:hAnsi="Times New Roman" w:cs="Times New Roman"/>
          <w:sz w:val="28"/>
        </w:rPr>
        <w:t xml:space="preserve"> </w:t>
      </w:r>
      <w:r w:rsidR="00C633C4">
        <w:rPr>
          <w:rFonts w:ascii="Times New Roman" w:hAnsi="Times New Roman" w:cs="Times New Roman"/>
          <w:sz w:val="28"/>
          <w:lang w:val="en-US"/>
        </w:rPr>
        <w:t>Readiness</w:t>
      </w:r>
      <w:r w:rsidR="00C633C4" w:rsidRPr="00C633C4">
        <w:rPr>
          <w:rFonts w:ascii="Times New Roman" w:hAnsi="Times New Roman" w:cs="Times New Roman"/>
          <w:sz w:val="28"/>
        </w:rPr>
        <w:t xml:space="preserve"> </w:t>
      </w:r>
      <w:r w:rsidR="00C633C4">
        <w:rPr>
          <w:rFonts w:ascii="Times New Roman" w:hAnsi="Times New Roman" w:cs="Times New Roman"/>
          <w:sz w:val="28"/>
          <w:lang w:val="en-US"/>
        </w:rPr>
        <w:t>Levels</w:t>
      </w:r>
      <w:r w:rsidR="00C633C4" w:rsidRPr="00C633C4">
        <w:rPr>
          <w:rFonts w:ascii="Times New Roman" w:hAnsi="Times New Roman" w:cs="Times New Roman"/>
          <w:sz w:val="28"/>
        </w:rPr>
        <w:t>)</w:t>
      </w:r>
      <w:r w:rsidR="00903819">
        <w:rPr>
          <w:rFonts w:ascii="Times New Roman" w:hAnsi="Times New Roman" w:cs="Times New Roman"/>
          <w:sz w:val="28"/>
        </w:rPr>
        <w:t xml:space="preserve"> [35</w:t>
      </w:r>
      <w:r w:rsidR="00EC47EF" w:rsidRPr="00EC47EF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 Такой способ позволяет оценить степень готовности проекта, а также как далеко продвинулся путь стартапа от возникновения идеи до ее создания. Систематическая оценка достигнутых уровней зрелости на каждом этапе позволит на начальных этапах проконтролировать изменения и снизить риски</w:t>
      </w:r>
      <w:r w:rsidR="00C633C4">
        <w:rPr>
          <w:rFonts w:ascii="Times New Roman" w:hAnsi="Times New Roman" w:cs="Times New Roman"/>
          <w:sz w:val="28"/>
        </w:rPr>
        <w:t xml:space="preserve">, а также своевременно выявить новые перспективы и возможности проекта. </w:t>
      </w:r>
    </w:p>
    <w:p w14:paraId="69F61240" w14:textId="04E4DDE6" w:rsidR="00C633C4" w:rsidRDefault="00C633C4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Методика </w:t>
      </w:r>
      <w:r>
        <w:rPr>
          <w:rFonts w:ascii="Times New Roman" w:hAnsi="Times New Roman" w:cs="Times New Roman"/>
          <w:sz w:val="28"/>
          <w:lang w:val="en-US"/>
        </w:rPr>
        <w:t>TRL</w:t>
      </w:r>
      <w:r>
        <w:rPr>
          <w:rFonts w:ascii="Times New Roman" w:hAnsi="Times New Roman" w:cs="Times New Roman"/>
          <w:sz w:val="28"/>
        </w:rPr>
        <w:t xml:space="preserve"> имеет следующий вид (</w:t>
      </w:r>
      <w:r w:rsidR="00101C57">
        <w:rPr>
          <w:rFonts w:ascii="Times New Roman" w:hAnsi="Times New Roman" w:cs="Times New Roman"/>
          <w:sz w:val="28"/>
        </w:rPr>
        <w:t>рисунок 11</w:t>
      </w:r>
      <w:r w:rsidRPr="00FB2FE1">
        <w:rPr>
          <w:rFonts w:ascii="Times New Roman" w:hAnsi="Times New Roman" w:cs="Times New Roman"/>
          <w:sz w:val="28"/>
        </w:rPr>
        <w:t>).</w:t>
      </w:r>
    </w:p>
    <w:p w14:paraId="263C43BE" w14:textId="77777777" w:rsidR="00FB2FE1" w:rsidRPr="00C633C4" w:rsidRDefault="00FB2FE1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4BBB935" w14:textId="03B89A5A" w:rsidR="00BF525D" w:rsidRDefault="00FB2FE1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063115" wp14:editId="00D87253">
            <wp:extent cx="3749675" cy="37496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 post - 1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3A3D" w14:textId="617AA4CB" w:rsidR="00FB2FE1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11</w:t>
      </w:r>
      <w:r w:rsidR="00FB2FE1">
        <w:rPr>
          <w:rFonts w:ascii="Times New Roman" w:hAnsi="Times New Roman" w:cs="Times New Roman"/>
          <w:sz w:val="28"/>
        </w:rPr>
        <w:t xml:space="preserve"> </w:t>
      </w:r>
      <w:r w:rsidR="00FB2FE1" w:rsidRPr="00FB2FE1">
        <w:rPr>
          <w:rFonts w:ascii="Times New Roman" w:hAnsi="Times New Roman" w:cs="Times New Roman"/>
          <w:sz w:val="28"/>
        </w:rPr>
        <w:t>–</w:t>
      </w:r>
      <w:r w:rsidR="00FB2FE1">
        <w:rPr>
          <w:rFonts w:ascii="Times New Roman" w:hAnsi="Times New Roman" w:cs="Times New Roman"/>
          <w:sz w:val="28"/>
        </w:rPr>
        <w:t xml:space="preserve"> TRL</w:t>
      </w:r>
      <w:r w:rsidR="00FB2FE1" w:rsidRPr="00FB2FE1">
        <w:rPr>
          <w:rFonts w:ascii="Times New Roman" w:hAnsi="Times New Roman" w:cs="Times New Roman"/>
          <w:sz w:val="28"/>
        </w:rPr>
        <w:t xml:space="preserve"> </w:t>
      </w:r>
      <w:r w:rsidR="00FB2FE1">
        <w:rPr>
          <w:rFonts w:ascii="Times New Roman" w:hAnsi="Times New Roman" w:cs="Times New Roman"/>
          <w:sz w:val="28"/>
        </w:rPr>
        <w:t>(</w:t>
      </w:r>
      <w:r w:rsidR="00FB2FE1" w:rsidRPr="00FB2FE1">
        <w:rPr>
          <w:rFonts w:ascii="Times New Roman" w:hAnsi="Times New Roman" w:cs="Times New Roman"/>
          <w:sz w:val="28"/>
        </w:rPr>
        <w:t>методика определени</w:t>
      </w:r>
      <w:r w:rsidR="00FB2FE1">
        <w:rPr>
          <w:rFonts w:ascii="Times New Roman" w:hAnsi="Times New Roman" w:cs="Times New Roman"/>
          <w:sz w:val="28"/>
        </w:rPr>
        <w:t xml:space="preserve">я уровня готовности технологии, </w:t>
      </w:r>
      <w:r w:rsidR="00FB2FE1" w:rsidRPr="00FB0561">
        <w:rPr>
          <w:rFonts w:ascii="Times New Roman" w:hAnsi="Times New Roman" w:cs="Times New Roman"/>
          <w:sz w:val="28"/>
          <w:lang w:val="en-US"/>
        </w:rPr>
        <w:t>technology</w:t>
      </w:r>
      <w:r w:rsidR="00FB2FE1" w:rsidRPr="00BD252A">
        <w:rPr>
          <w:rFonts w:ascii="Times New Roman" w:hAnsi="Times New Roman" w:cs="Times New Roman"/>
          <w:sz w:val="28"/>
        </w:rPr>
        <w:t xml:space="preserve"> </w:t>
      </w:r>
      <w:r w:rsidR="00FB2FE1" w:rsidRPr="00FB0561">
        <w:rPr>
          <w:rFonts w:ascii="Times New Roman" w:hAnsi="Times New Roman" w:cs="Times New Roman"/>
          <w:sz w:val="28"/>
          <w:lang w:val="en-US"/>
        </w:rPr>
        <w:t>readiness</w:t>
      </w:r>
      <w:r w:rsidR="00FB2FE1" w:rsidRPr="00BD252A">
        <w:rPr>
          <w:rFonts w:ascii="Times New Roman" w:hAnsi="Times New Roman" w:cs="Times New Roman"/>
          <w:sz w:val="28"/>
        </w:rPr>
        <w:t xml:space="preserve"> </w:t>
      </w:r>
      <w:r w:rsidR="00FB2FE1" w:rsidRPr="00FB0561">
        <w:rPr>
          <w:rFonts w:ascii="Times New Roman" w:hAnsi="Times New Roman" w:cs="Times New Roman"/>
          <w:sz w:val="28"/>
          <w:lang w:val="en-US"/>
        </w:rPr>
        <w:t>level</w:t>
      </w:r>
      <w:r w:rsidR="00FB2FE1" w:rsidRPr="00FB2FE1">
        <w:rPr>
          <w:rFonts w:ascii="Times New Roman" w:hAnsi="Times New Roman" w:cs="Times New Roman"/>
          <w:sz w:val="28"/>
        </w:rPr>
        <w:t>)</w:t>
      </w:r>
    </w:p>
    <w:p w14:paraId="3B42D4BE" w14:textId="77777777" w:rsidR="00FB2FE1" w:rsidRDefault="00FB2FE1" w:rsidP="00FB2FE1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33C0D8B3" w14:textId="576B9A80" w:rsidR="00822C58" w:rsidRDefault="00822C58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Первые четыре этапа представляют собой фазу научных исследований и изысканий.</w:t>
      </w:r>
    </w:p>
    <w:p w14:paraId="7D326C5A" w14:textId="0F0E9287" w:rsidR="00C633C4" w:rsidRDefault="00C633C4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1. Сформу</w:t>
      </w:r>
      <w:r w:rsidR="00FF3E41">
        <w:rPr>
          <w:rFonts w:ascii="Times New Roman" w:hAnsi="Times New Roman" w:cs="Times New Roman"/>
          <w:sz w:val="28"/>
        </w:rPr>
        <w:t>лированы концепция и обоснована ее полезность</w:t>
      </w:r>
      <w:r>
        <w:rPr>
          <w:rFonts w:ascii="Times New Roman" w:hAnsi="Times New Roman" w:cs="Times New Roman"/>
          <w:sz w:val="28"/>
        </w:rPr>
        <w:t xml:space="preserve">. </w:t>
      </w:r>
    </w:p>
    <w:p w14:paraId="3174B818" w14:textId="304C4C40" w:rsidR="00FB2FE1" w:rsidRDefault="00FB2FE1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Идея проекта состоит в создании платформы по обмену излишками продуктов питания между предприятиями общественного питания, полезность и </w:t>
      </w:r>
      <w:r>
        <w:rPr>
          <w:rFonts w:ascii="Times New Roman" w:hAnsi="Times New Roman" w:cs="Times New Roman"/>
          <w:sz w:val="28"/>
        </w:rPr>
        <w:lastRenderedPageBreak/>
        <w:t>актуальность проекта обосновываются увеличением количества пищевых отходов, отсутствием аналогов и предложением по решению проблемы излишков и недостатков продуктов питания.</w:t>
      </w:r>
    </w:p>
    <w:p w14:paraId="12379834" w14:textId="7A15F3AF" w:rsidR="00822C58" w:rsidRDefault="00822C58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2. Определены целевые области применения технологии и сформирован концепт.</w:t>
      </w:r>
    </w:p>
    <w:p w14:paraId="373288DF" w14:textId="05CD174F" w:rsidR="00FB2FE1" w:rsidRDefault="00FB2FE1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Концепт – </w:t>
      </w:r>
      <w:r w:rsidR="00E46888">
        <w:rPr>
          <w:rFonts w:ascii="Times New Roman" w:hAnsi="Times New Roman" w:cs="Times New Roman"/>
          <w:sz w:val="28"/>
        </w:rPr>
        <w:t>платформа</w:t>
      </w:r>
      <w:r>
        <w:rPr>
          <w:rFonts w:ascii="Times New Roman" w:hAnsi="Times New Roman" w:cs="Times New Roman"/>
          <w:sz w:val="28"/>
        </w:rPr>
        <w:t xml:space="preserve"> с системой рейтинга и отзывов, в котором клиенты могут выкладывать излишки продуктов питания и приобретать их. Область применения – предприятия общественного питания малого и среднего бизнеса по Брянской области.</w:t>
      </w:r>
    </w:p>
    <w:p w14:paraId="44ADA436" w14:textId="4570B12B" w:rsidR="00822C58" w:rsidRDefault="00822C58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Этап 3. Разработан </w:t>
      </w:r>
      <w:r w:rsidR="007D4BBA">
        <w:rPr>
          <w:rFonts w:ascii="Times New Roman" w:hAnsi="Times New Roman" w:cs="Times New Roman"/>
          <w:sz w:val="28"/>
        </w:rPr>
        <w:t>макетный образец</w:t>
      </w:r>
      <w:r>
        <w:rPr>
          <w:rFonts w:ascii="Times New Roman" w:hAnsi="Times New Roman" w:cs="Times New Roman"/>
          <w:sz w:val="28"/>
        </w:rPr>
        <w:t xml:space="preserve"> и продемонстрированы его ключевые характеристики.</w:t>
      </w:r>
    </w:p>
    <w:p w14:paraId="0F4997DD" w14:textId="19FC3058" w:rsidR="00FB2FE1" w:rsidRDefault="00FB2FE1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настоящее время разработка проекта находится именно на этом этапе. Предстоит сформировать рабочий макет, который бы удовлетворял целям и задачам стартапа, был бы интуитивно понятен в использовании, функционален и </w:t>
      </w:r>
      <w:r w:rsidR="00BC5A49">
        <w:rPr>
          <w:rFonts w:ascii="Times New Roman" w:hAnsi="Times New Roman" w:cs="Times New Roman"/>
          <w:sz w:val="28"/>
        </w:rPr>
        <w:t>исправно выполнял все функции.</w:t>
      </w:r>
      <w:r w:rsidR="00E46888">
        <w:rPr>
          <w:rFonts w:ascii="Times New Roman" w:hAnsi="Times New Roman" w:cs="Times New Roman"/>
          <w:sz w:val="28"/>
        </w:rPr>
        <w:t xml:space="preserve"> </w:t>
      </w:r>
    </w:p>
    <w:p w14:paraId="24F44BEA" w14:textId="5D3FD632" w:rsidR="00822C58" w:rsidRDefault="00822C58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4. Получен первый «лабораторный» прототип.</w:t>
      </w:r>
    </w:p>
    <w:p w14:paraId="750915C6" w14:textId="550DD13A" w:rsidR="00BC5A49" w:rsidRDefault="00BC5A4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этого этапа – увидеть, как будет выглядеть и функционировать будущее приложение, утвердить его, проверить удобство использования и дружественность интерфейса, внести правки, если это требуется. Прототипы используются с целью уменьшения затрат на исправление ошибок, т.к. на уровне прототипа сделать это легче, чем в готовой программе.</w:t>
      </w:r>
      <w:r w:rsidR="00E46888">
        <w:rPr>
          <w:rFonts w:ascii="Times New Roman" w:hAnsi="Times New Roman" w:cs="Times New Roman"/>
          <w:sz w:val="28"/>
        </w:rPr>
        <w:t xml:space="preserve"> </w:t>
      </w:r>
    </w:p>
    <w:p w14:paraId="5F45B825" w14:textId="357F06D4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Следующие пункты представляют собой </w:t>
      </w:r>
      <w:r>
        <w:rPr>
          <w:rFonts w:ascii="Times New Roman" w:hAnsi="Times New Roman" w:cs="Times New Roman"/>
          <w:sz w:val="28"/>
          <w:lang w:val="en-US"/>
        </w:rPr>
        <w:t>PRE</w:t>
      </w:r>
      <w:r w:rsidRPr="00822C5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SEED</w:t>
      </w:r>
      <w:r>
        <w:rPr>
          <w:rFonts w:ascii="Times New Roman" w:hAnsi="Times New Roman" w:cs="Times New Roman"/>
          <w:sz w:val="28"/>
        </w:rPr>
        <w:t xml:space="preserve"> (предпосевную</w:t>
      </w:r>
      <w:r w:rsidR="00BC5A49">
        <w:rPr>
          <w:rFonts w:ascii="Times New Roman" w:hAnsi="Times New Roman" w:cs="Times New Roman"/>
          <w:sz w:val="28"/>
        </w:rPr>
        <w:t>) фазу, т.е. предварительный этап стартапа. На этом этапе уточняются все нюансы в работе и функционировании проекта.</w:t>
      </w:r>
    </w:p>
    <w:p w14:paraId="5B844256" w14:textId="6535CE6D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5. Этап конструирования модели в реальном масштабе.</w:t>
      </w:r>
    </w:p>
    <w:p w14:paraId="5C3D1C83" w14:textId="486F5F6E" w:rsidR="00BC5A49" w:rsidRDefault="00BC5A49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Конструирование </w:t>
      </w:r>
      <w:r w:rsidR="00A4000F">
        <w:rPr>
          <w:rFonts w:ascii="Times New Roman" w:hAnsi="Times New Roman" w:cs="Times New Roman"/>
          <w:sz w:val="28"/>
        </w:rPr>
        <w:t xml:space="preserve">черно-белой </w:t>
      </w:r>
      <w:r>
        <w:rPr>
          <w:rFonts w:ascii="Times New Roman" w:hAnsi="Times New Roman" w:cs="Times New Roman"/>
          <w:sz w:val="28"/>
        </w:rPr>
        <w:t xml:space="preserve">модели в реальном масштабе необходимо, чтобы проверить работу и эффективность приложения на некотором количестве пользователей, внести необходимые правки, изменения и улучшения до начала </w:t>
      </w:r>
      <w:r>
        <w:rPr>
          <w:rFonts w:ascii="Times New Roman" w:hAnsi="Times New Roman" w:cs="Times New Roman"/>
          <w:sz w:val="28"/>
        </w:rPr>
        <w:lastRenderedPageBreak/>
        <w:t>полномасштабной реализации. Этот этап также поможет визуализировать концепцию проекта в полном масштабе.</w:t>
      </w:r>
    </w:p>
    <w:p w14:paraId="0E3C4A1C" w14:textId="2FC8CFC9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Этап 6. Изготовлен первый полуфункциональный прототип, </w:t>
      </w:r>
      <w:r w:rsidRPr="00822C58">
        <w:rPr>
          <w:rFonts w:ascii="Times New Roman" w:hAnsi="Times New Roman" w:cs="Times New Roman"/>
          <w:sz w:val="28"/>
        </w:rPr>
        <w:t>подтверждены рабочие характеристики в условиях, приближенных к реальности</w:t>
      </w:r>
      <w:r>
        <w:rPr>
          <w:rFonts w:ascii="Times New Roman" w:hAnsi="Times New Roman" w:cs="Times New Roman"/>
          <w:sz w:val="28"/>
        </w:rPr>
        <w:t>.</w:t>
      </w:r>
    </w:p>
    <w:p w14:paraId="45D81EBF" w14:textId="5FE5177F" w:rsidR="00BC5A49" w:rsidRDefault="00BC5A49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Этот этап призван утвердить функционал и </w:t>
      </w:r>
      <w:r w:rsidR="00A4000F">
        <w:rPr>
          <w:rFonts w:ascii="Times New Roman" w:hAnsi="Times New Roman" w:cs="Times New Roman"/>
          <w:sz w:val="28"/>
        </w:rPr>
        <w:t>удобное расположение объектов в приложении, внести нужные правки и исправления. Добавляются цвета, декоративные элементы, ссылки и другие виджеты. Приложение приобретает запланированный внешний вид. На этом этапе формируется минимально жизнеспособный продукт (</w:t>
      </w:r>
      <w:r w:rsidR="00A4000F" w:rsidRPr="00FB0561">
        <w:rPr>
          <w:rFonts w:ascii="Times New Roman" w:hAnsi="Times New Roman" w:cs="Times New Roman"/>
          <w:sz w:val="28"/>
          <w:lang w:val="en-US"/>
        </w:rPr>
        <w:t>minimum</w:t>
      </w:r>
      <w:r w:rsidR="00A4000F" w:rsidRPr="00BD252A">
        <w:rPr>
          <w:rFonts w:ascii="Times New Roman" w:hAnsi="Times New Roman" w:cs="Times New Roman"/>
          <w:sz w:val="28"/>
        </w:rPr>
        <w:t xml:space="preserve"> </w:t>
      </w:r>
      <w:r w:rsidR="00A4000F" w:rsidRPr="00FB0561">
        <w:rPr>
          <w:rFonts w:ascii="Times New Roman" w:hAnsi="Times New Roman" w:cs="Times New Roman"/>
          <w:sz w:val="28"/>
          <w:lang w:val="en-US"/>
        </w:rPr>
        <w:t>viable</w:t>
      </w:r>
      <w:r w:rsidR="00A4000F" w:rsidRPr="00BD252A">
        <w:rPr>
          <w:rFonts w:ascii="Times New Roman" w:hAnsi="Times New Roman" w:cs="Times New Roman"/>
          <w:sz w:val="28"/>
        </w:rPr>
        <w:t xml:space="preserve"> </w:t>
      </w:r>
      <w:r w:rsidR="00A4000F" w:rsidRPr="00FB0561">
        <w:rPr>
          <w:rFonts w:ascii="Times New Roman" w:hAnsi="Times New Roman" w:cs="Times New Roman"/>
          <w:sz w:val="28"/>
          <w:lang w:val="en-US"/>
        </w:rPr>
        <w:t>product</w:t>
      </w:r>
      <w:r w:rsidR="00A4000F" w:rsidRPr="00A4000F">
        <w:rPr>
          <w:rFonts w:ascii="Times New Roman" w:hAnsi="Times New Roman" w:cs="Times New Roman"/>
          <w:sz w:val="28"/>
        </w:rPr>
        <w:t>, MVP</w:t>
      </w:r>
      <w:r w:rsidR="00A4000F">
        <w:rPr>
          <w:rFonts w:ascii="Times New Roman" w:hAnsi="Times New Roman" w:cs="Times New Roman"/>
          <w:sz w:val="28"/>
        </w:rPr>
        <w:t xml:space="preserve">), который будет представлять собой макет с минимальными, но достаточными для удовлетворения первых потребителей функциями. </w:t>
      </w:r>
      <w:r w:rsidR="00653DCF">
        <w:rPr>
          <w:rFonts w:ascii="Times New Roman" w:hAnsi="Times New Roman" w:cs="Times New Roman"/>
          <w:sz w:val="28"/>
        </w:rPr>
        <w:t>Основная задача такого продукта – получение обратной связи для внесения правок.</w:t>
      </w:r>
    </w:p>
    <w:p w14:paraId="5FFB60DE" w14:textId="3D4E2109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7. Пилотные испытания и тесты прототипов.</w:t>
      </w:r>
    </w:p>
    <w:p w14:paraId="795620BF" w14:textId="48F1BBF9" w:rsidR="00A4000F" w:rsidRDefault="00A4000F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Прототипы приложения тестируются на разных устройствах, исправляются недочеты, вносятся правки в интерфейс. </w:t>
      </w:r>
      <w:r w:rsidR="00653DCF">
        <w:rPr>
          <w:rFonts w:ascii="Times New Roman" w:hAnsi="Times New Roman" w:cs="Times New Roman"/>
          <w:sz w:val="28"/>
        </w:rPr>
        <w:t>Тестирование минимально жизнеспособного продукта, получение обратной связи.</w:t>
      </w:r>
    </w:p>
    <w:p w14:paraId="1B9CDE17" w14:textId="2763BC75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Этап 8. </w:t>
      </w:r>
      <w:r w:rsidRPr="00822C58">
        <w:rPr>
          <w:rFonts w:ascii="Times New Roman" w:hAnsi="Times New Roman" w:cs="Times New Roman"/>
          <w:sz w:val="28"/>
        </w:rPr>
        <w:t>Окончательное подтверждение работоспособности образца</w:t>
      </w:r>
      <w:r>
        <w:rPr>
          <w:rFonts w:ascii="Times New Roman" w:hAnsi="Times New Roman" w:cs="Times New Roman"/>
          <w:sz w:val="28"/>
        </w:rPr>
        <w:t>, демонстрация финального прототипа.</w:t>
      </w:r>
    </w:p>
    <w:p w14:paraId="384191A5" w14:textId="761E3E73" w:rsidR="00A4000F" w:rsidRDefault="00A4000F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Вносятся последние правки, приложение еще раз тестируется. Если в использовании не обнаружатся недостатки, то демонстрируется финальный прототип.</w:t>
      </w:r>
    </w:p>
    <w:p w14:paraId="79B09991" w14:textId="7DB81959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Последний этап – </w:t>
      </w:r>
      <w:r>
        <w:rPr>
          <w:rFonts w:ascii="Times New Roman" w:hAnsi="Times New Roman" w:cs="Times New Roman"/>
          <w:sz w:val="28"/>
          <w:lang w:val="en-US"/>
        </w:rPr>
        <w:t>SEED</w:t>
      </w:r>
      <w:r>
        <w:rPr>
          <w:rFonts w:ascii="Times New Roman" w:hAnsi="Times New Roman" w:cs="Times New Roman"/>
          <w:sz w:val="28"/>
        </w:rPr>
        <w:t xml:space="preserve"> (посевной) – финальная фаза.</w:t>
      </w:r>
      <w:r w:rsidR="00A4000F">
        <w:rPr>
          <w:rFonts w:ascii="Times New Roman" w:hAnsi="Times New Roman" w:cs="Times New Roman"/>
          <w:sz w:val="28"/>
        </w:rPr>
        <w:t xml:space="preserve"> Стадия приятия решений и запуска проекта.</w:t>
      </w:r>
    </w:p>
    <w:p w14:paraId="1A8D1730" w14:textId="5BCDADF7" w:rsidR="00822C58" w:rsidRDefault="00822C58" w:rsidP="00822C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9. Получена функционирующая реальная система. Запуск работы проекта и его коммерциализация.</w:t>
      </w:r>
    </w:p>
    <w:p w14:paraId="5F2EDE87" w14:textId="3E3757EC" w:rsidR="00C633C4" w:rsidRDefault="00A4000F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этом этапе будут исправлены все погрешности и недочеты, выявленные на предыдущих шагах, программа готова к работе. Произойдет начало функционирования и работы проекта, запустится рекламная компания, </w:t>
      </w:r>
      <w:r>
        <w:rPr>
          <w:rFonts w:ascii="Times New Roman" w:hAnsi="Times New Roman" w:cs="Times New Roman"/>
          <w:sz w:val="28"/>
        </w:rPr>
        <w:lastRenderedPageBreak/>
        <w:t>планируется подключение первых пользователей и заключение сделок, получение первой прибыли.</w:t>
      </w:r>
    </w:p>
    <w:p w14:paraId="576FDB2D" w14:textId="77777777" w:rsidR="00C633C4" w:rsidRDefault="00C633C4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50420DF" w14:textId="17B41BE9" w:rsidR="003275C9" w:rsidRPr="002A4626" w:rsidRDefault="003275C9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8" w:name="_Toc167701931"/>
      <w:r w:rsidRPr="002A4626">
        <w:rPr>
          <w:rFonts w:ascii="Times New Roman" w:hAnsi="Times New Roman" w:cs="Times New Roman"/>
          <w:color w:val="000000" w:themeColor="text1"/>
          <w:sz w:val="28"/>
        </w:rPr>
        <w:t xml:space="preserve">2.3 Маркетинговый и финансовый план </w:t>
      </w:r>
      <w:r w:rsidR="001A4D1B">
        <w:rPr>
          <w:rFonts w:ascii="Times New Roman" w:hAnsi="Times New Roman" w:cs="Times New Roman"/>
          <w:color w:val="000000" w:themeColor="text1"/>
          <w:sz w:val="28"/>
        </w:rPr>
        <w:t>стартапа</w:t>
      </w:r>
      <w:bookmarkEnd w:id="8"/>
    </w:p>
    <w:p w14:paraId="0364E6E7" w14:textId="23EC2473" w:rsidR="003275C9" w:rsidRDefault="003275C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53F0C3F" w14:textId="1EF39A4A" w:rsidR="00A508D9" w:rsidRDefault="00A508D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Маркетинговый план – список будущих маркетинговых шагов и мероприятий, направленных на достижение целей компании, с учетом всех затрат, рисков и стратегий. С помощью такого плана можно увидеть картину будущего, выявить недочеты и сильные стороны, потенциальные возможности и угрозы. Однако маркетинговые планы также сопряжены с такими недостатками, как устаревание данных, отсутствие гарантий и неточность результатов, поэтому он нуждается в постоянном обновлении.</w:t>
      </w:r>
    </w:p>
    <w:p w14:paraId="25B5C243" w14:textId="77777777" w:rsidR="00A508D9" w:rsidRDefault="00A508D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B641335" w14:textId="2D3449E3" w:rsidR="00A508D9" w:rsidRPr="001A4D1B" w:rsidRDefault="006E7AB1" w:rsidP="00A508D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3</w:t>
      </w:r>
      <w:r w:rsidR="00A508D9">
        <w:rPr>
          <w:rFonts w:ascii="Times New Roman" w:hAnsi="Times New Roman" w:cs="Times New Roman"/>
          <w:sz w:val="28"/>
        </w:rPr>
        <w:t xml:space="preserve"> – Макет маркетингового плана для проекта</w:t>
      </w:r>
      <w:r w:rsidR="001A4D1B">
        <w:rPr>
          <w:rFonts w:ascii="Times New Roman" w:hAnsi="Times New Roman" w:cs="Times New Roman"/>
          <w:sz w:val="28"/>
        </w:rPr>
        <w:t xml:space="preserve"> «</w:t>
      </w:r>
      <w:r w:rsidR="001A4D1B">
        <w:rPr>
          <w:rFonts w:ascii="Times New Roman" w:hAnsi="Times New Roman" w:cs="Times New Roman"/>
          <w:sz w:val="28"/>
          <w:lang w:val="en-US"/>
        </w:rPr>
        <w:t>Share</w:t>
      </w:r>
      <w:r w:rsidR="001A4D1B">
        <w:rPr>
          <w:rFonts w:ascii="Times New Roman" w:hAnsi="Times New Roman" w:cs="Times New Roman"/>
          <w:sz w:val="28"/>
        </w:rPr>
        <w:t>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5948"/>
      </w:tblGrid>
      <w:tr w:rsidR="00A508D9" w14:paraId="0A3DB41A" w14:textId="77777777" w:rsidTr="00AE1402">
        <w:tc>
          <w:tcPr>
            <w:tcW w:w="704" w:type="dxa"/>
          </w:tcPr>
          <w:p w14:paraId="0B1A867B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14:paraId="13A5D183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Компонент маркетингового плана</w:t>
            </w:r>
          </w:p>
        </w:tc>
        <w:tc>
          <w:tcPr>
            <w:tcW w:w="5948" w:type="dxa"/>
          </w:tcPr>
          <w:p w14:paraId="5B63443D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компонента маркетингового плана</w:t>
            </w:r>
          </w:p>
        </w:tc>
      </w:tr>
      <w:tr w:rsidR="00A508D9" w14:paraId="48EB0EE6" w14:textId="77777777" w:rsidTr="00AE1402">
        <w:tc>
          <w:tcPr>
            <w:tcW w:w="704" w:type="dxa"/>
          </w:tcPr>
          <w:p w14:paraId="7C32F80C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A62E3D0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Маркетинговые цели и задачи</w:t>
            </w:r>
          </w:p>
        </w:tc>
        <w:tc>
          <w:tcPr>
            <w:tcW w:w="5948" w:type="dxa"/>
          </w:tcPr>
          <w:p w14:paraId="4ECA7B5A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Описать общую цель и идею проекта, его миссию и концепцию</w:t>
            </w:r>
          </w:p>
        </w:tc>
      </w:tr>
      <w:tr w:rsidR="00A508D9" w14:paraId="419CDB69" w14:textId="77777777" w:rsidTr="00AE1402">
        <w:tc>
          <w:tcPr>
            <w:tcW w:w="704" w:type="dxa"/>
          </w:tcPr>
          <w:p w14:paraId="7CA77A46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14:paraId="400ABEC6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по продажам</w:t>
            </w:r>
          </w:p>
        </w:tc>
        <w:tc>
          <w:tcPr>
            <w:tcW w:w="5948" w:type="dxa"/>
          </w:tcPr>
          <w:p w14:paraId="774588C5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долю рынка нужно занять и какого количества скачиваний добиться</w:t>
            </w:r>
          </w:p>
        </w:tc>
      </w:tr>
      <w:tr w:rsidR="00A508D9" w14:paraId="16E7329C" w14:textId="77777777" w:rsidTr="00AE1402">
        <w:tc>
          <w:tcPr>
            <w:tcW w:w="704" w:type="dxa"/>
          </w:tcPr>
          <w:p w14:paraId="399A3013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6B331614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по прибыли</w:t>
            </w:r>
          </w:p>
        </w:tc>
        <w:tc>
          <w:tcPr>
            <w:tcW w:w="5948" w:type="dxa"/>
          </w:tcPr>
          <w:p w14:paraId="21E2DA8E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какой период планируется добиться точки безубыточности и начать получать прибыль</w:t>
            </w:r>
          </w:p>
        </w:tc>
      </w:tr>
      <w:tr w:rsidR="00A508D9" w14:paraId="6AAFCA10" w14:textId="77777777" w:rsidTr="00AE1402">
        <w:tc>
          <w:tcPr>
            <w:tcW w:w="704" w:type="dxa"/>
          </w:tcPr>
          <w:p w14:paraId="3E8D46EA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4CE65A58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рынка</w:t>
            </w:r>
          </w:p>
        </w:tc>
        <w:tc>
          <w:tcPr>
            <w:tcW w:w="5948" w:type="dxa"/>
          </w:tcPr>
          <w:p w14:paraId="3C24CBEB" w14:textId="77777777" w:rsidR="00A508D9" w:rsidRPr="0000508E" w:rsidRDefault="00A508D9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обширность рынка и выделить потенциальных клиентов</w:t>
            </w:r>
          </w:p>
        </w:tc>
      </w:tr>
      <w:tr w:rsidR="00C75BB2" w14:paraId="08E0E87A" w14:textId="77777777" w:rsidTr="00AE1402">
        <w:tc>
          <w:tcPr>
            <w:tcW w:w="704" w:type="dxa"/>
          </w:tcPr>
          <w:p w14:paraId="74E7C3E4" w14:textId="707FD4FF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14:paraId="7A52FA3C" w14:textId="5EF69CE7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Конкуренты</w:t>
            </w:r>
          </w:p>
        </w:tc>
        <w:tc>
          <w:tcPr>
            <w:tcW w:w="5948" w:type="dxa"/>
          </w:tcPr>
          <w:p w14:paraId="5C56CC1A" w14:textId="0C93B301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конкурентов, их преимуществ и недостатков</w:t>
            </w:r>
          </w:p>
        </w:tc>
      </w:tr>
      <w:tr w:rsidR="00C75BB2" w14:paraId="4C55C53D" w14:textId="77777777" w:rsidTr="00AE1402">
        <w:tc>
          <w:tcPr>
            <w:tcW w:w="704" w:type="dxa"/>
          </w:tcPr>
          <w:p w14:paraId="37433A6E" w14:textId="5EA9023E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29256AF3" w14:textId="0E1BFEB7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покупателей</w:t>
            </w:r>
          </w:p>
        </w:tc>
        <w:tc>
          <w:tcPr>
            <w:tcW w:w="5948" w:type="dxa"/>
          </w:tcPr>
          <w:p w14:paraId="1B84AFB7" w14:textId="2F5D887A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Проанализировать, сколько времени потенциальные покупатели будут тратить в приложении, какие их потребности и желания</w:t>
            </w:r>
          </w:p>
        </w:tc>
      </w:tr>
      <w:tr w:rsidR="00C75BB2" w14:paraId="0FB941C1" w14:textId="77777777" w:rsidTr="00AE1402">
        <w:tc>
          <w:tcPr>
            <w:tcW w:w="704" w:type="dxa"/>
          </w:tcPr>
          <w:p w14:paraId="117C9320" w14:textId="63D46FB8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14:paraId="7324DD8E" w14:textId="18BC0761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</w:tc>
        <w:tc>
          <w:tcPr>
            <w:tcW w:w="5948" w:type="dxa"/>
          </w:tcPr>
          <w:p w14:paraId="685493DC" w14:textId="78A6FC46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анализ сильных сторон, слабостей, возможностей и угроз проекта</w:t>
            </w:r>
          </w:p>
        </w:tc>
      </w:tr>
      <w:tr w:rsidR="00C75BB2" w14:paraId="59A70F2D" w14:textId="77777777" w:rsidTr="00AE1402">
        <w:tc>
          <w:tcPr>
            <w:tcW w:w="704" w:type="dxa"/>
          </w:tcPr>
          <w:p w14:paraId="511C52FE" w14:textId="49B7F94B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14:paraId="46A8B7DC" w14:textId="7D90A11E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Функциональность приложения</w:t>
            </w:r>
          </w:p>
        </w:tc>
        <w:tc>
          <w:tcPr>
            <w:tcW w:w="5948" w:type="dxa"/>
          </w:tcPr>
          <w:p w14:paraId="51A247BD" w14:textId="0391FBB7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Интерфейс приложения и его функции, отличные от конкурентов</w:t>
            </w:r>
          </w:p>
        </w:tc>
      </w:tr>
      <w:tr w:rsidR="00C75BB2" w14:paraId="5DC596AB" w14:textId="77777777" w:rsidTr="00AE1402">
        <w:tc>
          <w:tcPr>
            <w:tcW w:w="704" w:type="dxa"/>
          </w:tcPr>
          <w:p w14:paraId="78FE124D" w14:textId="66D8AE29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14:paraId="461115D3" w14:textId="4843BA7F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Продвижение</w:t>
            </w:r>
          </w:p>
        </w:tc>
        <w:tc>
          <w:tcPr>
            <w:tcW w:w="5948" w:type="dxa"/>
          </w:tcPr>
          <w:p w14:paraId="187F1141" w14:textId="33FCB762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рекламы и продвижения проекта</w:t>
            </w:r>
          </w:p>
        </w:tc>
      </w:tr>
      <w:tr w:rsidR="00C75BB2" w14:paraId="17726555" w14:textId="77777777" w:rsidTr="00AE1402">
        <w:tc>
          <w:tcPr>
            <w:tcW w:w="704" w:type="dxa"/>
          </w:tcPr>
          <w:p w14:paraId="003216D6" w14:textId="4DF1832A" w:rsidR="00C75BB2" w:rsidRDefault="00C75BB2" w:rsidP="00C75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14:paraId="1CA2B4C2" w14:textId="6D1F05B2" w:rsidR="00C75BB2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Ценообразование</w:t>
            </w:r>
          </w:p>
        </w:tc>
        <w:tc>
          <w:tcPr>
            <w:tcW w:w="5948" w:type="dxa"/>
          </w:tcPr>
          <w:p w14:paraId="28FD45FB" w14:textId="267155EB" w:rsidR="00C75BB2" w:rsidRPr="0000508E" w:rsidRDefault="00C75BB2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образом формируется цена и какова ценовая  стратегия</w:t>
            </w:r>
          </w:p>
        </w:tc>
      </w:tr>
      <w:tr w:rsidR="00BF50E6" w14:paraId="61591FBD" w14:textId="77777777" w:rsidTr="00AE1402">
        <w:tc>
          <w:tcPr>
            <w:tcW w:w="704" w:type="dxa"/>
          </w:tcPr>
          <w:p w14:paraId="5850844B" w14:textId="39022E25" w:rsidR="00BF50E6" w:rsidRDefault="00BF50E6" w:rsidP="00C75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14:paraId="23F007F1" w14:textId="3DF75B3C" w:rsidR="00BF50E6" w:rsidRPr="00BF50E6" w:rsidRDefault="00BF50E6" w:rsidP="00AE14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Retention</w:t>
            </w:r>
          </w:p>
        </w:tc>
        <w:tc>
          <w:tcPr>
            <w:tcW w:w="5948" w:type="dxa"/>
          </w:tcPr>
          <w:p w14:paraId="4A6D6218" w14:textId="155498B1" w:rsidR="00BF50E6" w:rsidRDefault="00BF50E6" w:rsidP="00AE1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Какими способами планируется удерживать клиентов</w:t>
            </w:r>
          </w:p>
        </w:tc>
      </w:tr>
    </w:tbl>
    <w:p w14:paraId="57908AA9" w14:textId="77777777" w:rsidR="00A508D9" w:rsidRDefault="00A508D9" w:rsidP="003275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4290271" w14:textId="77777777" w:rsidR="00AC34BA" w:rsidRPr="00AC34BA" w:rsidRDefault="00AC34BA" w:rsidP="00AC34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C34BA">
        <w:rPr>
          <w:rFonts w:ascii="Times New Roman" w:hAnsi="Times New Roman" w:cs="Times New Roman"/>
          <w:sz w:val="28"/>
        </w:rPr>
        <w:lastRenderedPageBreak/>
        <w:t>Структура маркетингового плана зависит от отрасли и типа проекта. Для данного проекта образец маркетингового плана будет выглядеть следующим образом (таблица 3).</w:t>
      </w:r>
    </w:p>
    <w:p w14:paraId="5D7492B3" w14:textId="19CA29EB" w:rsidR="00A508D9" w:rsidRDefault="00A508D9" w:rsidP="00A50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08D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Pr="00A508D9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аркетинговые цели и задачи. Суть проекта состоит в создании платформы по обмену излишками продуктов питания между предприятиями, т.е.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A508D9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en-US"/>
        </w:rPr>
        <w:t>B</w:t>
      </w:r>
      <w:r>
        <w:rPr>
          <w:rFonts w:ascii="Times New Roman" w:hAnsi="Times New Roman" w:cs="Times New Roman"/>
          <w:sz w:val="28"/>
        </w:rPr>
        <w:t xml:space="preserve">. Цель проекта: снижение количества пищевых отходов, а также удовлетворение потребностей бизнеса. </w:t>
      </w:r>
    </w:p>
    <w:p w14:paraId="7BB6CAC0" w14:textId="0323057E" w:rsidR="00A508D9" w:rsidRDefault="00A508D9" w:rsidP="00A50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Цели по продажам. В Брянской области более 1000 объектов пищевой промышленности, на начальных этапах планируется задействовать 2-5% (около 20-50 предприятий) от этого количества, а в перспективе – 30-50% (около 300-500 предприятий).</w:t>
      </w:r>
    </w:p>
    <w:p w14:paraId="7196687F" w14:textId="472B6719" w:rsidR="00A508D9" w:rsidRDefault="00A508D9" w:rsidP="00A50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C75BB2">
        <w:rPr>
          <w:rFonts w:ascii="Times New Roman" w:hAnsi="Times New Roman" w:cs="Times New Roman"/>
          <w:sz w:val="28"/>
        </w:rPr>
        <w:t xml:space="preserve">Цели по прибыли. </w:t>
      </w:r>
      <w:r w:rsidR="00FB0561">
        <w:rPr>
          <w:rFonts w:ascii="Times New Roman" w:hAnsi="Times New Roman" w:cs="Times New Roman"/>
          <w:sz w:val="28"/>
        </w:rPr>
        <w:t>Поскольку</w:t>
      </w:r>
      <w:r w:rsidR="00C75BB2">
        <w:rPr>
          <w:rFonts w:ascii="Times New Roman" w:hAnsi="Times New Roman" w:cs="Times New Roman"/>
          <w:sz w:val="28"/>
        </w:rPr>
        <w:t xml:space="preserve"> основная статья затрат – создание приложения, а прибыль зависит от количества успешных сделок, окупаемость проекта займет некоторое время. При успешном запуске и функционировании выйти на уровень безубыточности планируется в течение одного года – двух лет.</w:t>
      </w:r>
    </w:p>
    <w:p w14:paraId="52B1DF4A" w14:textId="243D97F2" w:rsidR="00C75BB2" w:rsidRDefault="00C75BB2" w:rsidP="00A50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Анализ рынка. Как было сказано выше, в Брянской области более 1000 предприятий общественного питания, и количество постоянно растет. Сегмент быстро и активно развивается. Потенциальные клиенты проекта – предприятия малого и среднего бизнеса, которые сталкиваются с проблемой недостатков или излишков продуктов питания.</w:t>
      </w:r>
    </w:p>
    <w:p w14:paraId="69FAEDD0" w14:textId="7975F0CE" w:rsidR="00C75BB2" w:rsidRDefault="00C75BB2" w:rsidP="00A50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Конкуренты. Прямых конкурентов со схожим функционалом найдено не было, однако к косвенным можно отнести сервис </w:t>
      </w:r>
      <w:r>
        <w:rPr>
          <w:rFonts w:ascii="Times New Roman" w:hAnsi="Times New Roman" w:cs="Times New Roman"/>
          <w:sz w:val="28"/>
          <w:lang w:val="en-US"/>
        </w:rPr>
        <w:t>Eat</w:t>
      </w:r>
      <w:r w:rsidRPr="00C75BB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me</w:t>
      </w:r>
      <w:r w:rsidRPr="00C75B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организации фудшеринга, чьими целями является снижение количества пищевых отходов путем уменьшения излишков продуктов питания и готовых блюд.</w:t>
      </w:r>
    </w:p>
    <w:p w14:paraId="3D4A5C58" w14:textId="71F166A0" w:rsidR="0092522E" w:rsidRPr="00C75BB2" w:rsidRDefault="00C75BB2" w:rsidP="00925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общая концепция маркетингового</w:t>
      </w:r>
      <w:r w:rsidR="00BF50E6">
        <w:rPr>
          <w:rFonts w:ascii="Times New Roman" w:hAnsi="Times New Roman" w:cs="Times New Roman"/>
          <w:sz w:val="28"/>
        </w:rPr>
        <w:t xml:space="preserve"> </w:t>
      </w:r>
      <w:r w:rsidR="00101C57">
        <w:rPr>
          <w:rFonts w:ascii="Times New Roman" w:hAnsi="Times New Roman" w:cs="Times New Roman"/>
          <w:sz w:val="28"/>
        </w:rPr>
        <w:t>плана представлена на рисунке 12</w:t>
      </w:r>
      <w:r>
        <w:rPr>
          <w:rFonts w:ascii="Times New Roman" w:hAnsi="Times New Roman" w:cs="Times New Roman"/>
          <w:sz w:val="28"/>
        </w:rPr>
        <w:t>.</w:t>
      </w:r>
    </w:p>
    <w:p w14:paraId="26EA3EEF" w14:textId="0E11F895" w:rsidR="003275C9" w:rsidRDefault="0000508E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228982D" wp14:editId="791D2FEC">
            <wp:extent cx="3064333" cy="2886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 post - 2 (1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t="7805" r="5366" b="9269"/>
                    <a:stretch/>
                  </pic:blipFill>
                  <pic:spPr bwMode="auto">
                    <a:xfrm>
                      <a:off x="0" y="0"/>
                      <a:ext cx="3069066" cy="289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2A05" w14:textId="29E47322" w:rsidR="00C75BB2" w:rsidRPr="001A4D1B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12</w:t>
      </w:r>
      <w:r w:rsidR="00C75BB2">
        <w:rPr>
          <w:rFonts w:ascii="Times New Roman" w:hAnsi="Times New Roman" w:cs="Times New Roman"/>
          <w:sz w:val="28"/>
        </w:rPr>
        <w:t xml:space="preserve"> – Общая концепция маркетингового плана проекта</w:t>
      </w:r>
      <w:r w:rsidR="001A4D1B">
        <w:rPr>
          <w:rFonts w:ascii="Times New Roman" w:hAnsi="Times New Roman" w:cs="Times New Roman"/>
          <w:sz w:val="28"/>
        </w:rPr>
        <w:t xml:space="preserve"> «</w:t>
      </w:r>
      <w:r w:rsidR="001A4D1B">
        <w:rPr>
          <w:rFonts w:ascii="Times New Roman" w:hAnsi="Times New Roman" w:cs="Times New Roman"/>
          <w:sz w:val="28"/>
          <w:lang w:val="en-US"/>
        </w:rPr>
        <w:t>Share</w:t>
      </w:r>
      <w:r w:rsidR="001A4D1B">
        <w:rPr>
          <w:rFonts w:ascii="Times New Roman" w:hAnsi="Times New Roman" w:cs="Times New Roman"/>
          <w:sz w:val="28"/>
        </w:rPr>
        <w:t>!»</w:t>
      </w:r>
    </w:p>
    <w:p w14:paraId="0D4F40BD" w14:textId="77777777" w:rsidR="00AC34BA" w:rsidRDefault="00AC34BA" w:rsidP="00C75BB2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6ADC0DD0" w14:textId="798BF98B" w:rsidR="0000508E" w:rsidRDefault="00C75BB2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75BB2">
        <w:rPr>
          <w:rFonts w:ascii="Times New Roman" w:hAnsi="Times New Roman" w:cs="Times New Roman"/>
          <w:sz w:val="28"/>
        </w:rPr>
        <w:t>6.</w:t>
      </w:r>
      <w:r>
        <w:rPr>
          <w:rFonts w:ascii="Times New Roman" w:hAnsi="Times New Roman" w:cs="Times New Roman"/>
          <w:sz w:val="28"/>
        </w:rPr>
        <w:t xml:space="preserve"> Анализ покупателей.</w:t>
      </w:r>
      <w:r w:rsidR="007736FB">
        <w:rPr>
          <w:rFonts w:ascii="Times New Roman" w:hAnsi="Times New Roman" w:cs="Times New Roman"/>
          <w:sz w:val="28"/>
        </w:rPr>
        <w:t xml:space="preserve"> Потребностями покупателя являются оперативная поставка недостатков продуктов питания и место сбыта излишков. Приложение должно иметь простой и интуитивно понятный функционал, чтобы сделки совершались с наименьшим количеством затраченного времени. Наиболее активное время суток для сделок – конец рабочего дня. Наиболее активное время года – праздничные дни, т.е. сезон новогодних праздников, выпускных и т.д.</w:t>
      </w:r>
    </w:p>
    <w:p w14:paraId="09F142CF" w14:textId="671EFBFA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>
        <w:rPr>
          <w:rFonts w:ascii="Times New Roman" w:hAnsi="Times New Roman" w:cs="Times New Roman"/>
          <w:sz w:val="28"/>
          <w:lang w:val="en-US"/>
        </w:rPr>
        <w:t>SWOT</w:t>
      </w:r>
      <w:r w:rsidRPr="007736FB">
        <w:rPr>
          <w:rFonts w:ascii="Times New Roman" w:hAnsi="Times New Roman" w:cs="Times New Roman"/>
          <w:sz w:val="28"/>
        </w:rPr>
        <w:t xml:space="preserve">-анализ. </w:t>
      </w:r>
      <w:r>
        <w:rPr>
          <w:rFonts w:ascii="Times New Roman" w:hAnsi="Times New Roman" w:cs="Times New Roman"/>
          <w:sz w:val="28"/>
        </w:rPr>
        <w:t>Анализ был проведен в пункте 1.2, и были выявлены следующие пункты:</w:t>
      </w:r>
    </w:p>
    <w:p w14:paraId="23B4B477" w14:textId="10686090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сильными сторонами являются экологическая польза, сокращение затрат и получение прибыли организаций;</w:t>
      </w:r>
    </w:p>
    <w:p w14:paraId="0F4D2552" w14:textId="74E972F8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недостатками являются возможная незаинтересованность, организационные сложности и обеспечение безопасности;</w:t>
      </w:r>
    </w:p>
    <w:p w14:paraId="3AEC7F18" w14:textId="724C0977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среди возможностей – создание большой сети контактов и будущее развитие;</w:t>
      </w:r>
    </w:p>
    <w:p w14:paraId="6A140AA8" w14:textId="49A49469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к угрозам можно отнести конкуренцию и технические проблемы.</w:t>
      </w:r>
    </w:p>
    <w:p w14:paraId="49DE624D" w14:textId="18AAFBDC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Функциональность приложения. Приложение будет иметь систему отзывов и рейтинга для обеспечения прозрачности. В приложение будет </w:t>
      </w:r>
      <w:r>
        <w:rPr>
          <w:rFonts w:ascii="Times New Roman" w:hAnsi="Times New Roman" w:cs="Times New Roman"/>
          <w:sz w:val="28"/>
        </w:rPr>
        <w:lastRenderedPageBreak/>
        <w:t>внедрена служба поддержки для решения проблем, возникающих во время заключения сдело</w:t>
      </w:r>
      <w:r w:rsidR="00AC34BA">
        <w:rPr>
          <w:rFonts w:ascii="Times New Roman" w:hAnsi="Times New Roman" w:cs="Times New Roman"/>
          <w:sz w:val="28"/>
        </w:rPr>
        <w:t>к. Функционал и интерфейс должны</w:t>
      </w:r>
      <w:r>
        <w:rPr>
          <w:rFonts w:ascii="Times New Roman" w:hAnsi="Times New Roman" w:cs="Times New Roman"/>
          <w:sz w:val="28"/>
        </w:rPr>
        <w:t xml:space="preserve"> быть прост</w:t>
      </w:r>
      <w:r w:rsidR="00AC34BA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в использовании, чтобы сократить время на поиск нужных функций и обеспечить оперативность работы.</w:t>
      </w:r>
    </w:p>
    <w:p w14:paraId="370C2DEC" w14:textId="352DC75D" w:rsidR="007736FB" w:rsidRDefault="007736FB" w:rsidP="00773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Продвижение. Планируется запуск рекламной кампании в соцсетях в тематических группах и ф</w:t>
      </w:r>
      <w:r w:rsidR="00FD0914">
        <w:rPr>
          <w:rFonts w:ascii="Times New Roman" w:hAnsi="Times New Roman" w:cs="Times New Roman"/>
          <w:sz w:val="28"/>
        </w:rPr>
        <w:t>орумах, а также сервисе Яндекс Бизнес</w:t>
      </w:r>
      <w:r w:rsidR="00AD1CC6">
        <w:rPr>
          <w:rFonts w:ascii="Times New Roman" w:hAnsi="Times New Roman" w:cs="Times New Roman"/>
          <w:sz w:val="28"/>
        </w:rPr>
        <w:t>. Возможно участие в тематических выставках и конференциях, посвященных пищевой промышленности, а также привлечение партнеров для продвижения проекта.</w:t>
      </w:r>
    </w:p>
    <w:p w14:paraId="7AE08077" w14:textId="16AA88AD" w:rsidR="0000508E" w:rsidRDefault="00AD1CC6" w:rsidP="00AD1CC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10. Ценообразование. Прибыль проекта будет зависеть от количества </w:t>
      </w:r>
      <w:r w:rsidR="004E6486">
        <w:rPr>
          <w:rFonts w:ascii="Times New Roman" w:hAnsi="Times New Roman" w:cs="Times New Roman"/>
          <w:sz w:val="28"/>
        </w:rPr>
        <w:t xml:space="preserve">подписок и </w:t>
      </w:r>
      <w:r>
        <w:rPr>
          <w:rFonts w:ascii="Times New Roman" w:hAnsi="Times New Roman" w:cs="Times New Roman"/>
          <w:sz w:val="28"/>
        </w:rPr>
        <w:t xml:space="preserve">заключаемых сделок, т.к. с каждой из них взымается </w:t>
      </w:r>
      <w:r w:rsidR="005769A0">
        <w:rPr>
          <w:rFonts w:ascii="Times New Roman" w:hAnsi="Times New Roman" w:cs="Times New Roman"/>
          <w:sz w:val="28"/>
        </w:rPr>
        <w:t>комиссия</w:t>
      </w:r>
      <w:r>
        <w:rPr>
          <w:rFonts w:ascii="Times New Roman" w:hAnsi="Times New Roman" w:cs="Times New Roman"/>
          <w:sz w:val="28"/>
        </w:rPr>
        <w:t xml:space="preserve"> </w:t>
      </w:r>
      <w:r w:rsidR="005769A0">
        <w:rPr>
          <w:rFonts w:ascii="Times New Roman" w:hAnsi="Times New Roman" w:cs="Times New Roman"/>
          <w:sz w:val="28"/>
        </w:rPr>
        <w:t xml:space="preserve">в </w:t>
      </w:r>
      <w:r w:rsidR="005769A0">
        <w:rPr>
          <w:rFonts w:ascii="Times New Roman" w:hAnsi="Times New Roman" w:cs="Times New Roman"/>
          <w:bCs/>
          <w:sz w:val="28"/>
        </w:rPr>
        <w:t>25%</w:t>
      </w:r>
      <w:r w:rsidRPr="00AD1CC6">
        <w:rPr>
          <w:rFonts w:ascii="Times New Roman" w:hAnsi="Times New Roman" w:cs="Times New Roman"/>
          <w:bCs/>
          <w:sz w:val="28"/>
        </w:rPr>
        <w:t xml:space="preserve">, в </w:t>
      </w:r>
      <w:r w:rsidR="005769A0">
        <w:rPr>
          <w:rFonts w:ascii="Times New Roman" w:hAnsi="Times New Roman" w:cs="Times New Roman"/>
          <w:bCs/>
          <w:sz w:val="28"/>
        </w:rPr>
        <w:t>сумму</w:t>
      </w:r>
      <w:r w:rsidRPr="00AD1CC6">
        <w:rPr>
          <w:rFonts w:ascii="Times New Roman" w:hAnsi="Times New Roman" w:cs="Times New Roman"/>
          <w:bCs/>
          <w:sz w:val="28"/>
        </w:rPr>
        <w:t xml:space="preserve"> входит эквайринг, банковский перевод, разработка, реклама, прибыль.</w:t>
      </w:r>
      <w:r w:rsidR="005769A0">
        <w:rPr>
          <w:rFonts w:ascii="Times New Roman" w:hAnsi="Times New Roman" w:cs="Times New Roman"/>
          <w:bCs/>
          <w:sz w:val="28"/>
        </w:rPr>
        <w:t xml:space="preserve"> В дальнейшем будет возможно получение дополнительной прибыли с продажи рекламы и комиссия за доставку, если клиенты решат воспользоваться услугами аутсорсинговых фирм.</w:t>
      </w:r>
    </w:p>
    <w:p w14:paraId="15239C2D" w14:textId="2D6E264A" w:rsidR="00BF50E6" w:rsidRPr="00BF50E6" w:rsidRDefault="00BF50E6" w:rsidP="00BF50E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Удержание клиентов (</w:t>
      </w:r>
      <w:r>
        <w:rPr>
          <w:rFonts w:ascii="Times New Roman" w:hAnsi="Times New Roman" w:cs="Times New Roman"/>
          <w:bCs/>
          <w:sz w:val="28"/>
          <w:lang w:val="en-US"/>
        </w:rPr>
        <w:t>retention</w:t>
      </w:r>
      <w:r w:rsidRPr="00BF50E6"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 w:cs="Times New Roman"/>
          <w:bCs/>
          <w:sz w:val="28"/>
        </w:rPr>
        <w:t xml:space="preserve"> – это одна из важнейших метрик приложения, говорящая о том, продолжают ли клиенты пользоваться продуктом, т.е. какой процент вернувшихся пользователей от изначально пришедших. Для удержания клиентов планируется внедрять некоторые бонусы, например, пробный период и скидка на годовую подписку, внедрение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  <w:r>
        <w:rPr>
          <w:rFonts w:ascii="Times New Roman" w:hAnsi="Times New Roman" w:cs="Times New Roman"/>
          <w:bCs/>
          <w:sz w:val="28"/>
        </w:rPr>
        <w:t>ush-уведомлений для напоминаний о приложении, регулярные обновления. Клиент хочет использовать удобное и функциональное приложение, которое подстраивается под новые тренды и заботится о своих пользователях.</w:t>
      </w:r>
    </w:p>
    <w:p w14:paraId="2D651C2D" w14:textId="3172D0D5" w:rsidR="00862BF4" w:rsidRDefault="00862BF4" w:rsidP="00BC60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Финансовый план – это один </w:t>
      </w:r>
      <w:r w:rsidR="00BC6077">
        <w:rPr>
          <w:rFonts w:ascii="Times New Roman" w:hAnsi="Times New Roman" w:cs="Times New Roman"/>
          <w:bCs/>
          <w:sz w:val="28"/>
        </w:rPr>
        <w:t>из основных компонентов стартап-проекта, позволяющий понять, какие расходы ожидают проект на разных этапах, определить, из каких средств возможно расширение, и дать представление о скорости и степени окупаемости вложений.</w:t>
      </w:r>
    </w:p>
    <w:p w14:paraId="1CC242F0" w14:textId="651BA1FF" w:rsidR="00BC6077" w:rsidRDefault="00BC6077" w:rsidP="00BC60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связи с тем, что проект представляет собой создание </w:t>
      </w:r>
      <w:r w:rsidR="00461710">
        <w:rPr>
          <w:rFonts w:ascii="Times New Roman" w:hAnsi="Times New Roman" w:cs="Times New Roman"/>
          <w:bCs/>
          <w:sz w:val="28"/>
        </w:rPr>
        <w:t>платформы</w:t>
      </w:r>
      <w:r>
        <w:rPr>
          <w:rFonts w:ascii="Times New Roman" w:hAnsi="Times New Roman" w:cs="Times New Roman"/>
          <w:bCs/>
          <w:sz w:val="28"/>
        </w:rPr>
        <w:t>, то основной и самой затратной статьей расходов</w:t>
      </w:r>
      <w:r w:rsidR="00461710">
        <w:rPr>
          <w:rFonts w:ascii="Times New Roman" w:hAnsi="Times New Roman" w:cs="Times New Roman"/>
          <w:bCs/>
          <w:sz w:val="28"/>
        </w:rPr>
        <w:t xml:space="preserve"> будет считаться создание приложения и сайта</w:t>
      </w:r>
      <w:r>
        <w:rPr>
          <w:rFonts w:ascii="Times New Roman" w:hAnsi="Times New Roman" w:cs="Times New Roman"/>
          <w:bCs/>
          <w:sz w:val="28"/>
        </w:rPr>
        <w:t>.</w:t>
      </w:r>
    </w:p>
    <w:p w14:paraId="6F7FD73B" w14:textId="50421678" w:rsidR="00BC6077" w:rsidRDefault="00461710" w:rsidP="00BC60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Использование приложения имеет следующие преимущества</w:t>
      </w:r>
      <w:r w:rsidR="00903819">
        <w:rPr>
          <w:rFonts w:ascii="Times New Roman" w:hAnsi="Times New Roman" w:cs="Times New Roman"/>
          <w:bCs/>
          <w:sz w:val="28"/>
        </w:rPr>
        <w:t xml:space="preserve"> [9</w:t>
      </w:r>
      <w:r w:rsidR="00AC34BA" w:rsidRPr="00AC34BA">
        <w:rPr>
          <w:rFonts w:ascii="Times New Roman" w:hAnsi="Times New Roman" w:cs="Times New Roman"/>
          <w:bCs/>
          <w:sz w:val="28"/>
        </w:rPr>
        <w:t xml:space="preserve">, </w:t>
      </w:r>
      <w:r w:rsidR="00AC34BA">
        <w:rPr>
          <w:rFonts w:ascii="Times New Roman" w:hAnsi="Times New Roman" w:cs="Times New Roman"/>
          <w:bCs/>
          <w:sz w:val="28"/>
          <w:lang w:val="en-US"/>
        </w:rPr>
        <w:t>c</w:t>
      </w:r>
      <w:r w:rsidR="00AC34BA" w:rsidRPr="00AC34BA">
        <w:rPr>
          <w:rFonts w:ascii="Times New Roman" w:hAnsi="Times New Roman" w:cs="Times New Roman"/>
          <w:bCs/>
          <w:sz w:val="28"/>
        </w:rPr>
        <w:t>. 317]</w:t>
      </w:r>
      <w:r w:rsidR="00BC6077">
        <w:rPr>
          <w:rFonts w:ascii="Times New Roman" w:hAnsi="Times New Roman" w:cs="Times New Roman"/>
          <w:bCs/>
          <w:sz w:val="28"/>
        </w:rPr>
        <w:t>:</w:t>
      </w:r>
    </w:p>
    <w:p w14:paraId="221237A1" w14:textId="77777777" w:rsidR="00BC6077" w:rsidRDefault="00BC6077" w:rsidP="00B62ACC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Удобство использования. В приложении не нужно каждый раз выполнять вход в профиль, а также оно всегда находится под рукой, что обеспечивает оперативность использования.</w:t>
      </w:r>
    </w:p>
    <w:p w14:paraId="7ED08875" w14:textId="77777777" w:rsidR="00BC6077" w:rsidRDefault="00BC6077" w:rsidP="00B62ACC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Обеспечение большей безопасности. Данные пользователей должны быть надежно защищены, и именно приложение позволяет это сделать в большей степени. </w:t>
      </w:r>
    </w:p>
    <w:p w14:paraId="4E759D1F" w14:textId="77777777" w:rsidR="00B62ACC" w:rsidRDefault="00BC6077" w:rsidP="00B62ACC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тесный контакт с пользователями</w:t>
      </w:r>
      <w:r w:rsidR="00B62ACC">
        <w:rPr>
          <w:rFonts w:ascii="Times New Roman" w:hAnsi="Times New Roman" w:cs="Times New Roman"/>
          <w:sz w:val="28"/>
        </w:rPr>
        <w:t>, что обеспечивает сбор обратной связи и повышение лояльности клиентов.</w:t>
      </w:r>
    </w:p>
    <w:p w14:paraId="4C283D39" w14:textId="5F24E0ED" w:rsidR="00D97B2C" w:rsidRDefault="00B62ACC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использовании приложения есть и свои минусы: приложения дороже в разработке и использовании, требуют регулярного обновления, а также появляется необходимость повышения мотивации людей к скачиванию и установке. </w:t>
      </w:r>
    </w:p>
    <w:p w14:paraId="24D5DA43" w14:textId="2078B852" w:rsidR="00461710" w:rsidRDefault="00461710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использовании веб-версии платформы также есть преимущества, а именно: взаимодействие с любой операционной системой, не требуют установки на устройство и постоянных обновлений, экономически эффективнее. Но скорость работы сайта значительно ниже мобильного приложения.</w:t>
      </w:r>
    </w:p>
    <w:p w14:paraId="5243E1DA" w14:textId="647BC080" w:rsidR="00461710" w:rsidRDefault="00461710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платформы было принято решение использовать оба варианта, чтобы обеспечить максимальное удобство пользователей.</w:t>
      </w:r>
    </w:p>
    <w:p w14:paraId="261D839C" w14:textId="61447006" w:rsidR="00F817BF" w:rsidRDefault="006E7AB1" w:rsidP="00F81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таблице 4</w:t>
      </w:r>
      <w:r w:rsidR="00F817BF">
        <w:rPr>
          <w:rFonts w:ascii="Times New Roman" w:hAnsi="Times New Roman" w:cs="Times New Roman"/>
          <w:sz w:val="28"/>
        </w:rPr>
        <w:t xml:space="preserve"> представлен расчет </w:t>
      </w:r>
      <w:r w:rsidR="00461710">
        <w:rPr>
          <w:rFonts w:ascii="Times New Roman" w:hAnsi="Times New Roman" w:cs="Times New Roman"/>
          <w:sz w:val="28"/>
        </w:rPr>
        <w:t xml:space="preserve">мобильного </w:t>
      </w:r>
      <w:r w:rsidR="00F817BF">
        <w:rPr>
          <w:rFonts w:ascii="Times New Roman" w:hAnsi="Times New Roman" w:cs="Times New Roman"/>
          <w:sz w:val="28"/>
        </w:rPr>
        <w:t xml:space="preserve">приложения с базовой функциональностью с разбивкой на этапы по данным </w:t>
      </w:r>
      <w:r w:rsidR="00F817BF">
        <w:rPr>
          <w:rFonts w:ascii="Times New Roman" w:hAnsi="Times New Roman" w:cs="Times New Roman"/>
          <w:sz w:val="28"/>
          <w:lang w:val="en-US"/>
        </w:rPr>
        <w:t>purrweb</w:t>
      </w:r>
      <w:r w:rsidR="00F817BF" w:rsidRPr="00B62ACC">
        <w:rPr>
          <w:rFonts w:ascii="Times New Roman" w:hAnsi="Times New Roman" w:cs="Times New Roman"/>
          <w:sz w:val="28"/>
        </w:rPr>
        <w:t>.</w:t>
      </w:r>
      <w:r w:rsidR="00F817BF">
        <w:rPr>
          <w:rFonts w:ascii="Times New Roman" w:hAnsi="Times New Roman" w:cs="Times New Roman"/>
          <w:sz w:val="28"/>
          <w:lang w:val="en-US"/>
        </w:rPr>
        <w:t>com</w:t>
      </w:r>
      <w:r w:rsidR="00903819">
        <w:rPr>
          <w:rFonts w:ascii="Times New Roman" w:hAnsi="Times New Roman" w:cs="Times New Roman"/>
          <w:sz w:val="28"/>
        </w:rPr>
        <w:t xml:space="preserve"> [22</w:t>
      </w:r>
      <w:r w:rsidR="00AC34BA" w:rsidRPr="00AC34BA">
        <w:rPr>
          <w:rFonts w:ascii="Times New Roman" w:hAnsi="Times New Roman" w:cs="Times New Roman"/>
          <w:sz w:val="28"/>
        </w:rPr>
        <w:t>]</w:t>
      </w:r>
      <w:r w:rsidR="00F817BF">
        <w:rPr>
          <w:rFonts w:ascii="Times New Roman" w:hAnsi="Times New Roman" w:cs="Times New Roman"/>
          <w:sz w:val="28"/>
        </w:rPr>
        <w:t>.</w:t>
      </w:r>
    </w:p>
    <w:p w14:paraId="44E1EA47" w14:textId="77777777" w:rsidR="00F817BF" w:rsidRDefault="00F817BF" w:rsidP="00F81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B6C6466" w14:textId="6782A71E" w:rsidR="00F817BF" w:rsidRDefault="006E7AB1" w:rsidP="00F817B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</w:t>
      </w:r>
      <w:r w:rsidR="00F817BF">
        <w:rPr>
          <w:rFonts w:ascii="Times New Roman" w:hAnsi="Times New Roman" w:cs="Times New Roman"/>
          <w:sz w:val="28"/>
        </w:rPr>
        <w:t xml:space="preserve"> – Расчет приложения</w:t>
      </w:r>
      <w:r w:rsidR="001A4D1B">
        <w:rPr>
          <w:rFonts w:ascii="Times New Roman" w:hAnsi="Times New Roman" w:cs="Times New Roman"/>
          <w:sz w:val="28"/>
        </w:rPr>
        <w:t xml:space="preserve"> </w:t>
      </w:r>
      <w:r w:rsidR="001A4D1B" w:rsidRPr="001A4D1B">
        <w:rPr>
          <w:rFonts w:ascii="Times New Roman" w:hAnsi="Times New Roman" w:cs="Times New Roman"/>
          <w:sz w:val="28"/>
        </w:rPr>
        <w:t>«</w:t>
      </w:r>
      <w:r w:rsidR="001A4D1B" w:rsidRPr="001A4D1B">
        <w:rPr>
          <w:rFonts w:ascii="Times New Roman" w:hAnsi="Times New Roman" w:cs="Times New Roman"/>
          <w:sz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</w:rPr>
        <w:t>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F817BF" w14:paraId="6539C8F7" w14:textId="77777777" w:rsidTr="00AE1402">
        <w:tc>
          <w:tcPr>
            <w:tcW w:w="988" w:type="dxa"/>
          </w:tcPr>
          <w:p w14:paraId="1854873B" w14:textId="77777777" w:rsidR="00F817BF" w:rsidRPr="003075FF" w:rsidRDefault="00F817BF" w:rsidP="00BF50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684" w:type="dxa"/>
          </w:tcPr>
          <w:p w14:paraId="7DD4A4AB" w14:textId="77777777" w:rsidR="00F817BF" w:rsidRPr="003075FF" w:rsidRDefault="00F817BF" w:rsidP="00BF50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Этап</w:t>
            </w:r>
          </w:p>
        </w:tc>
        <w:tc>
          <w:tcPr>
            <w:tcW w:w="2336" w:type="dxa"/>
          </w:tcPr>
          <w:p w14:paraId="61BE23D6" w14:textId="77777777" w:rsidR="00F817BF" w:rsidRPr="003075FF" w:rsidRDefault="00F817BF" w:rsidP="00BF50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337" w:type="dxa"/>
          </w:tcPr>
          <w:p w14:paraId="5671C25A" w14:textId="77777777" w:rsidR="00F817BF" w:rsidRPr="003075FF" w:rsidRDefault="00F817BF" w:rsidP="00BF50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Примерная стоимость</w:t>
            </w:r>
          </w:p>
        </w:tc>
      </w:tr>
      <w:tr w:rsidR="00F817BF" w14:paraId="7ECC3A6F" w14:textId="77777777" w:rsidTr="00AE1402">
        <w:tc>
          <w:tcPr>
            <w:tcW w:w="988" w:type="dxa"/>
          </w:tcPr>
          <w:p w14:paraId="74DF9680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4" w:type="dxa"/>
          </w:tcPr>
          <w:p w14:paraId="409DA67C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проекта</w:t>
            </w:r>
          </w:p>
        </w:tc>
        <w:tc>
          <w:tcPr>
            <w:tcW w:w="2336" w:type="dxa"/>
          </w:tcPr>
          <w:p w14:paraId="7B08B1CB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неделя</w:t>
            </w:r>
          </w:p>
        </w:tc>
        <w:tc>
          <w:tcPr>
            <w:tcW w:w="2337" w:type="dxa"/>
          </w:tcPr>
          <w:p w14:paraId="1799B548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 тыс. руб.</w:t>
            </w:r>
          </w:p>
        </w:tc>
      </w:tr>
      <w:tr w:rsidR="00F817BF" w14:paraId="11103064" w14:textId="77777777" w:rsidTr="00AE1402">
        <w:tc>
          <w:tcPr>
            <w:tcW w:w="988" w:type="dxa"/>
          </w:tcPr>
          <w:p w14:paraId="7BEAA5C3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84" w:type="dxa"/>
          </w:tcPr>
          <w:p w14:paraId="73E62A57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UI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UX</w:t>
            </w:r>
            <w:r>
              <w:rPr>
                <w:rFonts w:ascii="Times New Roman" w:hAnsi="Times New Roman" w:cs="Times New Roman"/>
                <w:sz w:val="24"/>
              </w:rPr>
              <w:t xml:space="preserve"> дизайн</w:t>
            </w:r>
          </w:p>
        </w:tc>
        <w:tc>
          <w:tcPr>
            <w:tcW w:w="2336" w:type="dxa"/>
          </w:tcPr>
          <w:p w14:paraId="5FF33939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недели</w:t>
            </w:r>
          </w:p>
        </w:tc>
        <w:tc>
          <w:tcPr>
            <w:tcW w:w="2337" w:type="dxa"/>
          </w:tcPr>
          <w:p w14:paraId="10E73606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330 тыс. руб.</w:t>
            </w:r>
          </w:p>
        </w:tc>
      </w:tr>
      <w:tr w:rsidR="00F817BF" w14:paraId="1FAF819D" w14:textId="77777777" w:rsidTr="00AE1402">
        <w:tc>
          <w:tcPr>
            <w:tcW w:w="988" w:type="dxa"/>
          </w:tcPr>
          <w:p w14:paraId="351D2640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684" w:type="dxa"/>
          </w:tcPr>
          <w:p w14:paraId="3A512863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Разработка</w:t>
            </w:r>
          </w:p>
        </w:tc>
        <w:tc>
          <w:tcPr>
            <w:tcW w:w="2336" w:type="dxa"/>
          </w:tcPr>
          <w:p w14:paraId="56872E36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9-10 недель</w:t>
            </w:r>
          </w:p>
        </w:tc>
        <w:tc>
          <w:tcPr>
            <w:tcW w:w="2337" w:type="dxa"/>
          </w:tcPr>
          <w:p w14:paraId="1B04BC10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около 2,2 млн руб.</w:t>
            </w:r>
          </w:p>
        </w:tc>
      </w:tr>
      <w:tr w:rsidR="00F817BF" w14:paraId="0A69DD27" w14:textId="77777777" w:rsidTr="00AE1402">
        <w:tc>
          <w:tcPr>
            <w:tcW w:w="988" w:type="dxa"/>
          </w:tcPr>
          <w:p w14:paraId="2B0C28AC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684" w:type="dxa"/>
          </w:tcPr>
          <w:p w14:paraId="0C8110A6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2336" w:type="dxa"/>
          </w:tcPr>
          <w:p w14:paraId="4E6872B1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параллельно с разработкой</w:t>
            </w:r>
          </w:p>
        </w:tc>
        <w:tc>
          <w:tcPr>
            <w:tcW w:w="2337" w:type="dxa"/>
          </w:tcPr>
          <w:p w14:paraId="1804C798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около 330 тыс. руб.</w:t>
            </w:r>
          </w:p>
        </w:tc>
      </w:tr>
      <w:tr w:rsidR="00F817BF" w14:paraId="447A8082" w14:textId="77777777" w:rsidTr="00AE1402">
        <w:tc>
          <w:tcPr>
            <w:tcW w:w="988" w:type="dxa"/>
          </w:tcPr>
          <w:p w14:paraId="1A55C6DC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684" w:type="dxa"/>
          </w:tcPr>
          <w:p w14:paraId="67BAA768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Управление проектом</w:t>
            </w:r>
          </w:p>
        </w:tc>
        <w:tc>
          <w:tcPr>
            <w:tcW w:w="2336" w:type="dxa"/>
          </w:tcPr>
          <w:p w14:paraId="7EB5378A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всего проекта</w:t>
            </w:r>
          </w:p>
        </w:tc>
        <w:tc>
          <w:tcPr>
            <w:tcW w:w="2337" w:type="dxa"/>
          </w:tcPr>
          <w:p w14:paraId="0920A584" w14:textId="77777777" w:rsidR="00F817BF" w:rsidRPr="00B62ACC" w:rsidRDefault="00F817BF" w:rsidP="00BF50E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около 240 тыс. руб.</w:t>
            </w:r>
          </w:p>
        </w:tc>
      </w:tr>
    </w:tbl>
    <w:p w14:paraId="2AA0E6FA" w14:textId="77777777" w:rsidR="00F817BF" w:rsidRPr="00B62ACC" w:rsidRDefault="00F817BF" w:rsidP="00F81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9C9BFEF" w14:textId="372235B6" w:rsidR="00F817BF" w:rsidRDefault="00F817BF" w:rsidP="00F81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Обслуживание приложения в первый год будет составлять 50% стоимости приложения и 25% и меньше в последующие. И эти скрытые затраты можно разделить н</w:t>
      </w:r>
      <w:r w:rsidR="00215A3B">
        <w:rPr>
          <w:rFonts w:ascii="Times New Roman" w:hAnsi="Times New Roman" w:cs="Times New Roman"/>
          <w:sz w:val="28"/>
        </w:rPr>
        <w:t>а</w:t>
      </w:r>
      <w:r w:rsidR="00101C57">
        <w:rPr>
          <w:rFonts w:ascii="Times New Roman" w:hAnsi="Times New Roman" w:cs="Times New Roman"/>
          <w:sz w:val="28"/>
        </w:rPr>
        <w:t xml:space="preserve"> следующие категории (рисунок 13</w:t>
      </w:r>
      <w:r>
        <w:rPr>
          <w:rFonts w:ascii="Times New Roman" w:hAnsi="Times New Roman" w:cs="Times New Roman"/>
          <w:sz w:val="28"/>
        </w:rPr>
        <w:t>).</w:t>
      </w:r>
    </w:p>
    <w:p w14:paraId="4BD54017" w14:textId="77777777" w:rsidR="00F817BF" w:rsidRDefault="00F817BF" w:rsidP="00F817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F088D65" w14:textId="32144A6B" w:rsidR="00F817BF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6FDAEB" wp14:editId="606DBD38">
            <wp:extent cx="5279941" cy="2943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5" cy="294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529C5" w14:textId="32B532B5" w:rsidR="00F817BF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13</w:t>
      </w:r>
      <w:r w:rsidR="00F817BF">
        <w:rPr>
          <w:rFonts w:ascii="Times New Roman" w:hAnsi="Times New Roman" w:cs="Times New Roman"/>
          <w:sz w:val="28"/>
        </w:rPr>
        <w:t xml:space="preserve"> – Скрытые затраты при создании приложения</w:t>
      </w:r>
      <w:r w:rsidR="001A4D1B">
        <w:rPr>
          <w:rFonts w:ascii="Times New Roman" w:hAnsi="Times New Roman" w:cs="Times New Roman"/>
          <w:sz w:val="28"/>
        </w:rPr>
        <w:t xml:space="preserve"> </w:t>
      </w:r>
      <w:r w:rsidR="001A4D1B" w:rsidRPr="001A4D1B">
        <w:rPr>
          <w:rFonts w:ascii="Times New Roman" w:hAnsi="Times New Roman" w:cs="Times New Roman"/>
          <w:sz w:val="28"/>
        </w:rPr>
        <w:t>«</w:t>
      </w:r>
      <w:r w:rsidR="001A4D1B" w:rsidRPr="001A4D1B">
        <w:rPr>
          <w:rFonts w:ascii="Times New Roman" w:hAnsi="Times New Roman" w:cs="Times New Roman"/>
          <w:sz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</w:rPr>
        <w:t>!»</w:t>
      </w:r>
    </w:p>
    <w:p w14:paraId="3A3B1AAE" w14:textId="77777777" w:rsidR="00F817BF" w:rsidRDefault="00F817BF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3CF2224" w14:textId="77777777" w:rsidR="003A0339" w:rsidRDefault="00D97B2C" w:rsidP="00D97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A0339">
        <w:rPr>
          <w:rFonts w:ascii="Times New Roman" w:hAnsi="Times New Roman" w:cs="Times New Roman"/>
          <w:sz w:val="28"/>
        </w:rPr>
        <w:t>Но для снижения бюджета разработки приложения будут выполнены следующие пункты:</w:t>
      </w:r>
    </w:p>
    <w:p w14:paraId="14AD7802" w14:textId="77777777" w:rsidR="003A0339" w:rsidRDefault="003A0339" w:rsidP="003A0339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Кроссплатформенная разработка приложения.</w:t>
      </w:r>
    </w:p>
    <w:p w14:paraId="44F72E08" w14:textId="77777777" w:rsidR="003A0339" w:rsidRDefault="003A0339" w:rsidP="003A0339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кроссплатформенной разработке приложения специалисты будут использовать один код для двух приложений (</w:t>
      </w:r>
      <w:r>
        <w:rPr>
          <w:rFonts w:ascii="Times New Roman" w:hAnsi="Times New Roman" w:cs="Times New Roman"/>
          <w:sz w:val="28"/>
          <w:lang w:val="en-US"/>
        </w:rPr>
        <w:t>Android</w:t>
      </w:r>
      <w:r w:rsidRPr="003A03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Pr="003A03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IOS</w:t>
      </w:r>
      <w:r>
        <w:rPr>
          <w:rFonts w:ascii="Times New Roman" w:hAnsi="Times New Roman" w:cs="Times New Roman"/>
          <w:sz w:val="28"/>
        </w:rPr>
        <w:t>), что, в отличие от создания отдельных кодов двумя нативными командами, позволит сэкономить не только время, но и денежные средства.</w:t>
      </w:r>
    </w:p>
    <w:p w14:paraId="522D93F5" w14:textId="3991FFF0" w:rsidR="00051114" w:rsidRPr="00051114" w:rsidRDefault="00051114" w:rsidP="00051114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051114">
        <w:rPr>
          <w:rFonts w:ascii="Times New Roman" w:hAnsi="Times New Roman" w:cs="Times New Roman"/>
          <w:sz w:val="28"/>
        </w:rPr>
        <w:t xml:space="preserve">Разработка </w:t>
      </w:r>
      <w:r w:rsidRPr="00051114">
        <w:rPr>
          <w:rFonts w:ascii="Times New Roman" w:hAnsi="Times New Roman" w:cs="Times New Roman"/>
          <w:sz w:val="28"/>
          <w:lang w:val="en-US"/>
        </w:rPr>
        <w:t>MVP</w:t>
      </w:r>
    </w:p>
    <w:p w14:paraId="4DE094F4" w14:textId="41366CA4" w:rsidR="00051114" w:rsidRDefault="00051114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051114">
        <w:rPr>
          <w:rFonts w:ascii="Times New Roman" w:hAnsi="Times New Roman" w:cs="Times New Roman"/>
          <w:sz w:val="28"/>
        </w:rPr>
        <w:t>инимально жизнеспособный продукт (</w:t>
      </w:r>
      <w:r w:rsidRPr="00BE7086">
        <w:rPr>
          <w:rFonts w:ascii="Times New Roman" w:hAnsi="Times New Roman" w:cs="Times New Roman"/>
          <w:sz w:val="28"/>
          <w:lang w:val="en-US"/>
        </w:rPr>
        <w:t>minimum</w:t>
      </w:r>
      <w:r w:rsidRPr="00BD252A">
        <w:rPr>
          <w:rFonts w:ascii="Times New Roman" w:hAnsi="Times New Roman" w:cs="Times New Roman"/>
          <w:sz w:val="28"/>
        </w:rPr>
        <w:t xml:space="preserve"> </w:t>
      </w:r>
      <w:r w:rsidRPr="00BE7086">
        <w:rPr>
          <w:rFonts w:ascii="Times New Roman" w:hAnsi="Times New Roman" w:cs="Times New Roman"/>
          <w:sz w:val="28"/>
          <w:lang w:val="en-US"/>
        </w:rPr>
        <w:t>viable</w:t>
      </w:r>
      <w:r w:rsidRPr="00BD252A">
        <w:rPr>
          <w:rFonts w:ascii="Times New Roman" w:hAnsi="Times New Roman" w:cs="Times New Roman"/>
          <w:sz w:val="28"/>
        </w:rPr>
        <w:t xml:space="preserve"> </w:t>
      </w:r>
      <w:r w:rsidRPr="00BE7086">
        <w:rPr>
          <w:rFonts w:ascii="Times New Roman" w:hAnsi="Times New Roman" w:cs="Times New Roman"/>
          <w:sz w:val="28"/>
          <w:lang w:val="en-US"/>
        </w:rPr>
        <w:t>product</w:t>
      </w:r>
      <w:r w:rsidRPr="00051114">
        <w:rPr>
          <w:rFonts w:ascii="Times New Roman" w:hAnsi="Times New Roman" w:cs="Times New Roman"/>
          <w:sz w:val="28"/>
        </w:rPr>
        <w:t>, MVP</w:t>
      </w:r>
      <w:r>
        <w:rPr>
          <w:rFonts w:ascii="Times New Roman" w:hAnsi="Times New Roman" w:cs="Times New Roman"/>
          <w:sz w:val="28"/>
        </w:rPr>
        <w:t>) – первая версия приложения, которая позволит</w:t>
      </w:r>
      <w:r w:rsidR="00903819">
        <w:rPr>
          <w:rFonts w:ascii="Times New Roman" w:hAnsi="Times New Roman" w:cs="Times New Roman"/>
          <w:sz w:val="28"/>
        </w:rPr>
        <w:t xml:space="preserve"> [26</w:t>
      </w:r>
      <w:r w:rsidR="00AC34BA" w:rsidRPr="00AC34B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:</w:t>
      </w:r>
    </w:p>
    <w:p w14:paraId="75F26C97" w14:textId="77777777" w:rsidR="00051114" w:rsidRDefault="00051114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получить обратную связь, чтобы продукт полностью соответствовал ожиданиям клиентов;</w:t>
      </w:r>
    </w:p>
    <w:p w14:paraId="18FA7158" w14:textId="77777777" w:rsidR="00051114" w:rsidRDefault="00051114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привлечь капитал, т.е. инвесторы будут выделять средства не только на идею, а на работающее приложение, чей коммерческий потенциал можно увидеть;</w:t>
      </w:r>
    </w:p>
    <w:p w14:paraId="01B8C146" w14:textId="2DF49C2E" w:rsidR="00051114" w:rsidRDefault="00051114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проверить возможности, протестировать функции и работу приложения без больших вложений.</w:t>
      </w:r>
      <w:r w:rsidR="00F817BF">
        <w:rPr>
          <w:rFonts w:ascii="Times New Roman" w:hAnsi="Times New Roman" w:cs="Times New Roman"/>
          <w:sz w:val="28"/>
        </w:rPr>
        <w:t xml:space="preserve"> </w:t>
      </w:r>
    </w:p>
    <w:p w14:paraId="1C18689B" w14:textId="4883DA17" w:rsidR="00461710" w:rsidRDefault="00461710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касается веб-версии платформы, то создание коммерческого сайта включает в себя анализ, прототипирование, создание макетов, верстку, программирование, наполнение контентом и тестирование. Стоимость сайта зависит и от способа создания: с помощью шаблонов или самописный. </w:t>
      </w:r>
    </w:p>
    <w:p w14:paraId="055286E4" w14:textId="4259F1BD" w:rsidR="00AB7770" w:rsidRDefault="00AB7770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Веб-версия платформы позволит настроить эффективное взаимодействие системы Битрикс24 с 1С клиентов, а внедрение нейросетей даст возможность собирать информацию об обычных объемах излишков организаций и сигнализировать, когда объемы будут выходить за рамки средних. Таким образом, платформа будет представлять локальный блокчейн сервис с автоматизированным обменом данными, уведомлениями об уровне издержек и удобным взаимодействием с клиентами.</w:t>
      </w:r>
    </w:p>
    <w:p w14:paraId="6A7DC3A3" w14:textId="5EAD5212" w:rsidR="00461710" w:rsidRDefault="00AB7770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данным </w:t>
      </w:r>
      <w:r w:rsidRPr="00AB7770">
        <w:rPr>
          <w:rFonts w:ascii="Times New Roman" w:hAnsi="Times New Roman" w:cs="Times New Roman"/>
          <w:sz w:val="28"/>
        </w:rPr>
        <w:t>sibdev.pro</w:t>
      </w:r>
      <w:r>
        <w:rPr>
          <w:rFonts w:ascii="Times New Roman" w:hAnsi="Times New Roman" w:cs="Times New Roman"/>
          <w:sz w:val="28"/>
        </w:rPr>
        <w:t>, ц</w:t>
      </w:r>
      <w:r w:rsidRPr="00AB7770">
        <w:rPr>
          <w:rFonts w:ascii="Times New Roman" w:hAnsi="Times New Roman" w:cs="Times New Roman"/>
          <w:sz w:val="28"/>
        </w:rPr>
        <w:t>ена создания многостраничного сайта</w:t>
      </w:r>
      <w:r>
        <w:rPr>
          <w:rFonts w:ascii="Times New Roman" w:hAnsi="Times New Roman" w:cs="Times New Roman"/>
          <w:sz w:val="28"/>
        </w:rPr>
        <w:t xml:space="preserve"> для </w:t>
      </w:r>
      <w:r w:rsidRPr="00AB7770">
        <w:rPr>
          <w:rFonts w:ascii="Times New Roman" w:hAnsi="Times New Roman" w:cs="Times New Roman"/>
          <w:sz w:val="28"/>
        </w:rPr>
        <w:t xml:space="preserve">сложных проектов </w:t>
      </w:r>
      <w:r>
        <w:rPr>
          <w:rFonts w:ascii="Times New Roman" w:hAnsi="Times New Roman" w:cs="Times New Roman"/>
          <w:sz w:val="28"/>
        </w:rPr>
        <w:t xml:space="preserve">с </w:t>
      </w:r>
      <w:r w:rsidRPr="00AB7770">
        <w:rPr>
          <w:rFonts w:ascii="Times New Roman" w:hAnsi="Times New Roman" w:cs="Times New Roman"/>
          <w:sz w:val="28"/>
        </w:rPr>
        <w:t>расширенной функциональностью и SEO-оптимизацией</w:t>
      </w:r>
      <w:r>
        <w:rPr>
          <w:rFonts w:ascii="Times New Roman" w:hAnsi="Times New Roman" w:cs="Times New Roman"/>
          <w:sz w:val="28"/>
        </w:rPr>
        <w:t xml:space="preserve"> достигает в среднем 500 000 рублей.</w:t>
      </w:r>
    </w:p>
    <w:p w14:paraId="75889834" w14:textId="0385B909" w:rsidR="00051114" w:rsidRPr="00F817BF" w:rsidRDefault="00F817BF" w:rsidP="000511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создание кроссплатформенного </w:t>
      </w:r>
      <w:r>
        <w:rPr>
          <w:rFonts w:ascii="Times New Roman" w:hAnsi="Times New Roman" w:cs="Times New Roman"/>
          <w:sz w:val="28"/>
          <w:lang w:val="en-US"/>
        </w:rPr>
        <w:t>MVP</w:t>
      </w:r>
      <w:r w:rsidR="00AB7770">
        <w:rPr>
          <w:rFonts w:ascii="Times New Roman" w:hAnsi="Times New Roman" w:cs="Times New Roman"/>
          <w:sz w:val="28"/>
        </w:rPr>
        <w:t xml:space="preserve"> мобильного приложения и сайта составит около </w:t>
      </w:r>
      <w:r>
        <w:rPr>
          <w:rFonts w:ascii="Times New Roman" w:hAnsi="Times New Roman" w:cs="Times New Roman"/>
          <w:sz w:val="28"/>
        </w:rPr>
        <w:t>1 млн руб. Точную цифру назвать невозможно, т.к. она зависит от многих факторов, которые выявляются во время работы над созданием модели.</w:t>
      </w:r>
    </w:p>
    <w:p w14:paraId="067F22E7" w14:textId="56D920DE" w:rsidR="009613EC" w:rsidRDefault="00051114" w:rsidP="0096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Другими пунктами расходов проекта будут являться:</w:t>
      </w:r>
    </w:p>
    <w:p w14:paraId="34094992" w14:textId="175A331B" w:rsidR="009613EC" w:rsidRDefault="009613EC" w:rsidP="00F817BF">
      <w:pPr>
        <w:pStyle w:val="a5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Заработная плата руководителя, который будет координировать работу других сотрудников и вести бухгалтерский и налоговый учет.</w:t>
      </w:r>
    </w:p>
    <w:p w14:paraId="099B9FDC" w14:textId="62CED68A" w:rsidR="00051114" w:rsidRDefault="00051114" w:rsidP="00AB7770">
      <w:pPr>
        <w:pStyle w:val="a5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F817BF">
        <w:rPr>
          <w:rFonts w:ascii="Times New Roman" w:hAnsi="Times New Roman" w:cs="Times New Roman"/>
          <w:sz w:val="28"/>
        </w:rPr>
        <w:t>Заработная плата работников службы поддержки (в первое время после запуска приложения будет достаточно два посменно работающих кадра).</w:t>
      </w:r>
    </w:p>
    <w:p w14:paraId="4C34C1AC" w14:textId="59371A50" w:rsidR="009613EC" w:rsidRDefault="00AB7770" w:rsidP="00AB7770">
      <w:pPr>
        <w:pStyle w:val="a5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Сотрудничество со службой грузоперевозок</w:t>
      </w:r>
      <w:r w:rsidR="009613EC">
        <w:rPr>
          <w:rFonts w:ascii="Times New Roman" w:hAnsi="Times New Roman" w:cs="Times New Roman"/>
          <w:sz w:val="28"/>
        </w:rPr>
        <w:t>.</w:t>
      </w:r>
    </w:p>
    <w:p w14:paraId="728E5B62" w14:textId="59FE22CA" w:rsidR="00FD0914" w:rsidRPr="00FD0914" w:rsidRDefault="00FD0914" w:rsidP="00AB7770">
      <w:pPr>
        <w:pStyle w:val="a5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</w:rPr>
      </w:pPr>
      <w:r w:rsidRPr="00FD0914">
        <w:rPr>
          <w:rFonts w:ascii="Times New Roman" w:hAnsi="Times New Roman" w:cs="Times New Roman"/>
          <w:sz w:val="28"/>
        </w:rPr>
        <w:lastRenderedPageBreak/>
        <w:t>Лицензия на программу 1С для ведения бухгалтерского и налогового учета.</w:t>
      </w:r>
    </w:p>
    <w:p w14:paraId="7D2905CD" w14:textId="38692161" w:rsidR="00FD0914" w:rsidRDefault="00051114" w:rsidP="00AB7770">
      <w:pPr>
        <w:pStyle w:val="a5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F817BF">
        <w:rPr>
          <w:rFonts w:ascii="Times New Roman" w:hAnsi="Times New Roman" w:cs="Times New Roman"/>
          <w:sz w:val="28"/>
        </w:rPr>
        <w:t xml:space="preserve">Рекламные агентства.  В Брянске средняя стоимость контекстной рекламы, по данным </w:t>
      </w:r>
      <w:r w:rsidRPr="00F817BF">
        <w:rPr>
          <w:rFonts w:ascii="Times New Roman" w:hAnsi="Times New Roman" w:cs="Times New Roman"/>
          <w:sz w:val="28"/>
          <w:lang w:val="en-US"/>
        </w:rPr>
        <w:t>zoon</w:t>
      </w:r>
      <w:r w:rsidRPr="00F817BF">
        <w:rPr>
          <w:rFonts w:ascii="Times New Roman" w:hAnsi="Times New Roman" w:cs="Times New Roman"/>
          <w:sz w:val="28"/>
        </w:rPr>
        <w:t>.</w:t>
      </w:r>
      <w:r w:rsidRPr="00F817BF">
        <w:rPr>
          <w:rFonts w:ascii="Times New Roman" w:hAnsi="Times New Roman" w:cs="Times New Roman"/>
          <w:sz w:val="28"/>
          <w:lang w:val="en-US"/>
        </w:rPr>
        <w:t>ru</w:t>
      </w:r>
      <w:r w:rsidRPr="00F817BF">
        <w:rPr>
          <w:rFonts w:ascii="Times New Roman" w:hAnsi="Times New Roman" w:cs="Times New Roman"/>
          <w:sz w:val="28"/>
        </w:rPr>
        <w:t xml:space="preserve">, начинается от 9 900 руб. Сотрудничество же с </w:t>
      </w:r>
      <w:r w:rsidRPr="00F817BF">
        <w:rPr>
          <w:rFonts w:ascii="Times New Roman" w:hAnsi="Times New Roman" w:cs="Times New Roman"/>
          <w:sz w:val="28"/>
          <w:lang w:val="en-US"/>
        </w:rPr>
        <w:t>PR</w:t>
      </w:r>
      <w:r w:rsidRPr="00F817BF">
        <w:rPr>
          <w:rFonts w:ascii="Times New Roman" w:hAnsi="Times New Roman" w:cs="Times New Roman"/>
          <w:sz w:val="28"/>
        </w:rPr>
        <w:t>-компанией будет стоить около 75 000 руб. в месяц.</w:t>
      </w:r>
      <w:r w:rsidR="00FD0914">
        <w:rPr>
          <w:rFonts w:ascii="Times New Roman" w:hAnsi="Times New Roman" w:cs="Times New Roman"/>
          <w:sz w:val="28"/>
        </w:rPr>
        <w:t xml:space="preserve"> В сумму сотрудничества входят создание рекламных записей, их размещение на тематических сайтах, отслеживание статистики. </w:t>
      </w:r>
    </w:p>
    <w:p w14:paraId="4FA00BAC" w14:textId="109EAD3D" w:rsidR="009613EC" w:rsidRDefault="009613EC" w:rsidP="009613EC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все затраты можно объединить в одну таблицу 5.</w:t>
      </w:r>
    </w:p>
    <w:p w14:paraId="224206CA" w14:textId="77777777" w:rsidR="009613EC" w:rsidRDefault="009613EC" w:rsidP="009613E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060A2F7" w14:textId="5EE1B2BE" w:rsidR="009613EC" w:rsidRPr="009613EC" w:rsidRDefault="009613EC" w:rsidP="009613E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613EC">
        <w:rPr>
          <w:rFonts w:ascii="Times New Roman" w:hAnsi="Times New Roman" w:cs="Times New Roman"/>
          <w:sz w:val="28"/>
        </w:rPr>
        <w:t xml:space="preserve">Таблица 5 – </w:t>
      </w:r>
      <w:r w:rsidR="00FF3E41">
        <w:rPr>
          <w:rFonts w:ascii="Times New Roman" w:hAnsi="Times New Roman" w:cs="Times New Roman"/>
          <w:sz w:val="28"/>
        </w:rPr>
        <w:t>Расходы</w:t>
      </w:r>
      <w:r w:rsidRPr="009613EC">
        <w:rPr>
          <w:rFonts w:ascii="Times New Roman" w:hAnsi="Times New Roman" w:cs="Times New Roman"/>
          <w:sz w:val="28"/>
        </w:rPr>
        <w:t xml:space="preserve"> бизнес-проекта</w:t>
      </w:r>
      <w:r w:rsidR="001A4D1B">
        <w:rPr>
          <w:rFonts w:ascii="Times New Roman" w:hAnsi="Times New Roman" w:cs="Times New Roman"/>
          <w:sz w:val="28"/>
        </w:rPr>
        <w:t xml:space="preserve"> </w:t>
      </w:r>
      <w:r w:rsidR="001A4D1B" w:rsidRPr="001A4D1B">
        <w:rPr>
          <w:rFonts w:ascii="Times New Roman" w:hAnsi="Times New Roman" w:cs="Times New Roman"/>
          <w:sz w:val="28"/>
        </w:rPr>
        <w:t>«</w:t>
      </w:r>
      <w:r w:rsidR="001A4D1B" w:rsidRPr="001A4D1B">
        <w:rPr>
          <w:rFonts w:ascii="Times New Roman" w:hAnsi="Times New Roman" w:cs="Times New Roman"/>
          <w:sz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</w:rPr>
        <w:t>!»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3685"/>
        <w:gridCol w:w="2638"/>
        <w:gridCol w:w="2317"/>
      </w:tblGrid>
      <w:tr w:rsidR="009613EC" w14:paraId="4AEDB25A" w14:textId="77777777" w:rsidTr="009613EC">
        <w:tc>
          <w:tcPr>
            <w:tcW w:w="628" w:type="dxa"/>
          </w:tcPr>
          <w:p w14:paraId="407BDC68" w14:textId="20F40386" w:rsidR="009613EC" w:rsidRPr="009613EC" w:rsidRDefault="009613EC" w:rsidP="009613E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613E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685" w:type="dxa"/>
          </w:tcPr>
          <w:p w14:paraId="6AC3576C" w14:textId="69830CEE" w:rsidR="009613EC" w:rsidRPr="009613EC" w:rsidRDefault="009613EC" w:rsidP="009613E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613EC">
              <w:rPr>
                <w:rFonts w:ascii="Times New Roman" w:hAnsi="Times New Roman" w:cs="Times New Roman"/>
                <w:b/>
                <w:sz w:val="24"/>
              </w:rPr>
              <w:t>Статья расхода</w:t>
            </w:r>
          </w:p>
        </w:tc>
        <w:tc>
          <w:tcPr>
            <w:tcW w:w="2638" w:type="dxa"/>
          </w:tcPr>
          <w:p w14:paraId="62FDBBAD" w14:textId="311B6B10" w:rsidR="009613EC" w:rsidRPr="009613EC" w:rsidRDefault="009613EC" w:rsidP="009613E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613EC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  <w:tc>
          <w:tcPr>
            <w:tcW w:w="2317" w:type="dxa"/>
          </w:tcPr>
          <w:p w14:paraId="3B15B5D6" w14:textId="16BB54CB" w:rsidR="009613EC" w:rsidRPr="009613EC" w:rsidRDefault="009613EC" w:rsidP="009613EC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613EC">
              <w:rPr>
                <w:rFonts w:ascii="Times New Roman" w:hAnsi="Times New Roman" w:cs="Times New Roman"/>
                <w:b/>
                <w:sz w:val="24"/>
              </w:rPr>
              <w:t>Сумма</w:t>
            </w:r>
          </w:p>
        </w:tc>
      </w:tr>
      <w:tr w:rsidR="009613EC" w14:paraId="2F2D269D" w14:textId="77777777" w:rsidTr="009613EC">
        <w:tc>
          <w:tcPr>
            <w:tcW w:w="628" w:type="dxa"/>
          </w:tcPr>
          <w:p w14:paraId="1BDFF7D8" w14:textId="1A853697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5" w:type="dxa"/>
          </w:tcPr>
          <w:p w14:paraId="7A33E871" w14:textId="08F82F34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и открытие ООО</w:t>
            </w:r>
            <w:r w:rsidR="006D7554">
              <w:rPr>
                <w:rFonts w:ascii="Times New Roman" w:hAnsi="Times New Roman" w:cs="Times New Roman"/>
                <w:sz w:val="24"/>
              </w:rPr>
              <w:t xml:space="preserve"> (в т.ч. уставный капитал)</w:t>
            </w:r>
          </w:p>
        </w:tc>
        <w:tc>
          <w:tcPr>
            <w:tcW w:w="2638" w:type="dxa"/>
          </w:tcPr>
          <w:p w14:paraId="34692220" w14:textId="51C9EBF5" w:rsidR="009613EC" w:rsidRPr="009613EC" w:rsidRDefault="009613E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404EEED5" w14:textId="71D93A99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25 000 руб.</w:t>
            </w:r>
          </w:p>
        </w:tc>
      </w:tr>
      <w:tr w:rsidR="009613EC" w14:paraId="507BDC82" w14:textId="77777777" w:rsidTr="009613EC">
        <w:tc>
          <w:tcPr>
            <w:tcW w:w="628" w:type="dxa"/>
          </w:tcPr>
          <w:p w14:paraId="722F2894" w14:textId="038BFD33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85" w:type="dxa"/>
          </w:tcPr>
          <w:p w14:paraId="1634A3EA" w14:textId="3F73154C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приложения</w:t>
            </w:r>
            <w:r w:rsidR="00AB7770">
              <w:rPr>
                <w:rFonts w:ascii="Times New Roman" w:hAnsi="Times New Roman" w:cs="Times New Roman"/>
                <w:sz w:val="24"/>
              </w:rPr>
              <w:t xml:space="preserve"> и сайта</w:t>
            </w:r>
          </w:p>
        </w:tc>
        <w:tc>
          <w:tcPr>
            <w:tcW w:w="2638" w:type="dxa"/>
          </w:tcPr>
          <w:p w14:paraId="7C80FC14" w14:textId="5B9201B6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7B5394AE" w14:textId="7ED3DCA0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1 000 000 руб.</w:t>
            </w:r>
          </w:p>
        </w:tc>
      </w:tr>
      <w:tr w:rsidR="009613EC" w14:paraId="680AD724" w14:textId="77777777" w:rsidTr="009613EC">
        <w:tc>
          <w:tcPr>
            <w:tcW w:w="628" w:type="dxa"/>
          </w:tcPr>
          <w:p w14:paraId="3AC74676" w14:textId="255BE6BF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685" w:type="dxa"/>
          </w:tcPr>
          <w:p w14:paraId="09E6F18A" w14:textId="46EC705A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Дальнейшая под</w:t>
            </w:r>
            <w:r w:rsidR="00AB7770">
              <w:rPr>
                <w:rFonts w:ascii="Times New Roman" w:hAnsi="Times New Roman" w:cs="Times New Roman"/>
                <w:sz w:val="24"/>
              </w:rPr>
              <w:t>держка и обслуживание платформы</w:t>
            </w:r>
            <w:r w:rsidR="00BF50E6">
              <w:rPr>
                <w:rFonts w:ascii="Times New Roman" w:hAnsi="Times New Roman" w:cs="Times New Roman"/>
                <w:sz w:val="24"/>
              </w:rPr>
              <w:t xml:space="preserve"> (в том числе установка и использование Битрикс24)</w:t>
            </w:r>
          </w:p>
        </w:tc>
        <w:tc>
          <w:tcPr>
            <w:tcW w:w="2638" w:type="dxa"/>
          </w:tcPr>
          <w:p w14:paraId="7BCCF859" w14:textId="0B589430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01605789" w14:textId="7EBB4A3F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250 000 руб./мес.</w:t>
            </w:r>
          </w:p>
        </w:tc>
      </w:tr>
      <w:tr w:rsidR="009613EC" w14:paraId="23661B87" w14:textId="77777777" w:rsidTr="009613EC">
        <w:tc>
          <w:tcPr>
            <w:tcW w:w="628" w:type="dxa"/>
          </w:tcPr>
          <w:p w14:paraId="02EC7F03" w14:textId="5DBD31D2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685" w:type="dxa"/>
          </w:tcPr>
          <w:p w14:paraId="7C06A966" w14:textId="77777777" w:rsid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Заработная плата работникам, в том числе:</w:t>
            </w:r>
          </w:p>
          <w:p w14:paraId="2AEC8359" w14:textId="0710B192" w:rsid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  <w:p w14:paraId="24EA9F16" w14:textId="77777777" w:rsid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поддержки</w:t>
            </w:r>
          </w:p>
          <w:p w14:paraId="45D1497E" w14:textId="2A628881" w:rsidR="009613EC" w:rsidRPr="009613EC" w:rsidRDefault="00AB7770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грузоперевозки</w:t>
            </w:r>
          </w:p>
        </w:tc>
        <w:tc>
          <w:tcPr>
            <w:tcW w:w="2638" w:type="dxa"/>
          </w:tcPr>
          <w:p w14:paraId="1F9EC458" w14:textId="77777777" w:rsidR="009613EC" w:rsidRDefault="009613E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BDB21C" w14:textId="77777777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3D6EAB" w14:textId="77777777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4F30E23A" w14:textId="77777777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14:paraId="08FD317C" w14:textId="65550772" w:rsidR="006D7554" w:rsidRPr="009613EC" w:rsidRDefault="00AB7770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30861BFC" w14:textId="77777777" w:rsidR="009613EC" w:rsidRDefault="009613E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60ADAB" w14:textId="77777777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2592B9" w14:textId="47998623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60 000 руб./мес.</w:t>
            </w:r>
          </w:p>
          <w:p w14:paraId="6F4DE2E7" w14:textId="3FCE76DF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50 000 руб./мес.</w:t>
            </w:r>
          </w:p>
          <w:p w14:paraId="746009D5" w14:textId="24BD3F6D" w:rsidR="006D7554" w:rsidRPr="009613EC" w:rsidRDefault="005E3DB2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  <w:r w:rsidR="006D7554">
              <w:rPr>
                <w:rFonts w:ascii="Times New Roman" w:hAnsi="Times New Roman" w:cs="Times New Roman"/>
                <w:sz w:val="24"/>
              </w:rPr>
              <w:t> 000 руб./мес.</w:t>
            </w:r>
          </w:p>
        </w:tc>
      </w:tr>
      <w:tr w:rsidR="009613EC" w14:paraId="1DEC98FA" w14:textId="77777777" w:rsidTr="009613EC">
        <w:tc>
          <w:tcPr>
            <w:tcW w:w="628" w:type="dxa"/>
          </w:tcPr>
          <w:p w14:paraId="1F3ADA4B" w14:textId="7675E020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685" w:type="dxa"/>
          </w:tcPr>
          <w:p w14:paraId="2FD53754" w14:textId="7D79698E" w:rsidR="00BF50E6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Лицензия 1С</w:t>
            </w:r>
            <w:r w:rsidR="006D7554">
              <w:rPr>
                <w:rFonts w:ascii="Times New Roman" w:hAnsi="Times New Roman" w:cs="Times New Roman"/>
                <w:sz w:val="24"/>
              </w:rPr>
              <w:t xml:space="preserve"> (1С</w:t>
            </w:r>
            <w:r w:rsidR="006D7554" w:rsidRPr="006D7554">
              <w:rPr>
                <w:rFonts w:ascii="Times New Roman" w:hAnsi="Times New Roman" w:cs="Times New Roman"/>
                <w:sz w:val="24"/>
              </w:rPr>
              <w:t>:предприятие 8</w:t>
            </w:r>
            <w:r w:rsidR="006D7554" w:rsidRPr="006D7554">
              <w:rPr>
                <w:rFonts w:ascii="Times New Roman" w:hAnsi="Times New Roman" w:cs="Times New Roman"/>
                <w:sz w:val="24"/>
              </w:rPr>
              <w:br/>
              <w:t>сервер мини</w:t>
            </w:r>
            <w:r w:rsidR="006D7554" w:rsidRPr="006D7554">
              <w:rPr>
                <w:rFonts w:ascii="Times New Roman" w:hAnsi="Times New Roman" w:cs="Times New Roman"/>
                <w:sz w:val="24"/>
              </w:rPr>
              <w:br/>
              <w:t>на 5 подключений</w:t>
            </w:r>
            <w:r w:rsidR="006D755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638" w:type="dxa"/>
          </w:tcPr>
          <w:p w14:paraId="21B86151" w14:textId="09E7CBB9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397A2510" w14:textId="7713B222" w:rsidR="009613EC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15 900 руб.</w:t>
            </w:r>
          </w:p>
        </w:tc>
      </w:tr>
      <w:tr w:rsidR="009613EC" w14:paraId="7D7D8D2C" w14:textId="77777777" w:rsidTr="009613EC">
        <w:tc>
          <w:tcPr>
            <w:tcW w:w="628" w:type="dxa"/>
          </w:tcPr>
          <w:p w14:paraId="18B57136" w14:textId="583F5512" w:rsidR="009613EC" w:rsidRP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685" w:type="dxa"/>
          </w:tcPr>
          <w:p w14:paraId="6E0EE109" w14:textId="77777777" w:rsidR="009613EC" w:rsidRDefault="009613EC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Рекламные затраты</w:t>
            </w:r>
            <w:r w:rsidR="006D7554">
              <w:rPr>
                <w:rFonts w:ascii="Times New Roman" w:hAnsi="Times New Roman" w:cs="Times New Roman"/>
                <w:sz w:val="24"/>
              </w:rPr>
              <w:t>, в том числе:</w:t>
            </w:r>
          </w:p>
          <w:p w14:paraId="3D279222" w14:textId="77777777" w:rsidR="006D7554" w:rsidRDefault="006D7554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Яндекс Бизнес</w:t>
            </w:r>
          </w:p>
          <w:p w14:paraId="03C4D58D" w14:textId="0D99F1E7" w:rsidR="006D7554" w:rsidRPr="006D7554" w:rsidRDefault="006D7554" w:rsidP="009613EC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PR</w:t>
            </w:r>
            <w:r>
              <w:rPr>
                <w:rFonts w:ascii="Times New Roman" w:hAnsi="Times New Roman" w:cs="Times New Roman"/>
                <w:sz w:val="24"/>
              </w:rPr>
              <w:t>-компании</w:t>
            </w:r>
          </w:p>
        </w:tc>
        <w:tc>
          <w:tcPr>
            <w:tcW w:w="2638" w:type="dxa"/>
          </w:tcPr>
          <w:p w14:paraId="237FACFD" w14:textId="77777777" w:rsidR="009613EC" w:rsidRDefault="009613E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ADC5D04" w14:textId="77777777" w:rsidR="006D7554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314126CA" w14:textId="22E9620F" w:rsidR="006D7554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17" w:type="dxa"/>
          </w:tcPr>
          <w:p w14:paraId="3A75BCA1" w14:textId="77777777" w:rsidR="009613EC" w:rsidRDefault="009613E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0C6246" w14:textId="72ACBCFE" w:rsidR="006D7554" w:rsidRDefault="005F291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</w:t>
            </w:r>
            <w:r w:rsidR="00FD0914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00 руб./мес.</w:t>
            </w:r>
          </w:p>
          <w:p w14:paraId="2B79DF70" w14:textId="57F2F303" w:rsidR="006D7554" w:rsidRPr="009613EC" w:rsidRDefault="006D7554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75 000 руб</w:t>
            </w:r>
            <w:r w:rsidR="005F291C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/мес</w:t>
            </w:r>
            <w:r w:rsidR="005F291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F291C" w14:paraId="41E7513C" w14:textId="77777777" w:rsidTr="00A34D99">
        <w:tc>
          <w:tcPr>
            <w:tcW w:w="6951" w:type="dxa"/>
            <w:gridSpan w:val="3"/>
          </w:tcPr>
          <w:p w14:paraId="3E5841ED" w14:textId="23BA96BA" w:rsidR="005F291C" w:rsidRPr="005F291C" w:rsidRDefault="005F291C" w:rsidP="006D7554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291C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2317" w:type="dxa"/>
          </w:tcPr>
          <w:p w14:paraId="5AE5EDF9" w14:textId="351480DB" w:rsidR="005F291C" w:rsidRDefault="005E3DB2" w:rsidP="005F291C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1 035 900 руб. + 51</w:t>
            </w:r>
            <w:r w:rsidR="005F291C">
              <w:rPr>
                <w:rFonts w:ascii="Times New Roman" w:hAnsi="Times New Roman" w:cs="Times New Roman"/>
                <w:sz w:val="24"/>
              </w:rPr>
              <w:t>8 </w:t>
            </w:r>
            <w:r w:rsidR="00FD0914">
              <w:rPr>
                <w:rFonts w:ascii="Times New Roman" w:hAnsi="Times New Roman" w:cs="Times New Roman"/>
                <w:sz w:val="24"/>
              </w:rPr>
              <w:t>2</w:t>
            </w:r>
            <w:r w:rsidR="005F291C">
              <w:rPr>
                <w:rFonts w:ascii="Times New Roman" w:hAnsi="Times New Roman" w:cs="Times New Roman"/>
                <w:sz w:val="24"/>
              </w:rPr>
              <w:t>00 руб./мес.</w:t>
            </w:r>
          </w:p>
        </w:tc>
      </w:tr>
    </w:tbl>
    <w:p w14:paraId="28313AFF" w14:textId="77777777" w:rsidR="009613EC" w:rsidRDefault="009613EC" w:rsidP="009613EC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14:paraId="2BF01BA9" w14:textId="77777777" w:rsidR="00240DF1" w:rsidRDefault="00240DF1" w:rsidP="00240DF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рекламной компании было принято решение использовать сервис Яндекс Бизнес для рекламы в сети Интернет. Преимущества этого сервиса в том, что он задействует сразу несколько площадок </w:t>
      </w:r>
      <w:r w:rsidRPr="00FD0914">
        <w:rPr>
          <w:rFonts w:ascii="Times New Roman" w:hAnsi="Times New Roman" w:cs="Times New Roman"/>
          <w:sz w:val="28"/>
        </w:rPr>
        <w:t>Яндекса: в Поиске, Картах и Рекламной сети, которая включает б</w:t>
      </w:r>
      <w:r>
        <w:rPr>
          <w:rFonts w:ascii="Times New Roman" w:hAnsi="Times New Roman" w:cs="Times New Roman"/>
          <w:sz w:val="28"/>
        </w:rPr>
        <w:t xml:space="preserve">олее 40 тысяч сайтов-партнеров, эффективно распределяет бюджет, делая упор на те объявления, которые </w:t>
      </w:r>
      <w:r>
        <w:rPr>
          <w:rFonts w:ascii="Times New Roman" w:hAnsi="Times New Roman" w:cs="Times New Roman"/>
          <w:sz w:val="28"/>
        </w:rPr>
        <w:lastRenderedPageBreak/>
        <w:t xml:space="preserve">приводят наибольшее количество клиентов, а также реклама обладает свойством автономности, т.е. не нужен постоянный контроль. </w:t>
      </w:r>
    </w:p>
    <w:p w14:paraId="3561DFC3" w14:textId="77777777" w:rsidR="00240DF1" w:rsidRDefault="00240DF1" w:rsidP="00240DF1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три вида бюджета такой подписки:</w:t>
      </w:r>
    </w:p>
    <w:p w14:paraId="06D20C9E" w14:textId="77777777" w:rsidR="00240DF1" w:rsidRDefault="00240DF1" w:rsidP="00240DF1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Минимальный – 3 200 руб./мес.</w:t>
      </w:r>
    </w:p>
    <w:p w14:paraId="433AB588" w14:textId="77777777" w:rsidR="00240DF1" w:rsidRDefault="00240DF1" w:rsidP="00240DF1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Оптимальный – 7 200 руб./мес.</w:t>
      </w:r>
    </w:p>
    <w:p w14:paraId="3E52FBB9" w14:textId="77777777" w:rsidR="00240DF1" w:rsidRDefault="00240DF1" w:rsidP="00240DF1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Максимальный – 19 800 руб./мес.</w:t>
      </w:r>
    </w:p>
    <w:p w14:paraId="108FAF78" w14:textId="77777777" w:rsidR="00240DF1" w:rsidRPr="00FD0914" w:rsidRDefault="00240DF1" w:rsidP="00240DF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старта приложения был выбран минимальный уровень подписки.</w:t>
      </w:r>
    </w:p>
    <w:p w14:paraId="2F24B7F7" w14:textId="35D6E8C7" w:rsidR="00051114" w:rsidRDefault="005F291C" w:rsidP="00FD09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Затраты бизнес-проекта по категориям можно разделить следующим образом (таблица 6).</w:t>
      </w:r>
    </w:p>
    <w:p w14:paraId="3545A3A7" w14:textId="77777777" w:rsidR="005F291C" w:rsidRDefault="005F291C" w:rsidP="00FD09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DB6D792" w14:textId="54ADFF47" w:rsidR="005F291C" w:rsidRPr="00F817BF" w:rsidRDefault="005F291C" w:rsidP="00FD091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6 – Затраты по категориям</w:t>
      </w:r>
      <w:r w:rsidR="001A4D1B">
        <w:rPr>
          <w:rFonts w:ascii="Times New Roman" w:hAnsi="Times New Roman" w:cs="Times New Roman"/>
          <w:sz w:val="28"/>
        </w:rPr>
        <w:t xml:space="preserve"> для стартапа </w:t>
      </w:r>
      <w:r w:rsidR="001A4D1B" w:rsidRPr="001A4D1B">
        <w:rPr>
          <w:rFonts w:ascii="Times New Roman" w:hAnsi="Times New Roman" w:cs="Times New Roman"/>
          <w:sz w:val="28"/>
        </w:rPr>
        <w:t>«</w:t>
      </w:r>
      <w:r w:rsidR="001A4D1B" w:rsidRPr="001A4D1B">
        <w:rPr>
          <w:rFonts w:ascii="Times New Roman" w:hAnsi="Times New Roman" w:cs="Times New Roman"/>
          <w:sz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</w:rPr>
        <w:t>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820"/>
        <w:gridCol w:w="3537"/>
      </w:tblGrid>
      <w:tr w:rsidR="005F291C" w14:paraId="7854EC01" w14:textId="77777777" w:rsidTr="005F291C">
        <w:tc>
          <w:tcPr>
            <w:tcW w:w="1271" w:type="dxa"/>
          </w:tcPr>
          <w:p w14:paraId="05F7ECDA" w14:textId="6B054F67" w:rsidR="005F291C" w:rsidRPr="005F291C" w:rsidRDefault="005F291C" w:rsidP="005F29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291C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820" w:type="dxa"/>
          </w:tcPr>
          <w:p w14:paraId="13460B8A" w14:textId="309E40A3" w:rsidR="005F291C" w:rsidRPr="005F291C" w:rsidRDefault="005F291C" w:rsidP="005F29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291C">
              <w:rPr>
                <w:rFonts w:ascii="Times New Roman" w:hAnsi="Times New Roman" w:cs="Times New Roman"/>
                <w:b/>
                <w:sz w:val="24"/>
              </w:rPr>
              <w:t>Категория</w:t>
            </w:r>
          </w:p>
        </w:tc>
        <w:tc>
          <w:tcPr>
            <w:tcW w:w="3537" w:type="dxa"/>
          </w:tcPr>
          <w:p w14:paraId="01356449" w14:textId="7D020603" w:rsidR="005F291C" w:rsidRPr="005F291C" w:rsidRDefault="005F291C" w:rsidP="005F291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F291C">
              <w:rPr>
                <w:rFonts w:ascii="Times New Roman" w:hAnsi="Times New Roman" w:cs="Times New Roman"/>
                <w:b/>
                <w:sz w:val="24"/>
              </w:rPr>
              <w:t>Сумма</w:t>
            </w:r>
          </w:p>
        </w:tc>
      </w:tr>
      <w:tr w:rsidR="005F291C" w14:paraId="26B256E0" w14:textId="77777777" w:rsidTr="005F291C">
        <w:tc>
          <w:tcPr>
            <w:tcW w:w="1271" w:type="dxa"/>
          </w:tcPr>
          <w:p w14:paraId="6CEED800" w14:textId="51AD90E2" w:rsidR="005F291C" w:rsidRPr="005F291C" w:rsidRDefault="005F291C" w:rsidP="005F29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20" w:type="dxa"/>
          </w:tcPr>
          <w:p w14:paraId="21E16420" w14:textId="0C10F8AB" w:rsidR="005F291C" w:rsidRPr="005F291C" w:rsidRDefault="005F291C" w:rsidP="005F29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Стартовые (единоразовые)</w:t>
            </w:r>
          </w:p>
        </w:tc>
        <w:tc>
          <w:tcPr>
            <w:tcW w:w="3537" w:type="dxa"/>
          </w:tcPr>
          <w:p w14:paraId="5ECAD74C" w14:textId="7A605DE6" w:rsidR="005F291C" w:rsidRPr="005F291C" w:rsidRDefault="005F291C" w:rsidP="005F29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1 035 900 руб.</w:t>
            </w:r>
          </w:p>
        </w:tc>
      </w:tr>
      <w:tr w:rsidR="005F291C" w14:paraId="7E331ED5" w14:textId="77777777" w:rsidTr="005F291C">
        <w:tc>
          <w:tcPr>
            <w:tcW w:w="1271" w:type="dxa"/>
          </w:tcPr>
          <w:p w14:paraId="22BBA82B" w14:textId="0A9C083E" w:rsidR="005F291C" w:rsidRPr="005F291C" w:rsidRDefault="005F291C" w:rsidP="005F29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20" w:type="dxa"/>
          </w:tcPr>
          <w:p w14:paraId="142F3677" w14:textId="11E4F534" w:rsidR="005F291C" w:rsidRPr="005F291C" w:rsidRDefault="005F291C" w:rsidP="005F29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Постоянные (заработная плата управленческого звена и реклама)</w:t>
            </w:r>
          </w:p>
        </w:tc>
        <w:tc>
          <w:tcPr>
            <w:tcW w:w="3537" w:type="dxa"/>
          </w:tcPr>
          <w:p w14:paraId="72493996" w14:textId="00B2B061" w:rsidR="005F291C" w:rsidRPr="005F291C" w:rsidRDefault="005E3DB2" w:rsidP="005F29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</w:t>
            </w:r>
            <w:r w:rsidR="005F291C">
              <w:rPr>
                <w:rFonts w:ascii="Times New Roman" w:hAnsi="Times New Roman" w:cs="Times New Roman"/>
                <w:sz w:val="24"/>
              </w:rPr>
              <w:t>8 </w:t>
            </w:r>
            <w:r w:rsidR="00FD0914">
              <w:rPr>
                <w:rFonts w:ascii="Times New Roman" w:hAnsi="Times New Roman" w:cs="Times New Roman"/>
                <w:sz w:val="24"/>
              </w:rPr>
              <w:t>2</w:t>
            </w:r>
            <w:r w:rsidR="005F291C">
              <w:rPr>
                <w:rFonts w:ascii="Times New Roman" w:hAnsi="Times New Roman" w:cs="Times New Roman"/>
                <w:sz w:val="24"/>
              </w:rPr>
              <w:t>00 руб./мес.</w:t>
            </w:r>
          </w:p>
        </w:tc>
      </w:tr>
      <w:tr w:rsidR="005F291C" w14:paraId="61109D4A" w14:textId="77777777" w:rsidTr="005F291C">
        <w:tc>
          <w:tcPr>
            <w:tcW w:w="1271" w:type="dxa"/>
          </w:tcPr>
          <w:p w14:paraId="0A32CE96" w14:textId="1EF4F9B5" w:rsidR="005F291C" w:rsidRPr="005F291C" w:rsidRDefault="005F291C" w:rsidP="005F291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820" w:type="dxa"/>
          </w:tcPr>
          <w:p w14:paraId="5A2C180C" w14:textId="545F1760" w:rsidR="005F291C" w:rsidRPr="005F291C" w:rsidRDefault="005F291C" w:rsidP="005E3D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Переменные (заработная плата</w:t>
            </w:r>
            <w:r w:rsidR="005E3DB2">
              <w:rPr>
                <w:rFonts w:ascii="Times New Roman" w:hAnsi="Times New Roman" w:cs="Times New Roman"/>
                <w:sz w:val="24"/>
              </w:rPr>
              <w:t xml:space="preserve"> грузчиков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537" w:type="dxa"/>
          </w:tcPr>
          <w:p w14:paraId="68A3701B" w14:textId="797D7CA6" w:rsidR="005F291C" w:rsidRPr="005F291C" w:rsidRDefault="005E3DB2" w:rsidP="005F29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5F291C">
              <w:rPr>
                <w:rFonts w:ascii="Times New Roman" w:hAnsi="Times New Roman" w:cs="Times New Roman"/>
                <w:sz w:val="24"/>
              </w:rPr>
              <w:t>0 000 руб./мес.</w:t>
            </w:r>
          </w:p>
        </w:tc>
      </w:tr>
    </w:tbl>
    <w:p w14:paraId="03C29835" w14:textId="77777777" w:rsidR="006C4833" w:rsidRDefault="006C4833" w:rsidP="005F291C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14:paraId="28A33715" w14:textId="60005BDB" w:rsidR="0000508E" w:rsidRDefault="006C4833" w:rsidP="006C4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затраты на старте бизнеса (регистрация ООО, создание и запуск </w:t>
      </w:r>
      <w:r w:rsidR="00AB7770">
        <w:rPr>
          <w:rFonts w:ascii="Times New Roman" w:hAnsi="Times New Roman" w:cs="Times New Roman"/>
          <w:sz w:val="28"/>
        </w:rPr>
        <w:t>платформы</w:t>
      </w:r>
      <w:r>
        <w:rPr>
          <w:rFonts w:ascii="Times New Roman" w:hAnsi="Times New Roman" w:cs="Times New Roman"/>
          <w:sz w:val="28"/>
        </w:rPr>
        <w:t>, покупка лицензии 1С) составят 1 035 900 рублей, а постоянные и переменные затра</w:t>
      </w:r>
      <w:r w:rsidR="005E3DB2">
        <w:rPr>
          <w:rFonts w:ascii="Times New Roman" w:hAnsi="Times New Roman" w:cs="Times New Roman"/>
          <w:sz w:val="28"/>
        </w:rPr>
        <w:t>ты в месяц составят в среднем 51</w:t>
      </w:r>
      <w:r>
        <w:rPr>
          <w:rFonts w:ascii="Times New Roman" w:hAnsi="Times New Roman" w:cs="Times New Roman"/>
          <w:sz w:val="28"/>
        </w:rPr>
        <w:t>8 200 рублей.</w:t>
      </w:r>
      <w:r w:rsidR="0000508E">
        <w:rPr>
          <w:rFonts w:ascii="Times New Roman" w:hAnsi="Times New Roman" w:cs="Times New Roman"/>
          <w:sz w:val="28"/>
        </w:rPr>
        <w:br w:type="page"/>
      </w:r>
    </w:p>
    <w:p w14:paraId="425EE29D" w14:textId="6BA6D1F4" w:rsidR="003275C9" w:rsidRPr="001A4D1B" w:rsidRDefault="002A4626" w:rsidP="00EA71D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167701932"/>
      <w:bookmarkStart w:id="10" w:name="_GoBack"/>
      <w:r w:rsidRPr="002A46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 </w:t>
      </w:r>
      <w:r w:rsidR="001A4D1B">
        <w:rPr>
          <w:rFonts w:ascii="Times New Roman" w:hAnsi="Times New Roman" w:cs="Times New Roman"/>
          <w:color w:val="000000" w:themeColor="text1"/>
          <w:sz w:val="28"/>
          <w:szCs w:val="28"/>
        </w:rPr>
        <w:t>ПРОГНОЗИРОВАНИЕ ОСНОВНЫХ ПОКАЗАТЕЛЕЙ ДЛЯ СТАРТАПА «</w:t>
      </w:r>
      <w:r w:rsidR="001A4D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SHARE</w:t>
      </w:r>
      <w:r w:rsidR="001A4D1B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  <w:bookmarkEnd w:id="9"/>
    </w:p>
    <w:bookmarkEnd w:id="10"/>
    <w:p w14:paraId="2EF2D532" w14:textId="100C0AA2" w:rsidR="003275C9" w:rsidRDefault="003275C9" w:rsidP="003275C9">
      <w:pPr>
        <w:ind w:firstLine="709"/>
      </w:pPr>
    </w:p>
    <w:p w14:paraId="39009B94" w14:textId="02EF1C56" w:rsidR="003275C9" w:rsidRPr="002A4626" w:rsidRDefault="002A4626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1" w:name="_Toc167701933"/>
      <w:r>
        <w:rPr>
          <w:rFonts w:ascii="Times New Roman" w:hAnsi="Times New Roman" w:cs="Times New Roman"/>
          <w:color w:val="000000" w:themeColor="text1"/>
          <w:sz w:val="28"/>
        </w:rPr>
        <w:t xml:space="preserve">3.1 </w:t>
      </w:r>
      <w:r w:rsidR="003275C9" w:rsidRPr="002A4626">
        <w:rPr>
          <w:rFonts w:ascii="Times New Roman" w:hAnsi="Times New Roman" w:cs="Times New Roman"/>
          <w:color w:val="000000" w:themeColor="text1"/>
          <w:sz w:val="28"/>
        </w:rPr>
        <w:t xml:space="preserve">Определение факторов рисков и их влияния на </w:t>
      </w:r>
      <w:r w:rsidR="001A4D1B">
        <w:rPr>
          <w:rFonts w:ascii="Times New Roman" w:hAnsi="Times New Roman" w:cs="Times New Roman"/>
          <w:color w:val="000000" w:themeColor="text1"/>
          <w:sz w:val="28"/>
        </w:rPr>
        <w:t>стартап</w:t>
      </w:r>
      <w:bookmarkEnd w:id="11"/>
    </w:p>
    <w:p w14:paraId="20DE8E26" w14:textId="7022A837" w:rsidR="00987860" w:rsidRDefault="00987860" w:rsidP="00987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9C3326" w14:textId="20BC00B2" w:rsidR="00987860" w:rsidRDefault="00987860" w:rsidP="00987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Риски, которые могут повлиять на проект, можно классифициров</w:t>
      </w:r>
      <w:r w:rsidR="00CB5739">
        <w:rPr>
          <w:rFonts w:ascii="Times New Roman" w:hAnsi="Times New Roman" w:cs="Times New Roman"/>
          <w:sz w:val="28"/>
          <w:szCs w:val="28"/>
        </w:rPr>
        <w:t>а</w:t>
      </w:r>
      <w:r w:rsidR="00101C57">
        <w:rPr>
          <w:rFonts w:ascii="Times New Roman" w:hAnsi="Times New Roman" w:cs="Times New Roman"/>
          <w:sz w:val="28"/>
          <w:szCs w:val="28"/>
        </w:rPr>
        <w:t>ть следующим образом (рисунок 14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FD395AE" w14:textId="2A2A0E77" w:rsidR="009C490A" w:rsidRDefault="009C490A" w:rsidP="009878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9BF3A" w14:textId="5895B11B" w:rsidR="008A4BEB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B844B6" wp14:editId="1CB3AA73">
            <wp:extent cx="6120130" cy="32296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0385" w14:textId="37797460" w:rsidR="00987860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9C490A">
        <w:rPr>
          <w:rFonts w:ascii="Times New Roman" w:hAnsi="Times New Roman" w:cs="Times New Roman"/>
          <w:sz w:val="28"/>
          <w:szCs w:val="28"/>
        </w:rPr>
        <w:t xml:space="preserve"> – Классификация рисков проекта</w:t>
      </w:r>
      <w:r w:rsidR="001A4D1B">
        <w:rPr>
          <w:rFonts w:ascii="Times New Roman" w:hAnsi="Times New Roman" w:cs="Times New Roman"/>
          <w:sz w:val="28"/>
          <w:szCs w:val="28"/>
        </w:rPr>
        <w:t xml:space="preserve">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68776446" w14:textId="27BCB8A9" w:rsidR="009C490A" w:rsidRDefault="009C490A" w:rsidP="009C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80B3D3" w14:textId="62660550" w:rsidR="0094613E" w:rsidRDefault="009C490A" w:rsidP="00946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технических рисков напрямую связана с работой </w:t>
      </w:r>
      <w:r w:rsidR="00AB7770"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</w:rPr>
        <w:t xml:space="preserve">. А так как все действия по работе проекта осуществляются через </w:t>
      </w:r>
      <w:r w:rsidR="00AB7770">
        <w:rPr>
          <w:rFonts w:ascii="Times New Roman" w:hAnsi="Times New Roman" w:cs="Times New Roman"/>
          <w:sz w:val="28"/>
          <w:szCs w:val="28"/>
        </w:rPr>
        <w:t>платформу</w:t>
      </w:r>
      <w:r>
        <w:rPr>
          <w:rFonts w:ascii="Times New Roman" w:hAnsi="Times New Roman" w:cs="Times New Roman"/>
          <w:sz w:val="28"/>
          <w:szCs w:val="28"/>
        </w:rPr>
        <w:t>, то эта группа рисков – основная</w:t>
      </w:r>
      <w:r w:rsidR="00240DF1">
        <w:rPr>
          <w:rFonts w:ascii="Times New Roman" w:hAnsi="Times New Roman" w:cs="Times New Roman"/>
          <w:sz w:val="28"/>
          <w:szCs w:val="28"/>
        </w:rPr>
        <w:t>. По методике оценке рисков эта группа относится к ОВР – очень высокий риск</w:t>
      </w:r>
      <w:r>
        <w:rPr>
          <w:rFonts w:ascii="Times New Roman" w:hAnsi="Times New Roman" w:cs="Times New Roman"/>
          <w:sz w:val="28"/>
          <w:szCs w:val="28"/>
        </w:rPr>
        <w:t>. Так, могут возникнуть следующие проблемы</w:t>
      </w:r>
      <w:r w:rsidR="00101C57">
        <w:rPr>
          <w:rFonts w:ascii="Times New Roman" w:hAnsi="Times New Roman" w:cs="Times New Roman"/>
          <w:sz w:val="28"/>
          <w:szCs w:val="28"/>
        </w:rPr>
        <w:t>, обозначенные на рисунке 15</w:t>
      </w:r>
      <w:r w:rsidR="00903819">
        <w:rPr>
          <w:rFonts w:ascii="Times New Roman" w:hAnsi="Times New Roman" w:cs="Times New Roman"/>
          <w:sz w:val="28"/>
          <w:szCs w:val="28"/>
        </w:rPr>
        <w:t xml:space="preserve"> [9</w:t>
      </w:r>
      <w:r w:rsidR="00AC34BA" w:rsidRPr="00AC34BA">
        <w:rPr>
          <w:rFonts w:ascii="Times New Roman" w:hAnsi="Times New Roman" w:cs="Times New Roman"/>
          <w:sz w:val="28"/>
          <w:szCs w:val="28"/>
        </w:rPr>
        <w:t xml:space="preserve">, </w:t>
      </w:r>
      <w:r w:rsidR="00AC34B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C34BA" w:rsidRPr="00AC34BA">
        <w:rPr>
          <w:rFonts w:ascii="Times New Roman" w:hAnsi="Times New Roman" w:cs="Times New Roman"/>
          <w:sz w:val="28"/>
          <w:szCs w:val="28"/>
        </w:rPr>
        <w:t xml:space="preserve">. </w:t>
      </w:r>
      <w:r w:rsidR="00AC34BA" w:rsidRPr="0094613E">
        <w:rPr>
          <w:rFonts w:ascii="Times New Roman" w:hAnsi="Times New Roman" w:cs="Times New Roman"/>
          <w:sz w:val="28"/>
          <w:szCs w:val="28"/>
        </w:rPr>
        <w:t>298]</w:t>
      </w:r>
      <w:r w:rsidR="0066526E">
        <w:rPr>
          <w:rFonts w:ascii="Times New Roman" w:hAnsi="Times New Roman" w:cs="Times New Roman"/>
          <w:sz w:val="28"/>
          <w:szCs w:val="28"/>
        </w:rPr>
        <w:t>.</w:t>
      </w:r>
      <w:r w:rsidR="0094613E" w:rsidRPr="00946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F61450" w14:textId="06E3106B" w:rsidR="0094613E" w:rsidRDefault="0094613E" w:rsidP="009461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технических проблем будет достаточно иметь высококвалифицированного программиста, который бы проводил постоянный мониторинг работы </w:t>
      </w:r>
      <w:r w:rsidR="00AB7770"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</w:rPr>
        <w:t xml:space="preserve"> и исправлял недочеты и трудности.</w:t>
      </w:r>
    </w:p>
    <w:p w14:paraId="0E04E11F" w14:textId="1249383B" w:rsidR="009C490A" w:rsidRDefault="009C490A" w:rsidP="009C49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5F9BB" w14:textId="4857FF54" w:rsidR="0066526E" w:rsidRDefault="0066526E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B0963" wp14:editId="0B00EAF1">
            <wp:extent cx="3072130" cy="2603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tagram post - 7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5" b="9443"/>
                    <a:stretch/>
                  </pic:blipFill>
                  <pic:spPr bwMode="auto">
                    <a:xfrm>
                      <a:off x="0" y="0"/>
                      <a:ext cx="307213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5B350" w14:textId="1D573521" w:rsidR="0066526E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66526E">
        <w:rPr>
          <w:rFonts w:ascii="Times New Roman" w:hAnsi="Times New Roman" w:cs="Times New Roman"/>
          <w:sz w:val="28"/>
          <w:szCs w:val="28"/>
        </w:rPr>
        <w:t xml:space="preserve"> – Технические риски </w:t>
      </w:r>
      <w:r w:rsidR="001A4D1B">
        <w:rPr>
          <w:rFonts w:ascii="Times New Roman" w:hAnsi="Times New Roman" w:cs="Times New Roman"/>
          <w:sz w:val="28"/>
          <w:szCs w:val="28"/>
        </w:rPr>
        <w:t xml:space="preserve">стартапа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359DFB72" w14:textId="77777777" w:rsidR="00BE7086" w:rsidRDefault="00BE7086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99C4A3" w14:textId="058E8DD9" w:rsidR="009C490A" w:rsidRDefault="009C490A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 эксплуатацию недоработанных версий приложения может привести к нарушению функционирования всей цепочки связи, ошибкам в сделках и, в целом, негативному опыту использования.</w:t>
      </w:r>
    </w:p>
    <w:p w14:paraId="48E47A39" w14:textId="1D73A0DC" w:rsidR="009C490A" w:rsidRDefault="009C490A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Некачественное программирование, несоответствие принципам ООП (объектно-ориентированного программирования) или неструктурированность кода приведет к сложности в обновлении версий </w:t>
      </w:r>
      <w:r w:rsidR="00AB7770"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</w:rPr>
        <w:t>, в обучении новых сотрудников и в поиске возникающих ошибок.</w:t>
      </w:r>
    </w:p>
    <w:p w14:paraId="5FC07B29" w14:textId="00722C26" w:rsidR="00987860" w:rsidRDefault="009C490A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иметь место должное обеспечение конфиденциальности и безопасности данных пользователей в целях предупреждения хакерских атак. Обеспечить такую безопасность можно, имея среди персонала высококвалифицированных программистов, а также с помощью программного кода, использования сторонних программ для защиты информации, использования шифрования.</w:t>
      </w:r>
    </w:p>
    <w:p w14:paraId="37145BD0" w14:textId="4C69E69D" w:rsidR="004E6830" w:rsidRPr="004E6830" w:rsidRDefault="004E6830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Некачественный </w:t>
      </w:r>
      <w:r>
        <w:rPr>
          <w:rFonts w:ascii="Times New Roman" w:hAnsi="Times New Roman" w:cs="Times New Roman"/>
          <w:sz w:val="28"/>
          <w:szCs w:val="28"/>
          <w:lang w:val="en-US"/>
        </w:rPr>
        <w:t>UX</w:t>
      </w:r>
      <w:r>
        <w:rPr>
          <w:rFonts w:ascii="Times New Roman" w:hAnsi="Times New Roman" w:cs="Times New Roman"/>
          <w:sz w:val="28"/>
          <w:szCs w:val="28"/>
        </w:rPr>
        <w:t>-дизайн (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BD252A">
        <w:rPr>
          <w:rFonts w:ascii="Times New Roman" w:hAnsi="Times New Roman" w:cs="Times New Roman"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Experience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3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830">
        <w:rPr>
          <w:rFonts w:ascii="Times New Roman" w:hAnsi="Times New Roman" w:cs="Times New Roman"/>
          <w:sz w:val="28"/>
          <w:szCs w:val="28"/>
        </w:rPr>
        <w:t>«пользовательский опыт»</w:t>
      </w:r>
      <w:r>
        <w:rPr>
          <w:rFonts w:ascii="Times New Roman" w:hAnsi="Times New Roman" w:cs="Times New Roman"/>
          <w:sz w:val="28"/>
          <w:szCs w:val="28"/>
        </w:rPr>
        <w:t xml:space="preserve">). Основная цель </w:t>
      </w:r>
      <w:r>
        <w:rPr>
          <w:rFonts w:ascii="Times New Roman" w:hAnsi="Times New Roman" w:cs="Times New Roman"/>
          <w:sz w:val="28"/>
          <w:szCs w:val="28"/>
          <w:lang w:val="en-US"/>
        </w:rPr>
        <w:t>UX</w:t>
      </w:r>
      <w:r>
        <w:rPr>
          <w:rFonts w:ascii="Times New Roman" w:hAnsi="Times New Roman" w:cs="Times New Roman"/>
          <w:sz w:val="28"/>
          <w:szCs w:val="28"/>
        </w:rPr>
        <w:t>-дизайна состоит в создании дружественного (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BD252A">
        <w:rPr>
          <w:rFonts w:ascii="Times New Roman" w:hAnsi="Times New Roman" w:cs="Times New Roman"/>
          <w:sz w:val="28"/>
          <w:szCs w:val="28"/>
        </w:rPr>
        <w:t>-</w:t>
      </w:r>
      <w:r w:rsidRPr="00BE7086">
        <w:rPr>
          <w:rFonts w:ascii="Times New Roman" w:hAnsi="Times New Roman" w:cs="Times New Roman"/>
          <w:bCs/>
          <w:sz w:val="28"/>
          <w:szCs w:val="28"/>
          <w:lang w:val="en-US"/>
        </w:rPr>
        <w:t>friendly</w:t>
      </w:r>
      <w:r w:rsidRPr="004E6830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дизайна приложения, т.е. интуитивно понятного, привлекательного, защищенного от ошибок, персонализированного, с наличием обратной связи.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Это важный аспект в создании проекта, потому что пользователю важен не только функционал, но и доступность и понятность </w:t>
      </w:r>
      <w:r w:rsidR="00AB7770">
        <w:rPr>
          <w:rFonts w:ascii="Times New Roman" w:hAnsi="Times New Roman" w:cs="Times New Roman"/>
          <w:bCs/>
          <w:sz w:val="28"/>
          <w:szCs w:val="28"/>
        </w:rPr>
        <w:t>платформы</w:t>
      </w:r>
      <w:r>
        <w:rPr>
          <w:rFonts w:ascii="Times New Roman" w:hAnsi="Times New Roman" w:cs="Times New Roman"/>
          <w:bCs/>
          <w:sz w:val="28"/>
          <w:szCs w:val="28"/>
        </w:rPr>
        <w:t>. Если же в интерфейсе будет трудно разобраться, то есть вероятность потерять клиента.</w:t>
      </w:r>
    </w:p>
    <w:p w14:paraId="71BEC564" w14:textId="3CCAD535" w:rsidR="004E6830" w:rsidRPr="0011729B" w:rsidRDefault="004E6830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Важно создать мультиплатформенное приложение, которое будет доступно на всех устройствах и операционных системах для удобства клиентов. </w:t>
      </w:r>
      <w:r w:rsidR="0011729B">
        <w:rPr>
          <w:rFonts w:ascii="Times New Roman" w:hAnsi="Times New Roman" w:cs="Times New Roman"/>
          <w:bCs/>
          <w:sz w:val="28"/>
          <w:szCs w:val="28"/>
        </w:rPr>
        <w:t xml:space="preserve">Сервис </w:t>
      </w:r>
      <w:r w:rsidR="0011729B">
        <w:rPr>
          <w:rFonts w:ascii="Times New Roman" w:hAnsi="Times New Roman" w:cs="Times New Roman"/>
          <w:bCs/>
          <w:sz w:val="28"/>
          <w:szCs w:val="28"/>
          <w:lang w:val="en-US"/>
        </w:rPr>
        <w:t>Eat</w:t>
      </w:r>
      <w:r w:rsidR="0011729B">
        <w:rPr>
          <w:rFonts w:ascii="Times New Roman" w:hAnsi="Times New Roman" w:cs="Times New Roman"/>
          <w:bCs/>
          <w:sz w:val="28"/>
          <w:szCs w:val="28"/>
        </w:rPr>
        <w:t>.</w:t>
      </w:r>
      <w:r w:rsidR="0011729B">
        <w:rPr>
          <w:rFonts w:ascii="Times New Roman" w:hAnsi="Times New Roman" w:cs="Times New Roman"/>
          <w:bCs/>
          <w:sz w:val="28"/>
          <w:szCs w:val="28"/>
          <w:lang w:val="en-US"/>
        </w:rPr>
        <w:t>me</w:t>
      </w:r>
      <w:r w:rsidR="0011729B">
        <w:rPr>
          <w:rFonts w:ascii="Times New Roman" w:hAnsi="Times New Roman" w:cs="Times New Roman"/>
          <w:bCs/>
          <w:sz w:val="28"/>
          <w:szCs w:val="28"/>
        </w:rPr>
        <w:t xml:space="preserve">, один из косвенных конкурентов, например, столкнулся с такой проблемой на этапе разработки: приложение для </w:t>
      </w:r>
      <w:r w:rsidR="0011729B">
        <w:rPr>
          <w:rFonts w:ascii="Times New Roman" w:hAnsi="Times New Roman" w:cs="Times New Roman"/>
          <w:bCs/>
          <w:sz w:val="28"/>
          <w:szCs w:val="28"/>
          <w:lang w:val="en-US"/>
        </w:rPr>
        <w:t>IOS</w:t>
      </w:r>
      <w:r w:rsidR="0011729B">
        <w:rPr>
          <w:rFonts w:ascii="Times New Roman" w:hAnsi="Times New Roman" w:cs="Times New Roman"/>
          <w:bCs/>
          <w:sz w:val="28"/>
          <w:szCs w:val="28"/>
        </w:rPr>
        <w:t xml:space="preserve"> было сделано, а для </w:t>
      </w:r>
      <w:r w:rsidR="0011729B">
        <w:rPr>
          <w:rFonts w:ascii="Times New Roman" w:hAnsi="Times New Roman" w:cs="Times New Roman"/>
          <w:bCs/>
          <w:sz w:val="28"/>
          <w:szCs w:val="28"/>
          <w:lang w:val="en-US"/>
        </w:rPr>
        <w:t>Android</w:t>
      </w:r>
      <w:r w:rsidR="0011729B">
        <w:rPr>
          <w:rFonts w:ascii="Times New Roman" w:hAnsi="Times New Roman" w:cs="Times New Roman"/>
          <w:bCs/>
          <w:sz w:val="28"/>
          <w:szCs w:val="28"/>
        </w:rPr>
        <w:t xml:space="preserve"> – нет. </w:t>
      </w:r>
    </w:p>
    <w:p w14:paraId="4C623682" w14:textId="6C0AA863" w:rsidR="0011729B" w:rsidRPr="0011729B" w:rsidRDefault="0011729B" w:rsidP="00921A09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Должна быть обеспечена большая пропускная способность, ведь в перспективе количество участников обмена будет увеличиваться, а низкая пропускная способность увеличит время ожидания отклика программы, что негативно скажется на опыте использования.</w:t>
      </w:r>
    </w:p>
    <w:p w14:paraId="6FEAD180" w14:textId="28445816" w:rsidR="0011729B" w:rsidRDefault="0011729B" w:rsidP="001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риски контрагентов</w:t>
      </w:r>
      <w:r w:rsidR="00240DF1">
        <w:rPr>
          <w:rFonts w:ascii="Times New Roman" w:hAnsi="Times New Roman" w:cs="Times New Roman"/>
          <w:sz w:val="28"/>
          <w:szCs w:val="28"/>
        </w:rPr>
        <w:t xml:space="preserve"> относятся к категории ВР – высокий риск, и</w:t>
      </w:r>
      <w:r>
        <w:rPr>
          <w:rFonts w:ascii="Times New Roman" w:hAnsi="Times New Roman" w:cs="Times New Roman"/>
          <w:sz w:val="28"/>
          <w:szCs w:val="28"/>
        </w:rPr>
        <w:t xml:space="preserve"> можно выделить следующие</w:t>
      </w:r>
      <w:r w:rsidR="00240DF1">
        <w:rPr>
          <w:rFonts w:ascii="Times New Roman" w:hAnsi="Times New Roman" w:cs="Times New Roman"/>
          <w:sz w:val="28"/>
          <w:szCs w:val="28"/>
        </w:rPr>
        <w:t xml:space="preserve"> виды</w:t>
      </w:r>
      <w:r w:rsidR="00101C57">
        <w:rPr>
          <w:rFonts w:ascii="Times New Roman" w:hAnsi="Times New Roman" w:cs="Times New Roman"/>
          <w:sz w:val="28"/>
          <w:szCs w:val="28"/>
        </w:rPr>
        <w:t xml:space="preserve"> (рисунок 16</w:t>
      </w:r>
      <w:r w:rsidR="0066526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EFEA3F2" w14:textId="77777777" w:rsidR="0066526E" w:rsidRDefault="0066526E" w:rsidP="001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AFE6C5" w14:textId="3F5539E2" w:rsidR="0066526E" w:rsidRDefault="0066526E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90512" wp14:editId="5BF41EFA">
            <wp:extent cx="3162300" cy="16133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stagram post - 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40" cy="161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5D81" w14:textId="2E38CFDE" w:rsidR="0066526E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  <w:r w:rsidR="0066526E">
        <w:rPr>
          <w:rFonts w:ascii="Times New Roman" w:hAnsi="Times New Roman" w:cs="Times New Roman"/>
          <w:sz w:val="28"/>
          <w:szCs w:val="28"/>
        </w:rPr>
        <w:t xml:space="preserve"> – Риски контрагентов</w:t>
      </w:r>
      <w:r w:rsidR="001A4D1B">
        <w:rPr>
          <w:rFonts w:ascii="Times New Roman" w:hAnsi="Times New Roman" w:cs="Times New Roman"/>
          <w:sz w:val="28"/>
          <w:szCs w:val="28"/>
        </w:rPr>
        <w:t xml:space="preserve"> стартапа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4F6E7C5C" w14:textId="77777777" w:rsidR="0066526E" w:rsidRDefault="0066526E" w:rsidP="006652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E24843" w14:textId="01490464" w:rsidR="00921A09" w:rsidRDefault="00921A09" w:rsidP="00274771">
      <w:pPr>
        <w:pStyle w:val="a5"/>
        <w:numPr>
          <w:ilvl w:val="0"/>
          <w:numId w:val="16"/>
        </w:numPr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главных проблем – недобросовестные контрагенты, </w:t>
      </w:r>
      <w:r w:rsidR="00274771">
        <w:rPr>
          <w:rFonts w:ascii="Times New Roman" w:hAnsi="Times New Roman" w:cs="Times New Roman"/>
          <w:sz w:val="28"/>
          <w:szCs w:val="28"/>
        </w:rPr>
        <w:t>которые могут привнести следующие трудности: поставка некачественной продукции, нарушение условий и сроков сделки, полный отказ от заключенной сделки. Все это негативно скажется на опыте клиента и, скорее всего, после такого негативного использования, клиент перестанет использовать приложение.</w:t>
      </w:r>
    </w:p>
    <w:p w14:paraId="693A1411" w14:textId="3DA46B34" w:rsidR="00274771" w:rsidRDefault="00274771" w:rsidP="00274771">
      <w:pPr>
        <w:pStyle w:val="a5"/>
        <w:numPr>
          <w:ilvl w:val="0"/>
          <w:numId w:val="16"/>
        </w:numPr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мошеннических схем в приложении, например, целенаправленное занижение рейтингов конкурентов или накрутка негативных отзывов на контрагентов, также может привести к потере клиентов.</w:t>
      </w:r>
    </w:p>
    <w:p w14:paraId="67B17065" w14:textId="504D2E1B" w:rsidR="00AF65DE" w:rsidRDefault="00AF65DE" w:rsidP="00274771">
      <w:pPr>
        <w:pStyle w:val="a5"/>
        <w:numPr>
          <w:ilvl w:val="0"/>
          <w:numId w:val="16"/>
        </w:numPr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Проблемы, связанные с логистикой и транспортировкой при привлечении аутсорсинговой компании. Некорректная транспортировка может привести к порче продуктов, а значит, к финансовым потерям.</w:t>
      </w:r>
    </w:p>
    <w:p w14:paraId="78D3536D" w14:textId="493D52BF" w:rsidR="0066526E" w:rsidRPr="00101C57" w:rsidRDefault="00274771" w:rsidP="00101C57">
      <w:pPr>
        <w:pStyle w:val="a5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справиться с этой группой риска, нужно наладить работу модераторов приложения, системы обратной связи и службы поддержки, чтобы своевременно и оперативно реагировать на подозрительные действия и обращения клиентов.</w:t>
      </w:r>
    </w:p>
    <w:p w14:paraId="1F0371E1" w14:textId="4F25F350" w:rsidR="0066526E" w:rsidRDefault="0066526E" w:rsidP="00274771">
      <w:pPr>
        <w:pStyle w:val="a5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Финансовый и социальные </w:t>
      </w:r>
      <w:r w:rsidR="00101C57">
        <w:rPr>
          <w:rFonts w:ascii="Times New Roman" w:hAnsi="Times New Roman" w:cs="Times New Roman"/>
          <w:sz w:val="28"/>
          <w:szCs w:val="28"/>
        </w:rPr>
        <w:t>риски представлены на рисунке 17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6A1F76" w14:textId="77777777" w:rsidR="0066526E" w:rsidRDefault="0066526E" w:rsidP="00274771">
      <w:pPr>
        <w:pStyle w:val="a5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</w:p>
    <w:p w14:paraId="5E2EA9EE" w14:textId="0E815603" w:rsidR="0066526E" w:rsidRDefault="0066526E" w:rsidP="00BF50E6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45C94" wp14:editId="78AFE216">
            <wp:extent cx="3156185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stagram post - 1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57" cy="21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D79D9" w14:textId="3F28FD34" w:rsidR="0066526E" w:rsidRDefault="00101C57" w:rsidP="00BF50E6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  <w:r w:rsidR="0066526E">
        <w:rPr>
          <w:rFonts w:ascii="Times New Roman" w:hAnsi="Times New Roman" w:cs="Times New Roman"/>
          <w:sz w:val="28"/>
          <w:szCs w:val="28"/>
        </w:rPr>
        <w:t xml:space="preserve"> – Финансовый и социальные риски </w:t>
      </w:r>
      <w:r w:rsidR="001A4D1B">
        <w:rPr>
          <w:rFonts w:ascii="Times New Roman" w:hAnsi="Times New Roman" w:cs="Times New Roman"/>
          <w:sz w:val="28"/>
          <w:szCs w:val="28"/>
        </w:rPr>
        <w:t xml:space="preserve">стартапа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786779A1" w14:textId="77777777" w:rsidR="0066526E" w:rsidRDefault="0066526E" w:rsidP="0066526E">
      <w:pPr>
        <w:pStyle w:val="a5"/>
        <w:spacing w:after="0" w:line="360" w:lineRule="auto"/>
        <w:ind w:left="0" w:firstLine="633"/>
        <w:jc w:val="center"/>
        <w:rPr>
          <w:rFonts w:ascii="Times New Roman" w:hAnsi="Times New Roman" w:cs="Times New Roman"/>
          <w:sz w:val="28"/>
          <w:szCs w:val="28"/>
        </w:rPr>
      </w:pPr>
    </w:p>
    <w:p w14:paraId="16445D14" w14:textId="49236F2C" w:rsidR="00B64958" w:rsidRDefault="00B64958" w:rsidP="00274771">
      <w:pPr>
        <w:pStyle w:val="a5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финансовый риск – финансовые потери в случае неокупаемости проекта</w:t>
      </w:r>
      <w:r w:rsidR="00240DF1">
        <w:rPr>
          <w:rFonts w:ascii="Times New Roman" w:hAnsi="Times New Roman" w:cs="Times New Roman"/>
          <w:sz w:val="28"/>
          <w:szCs w:val="28"/>
        </w:rPr>
        <w:t>. Он относится к категории СР – средний риск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D3ECBB" w14:textId="03C622EF" w:rsidR="00B64958" w:rsidRPr="00921A09" w:rsidRDefault="00B64958" w:rsidP="00274771">
      <w:pPr>
        <w:pStyle w:val="a5"/>
        <w:spacing w:after="0" w:line="360" w:lineRule="auto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социальным же рискам можно отнести недоверие клиентов (люди склонны с недоверием и подозрительностью относить</w:t>
      </w:r>
      <w:r w:rsidR="00AF65DE">
        <w:rPr>
          <w:rFonts w:ascii="Times New Roman" w:hAnsi="Times New Roman" w:cs="Times New Roman"/>
          <w:sz w:val="28"/>
          <w:szCs w:val="28"/>
        </w:rPr>
        <w:t>ся к нововведениям и изменениям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AF65DE">
        <w:rPr>
          <w:rFonts w:ascii="Times New Roman" w:hAnsi="Times New Roman" w:cs="Times New Roman"/>
          <w:sz w:val="28"/>
          <w:szCs w:val="28"/>
        </w:rPr>
        <w:t>предрассудки (часть компаний предпочтет покупать новые продукты питания у проверенных поставщиков, а не покупать «с рук», даже осознавая преимущества такой сделки)</w:t>
      </w:r>
      <w:r w:rsidR="00240DF1">
        <w:rPr>
          <w:rFonts w:ascii="Times New Roman" w:hAnsi="Times New Roman" w:cs="Times New Roman"/>
          <w:sz w:val="28"/>
          <w:szCs w:val="28"/>
        </w:rPr>
        <w:t>. Эта категория рисков также относится к СР</w:t>
      </w:r>
      <w:r w:rsidR="00AF65DE">
        <w:rPr>
          <w:rFonts w:ascii="Times New Roman" w:hAnsi="Times New Roman" w:cs="Times New Roman"/>
          <w:sz w:val="28"/>
          <w:szCs w:val="28"/>
        </w:rPr>
        <w:t xml:space="preserve">. К сожалению, все социальные риски предотвратить невозможно, но часть </w:t>
      </w:r>
      <w:r w:rsidR="00AF65DE">
        <w:rPr>
          <w:rFonts w:ascii="Times New Roman" w:hAnsi="Times New Roman" w:cs="Times New Roman"/>
          <w:sz w:val="28"/>
          <w:szCs w:val="28"/>
        </w:rPr>
        <w:lastRenderedPageBreak/>
        <w:t>проблем можно решить, продемонстрировав стабильную работу приложения и положительные отзывы.</w:t>
      </w:r>
    </w:p>
    <w:p w14:paraId="56AF30B0" w14:textId="77777777" w:rsidR="004E6830" w:rsidRPr="004E6830" w:rsidRDefault="004E6830" w:rsidP="004E68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2EF28" w14:textId="3930ECE0" w:rsidR="003275C9" w:rsidRPr="002A4626" w:rsidRDefault="002A4626" w:rsidP="002A4626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2" w:name="_Toc167701934"/>
      <w:r>
        <w:rPr>
          <w:rFonts w:ascii="Times New Roman" w:hAnsi="Times New Roman" w:cs="Times New Roman"/>
          <w:color w:val="000000" w:themeColor="text1"/>
          <w:sz w:val="28"/>
        </w:rPr>
        <w:t xml:space="preserve">3.2 </w:t>
      </w:r>
      <w:r w:rsidR="00FA49BE" w:rsidRPr="002A4626">
        <w:rPr>
          <w:rFonts w:ascii="Times New Roman" w:hAnsi="Times New Roman" w:cs="Times New Roman"/>
          <w:color w:val="000000" w:themeColor="text1"/>
          <w:sz w:val="28"/>
        </w:rPr>
        <w:t xml:space="preserve">Прогноз </w:t>
      </w:r>
      <w:r w:rsidR="00750655" w:rsidRPr="002A4626">
        <w:rPr>
          <w:rFonts w:ascii="Times New Roman" w:hAnsi="Times New Roman" w:cs="Times New Roman"/>
          <w:color w:val="000000" w:themeColor="text1"/>
          <w:sz w:val="28"/>
        </w:rPr>
        <w:t>окупаемости</w:t>
      </w:r>
      <w:r w:rsidR="00FA49BE" w:rsidRPr="002A4626">
        <w:rPr>
          <w:rFonts w:ascii="Times New Roman" w:hAnsi="Times New Roman" w:cs="Times New Roman"/>
          <w:color w:val="000000" w:themeColor="text1"/>
          <w:sz w:val="28"/>
        </w:rPr>
        <w:t xml:space="preserve"> и источники финансирования </w:t>
      </w:r>
      <w:r w:rsidR="001A4D1B">
        <w:rPr>
          <w:rFonts w:ascii="Times New Roman" w:hAnsi="Times New Roman" w:cs="Times New Roman"/>
          <w:color w:val="000000" w:themeColor="text1"/>
          <w:sz w:val="28"/>
        </w:rPr>
        <w:t xml:space="preserve">стартапа </w:t>
      </w:r>
      <w:r w:rsidR="001A4D1B" w:rsidRPr="001A4D1B">
        <w:rPr>
          <w:rFonts w:ascii="Times New Roman" w:hAnsi="Times New Roman" w:cs="Times New Roman"/>
          <w:color w:val="000000" w:themeColor="text1"/>
          <w:sz w:val="28"/>
        </w:rPr>
        <w:t>«</w:t>
      </w:r>
      <w:r w:rsidR="001A4D1B" w:rsidRPr="001A4D1B">
        <w:rPr>
          <w:rFonts w:ascii="Times New Roman" w:hAnsi="Times New Roman" w:cs="Times New Roman"/>
          <w:color w:val="000000" w:themeColor="text1"/>
          <w:sz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color w:val="000000" w:themeColor="text1"/>
          <w:sz w:val="28"/>
        </w:rPr>
        <w:t>!»</w:t>
      </w:r>
      <w:bookmarkEnd w:id="12"/>
    </w:p>
    <w:p w14:paraId="5B57BEC2" w14:textId="77777777" w:rsidR="00662B49" w:rsidRDefault="00662B49" w:rsidP="00662B49">
      <w:pPr>
        <w:pStyle w:val="a5"/>
        <w:spacing w:after="0" w:line="360" w:lineRule="auto"/>
        <w:ind w:left="1129"/>
        <w:jc w:val="both"/>
        <w:rPr>
          <w:rFonts w:ascii="Times New Roman" w:hAnsi="Times New Roman" w:cs="Times New Roman"/>
          <w:sz w:val="28"/>
          <w:szCs w:val="28"/>
        </w:rPr>
      </w:pPr>
    </w:p>
    <w:p w14:paraId="3D452BFF" w14:textId="5AF91B69" w:rsidR="00750655" w:rsidRDefault="00A34D99" w:rsidP="00662B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1C57">
        <w:rPr>
          <w:rFonts w:ascii="Times New Roman" w:hAnsi="Times New Roman" w:cs="Times New Roman"/>
          <w:sz w:val="28"/>
          <w:szCs w:val="28"/>
        </w:rPr>
        <w:t>а рисунке 18</w:t>
      </w:r>
      <w:r w:rsidR="00304702">
        <w:rPr>
          <w:rFonts w:ascii="Times New Roman" w:hAnsi="Times New Roman" w:cs="Times New Roman"/>
          <w:sz w:val="28"/>
          <w:szCs w:val="28"/>
        </w:rPr>
        <w:t xml:space="preserve"> можно отследить основные этапы работы и функционирования проекта.</w:t>
      </w:r>
    </w:p>
    <w:p w14:paraId="796A0A5F" w14:textId="03EE65A3" w:rsidR="00304702" w:rsidRDefault="00304702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EF8D6" wp14:editId="40E57ACD">
            <wp:extent cx="4238625" cy="4238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gram post - 5 (1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E3BF" w14:textId="3B2C4617" w:rsidR="00304702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  <w:r w:rsidR="00304702">
        <w:rPr>
          <w:rFonts w:ascii="Times New Roman" w:hAnsi="Times New Roman" w:cs="Times New Roman"/>
          <w:sz w:val="28"/>
          <w:szCs w:val="28"/>
        </w:rPr>
        <w:t xml:space="preserve"> – Этапы функционирования </w:t>
      </w:r>
      <w:r w:rsidR="001A4D1B">
        <w:rPr>
          <w:rFonts w:ascii="Times New Roman" w:hAnsi="Times New Roman" w:cs="Times New Roman"/>
          <w:sz w:val="28"/>
          <w:szCs w:val="28"/>
        </w:rPr>
        <w:t xml:space="preserve">стартапа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708538BF" w14:textId="41DEDEB7" w:rsidR="00304702" w:rsidRDefault="00304702" w:rsidP="003047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2B2AF84" w14:textId="35B50CA4" w:rsidR="00A34D99" w:rsidRPr="00304702" w:rsidRDefault="00304702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>
        <w:rPr>
          <w:rFonts w:ascii="Times New Roman" w:hAnsi="Times New Roman" w:cs="Times New Roman"/>
          <w:sz w:val="28"/>
          <w:szCs w:val="28"/>
          <w:lang w:val="en-US"/>
        </w:rPr>
        <w:t>metronews</w:t>
      </w:r>
      <w:r w:rsidRPr="003047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03819">
        <w:rPr>
          <w:rFonts w:ascii="Times New Roman" w:hAnsi="Times New Roman" w:cs="Times New Roman"/>
          <w:sz w:val="28"/>
          <w:szCs w:val="28"/>
        </w:rPr>
        <w:t xml:space="preserve"> [34</w:t>
      </w:r>
      <w:r w:rsidR="00AC34BA" w:rsidRPr="00AC34B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всего на рынке приложений окупаются лишь 60%, а высокую прибыль получают 12,5% от этого числа. Основной целью данного проекта является не получение максимальной прибыли, а макроэкономический эффект, поэтому </w:t>
      </w:r>
      <w:r w:rsidR="003C34F4">
        <w:rPr>
          <w:rFonts w:ascii="Times New Roman" w:hAnsi="Times New Roman" w:cs="Times New Roman"/>
          <w:sz w:val="28"/>
          <w:szCs w:val="28"/>
        </w:rPr>
        <w:t>главной задачей</w:t>
      </w:r>
      <w:r>
        <w:rPr>
          <w:rFonts w:ascii="Times New Roman" w:hAnsi="Times New Roman" w:cs="Times New Roman"/>
          <w:sz w:val="28"/>
          <w:szCs w:val="28"/>
        </w:rPr>
        <w:t xml:space="preserve"> является достижение точки безубыточности, чего при благоприятных условиях </w:t>
      </w:r>
      <w:r w:rsidR="003C34F4">
        <w:rPr>
          <w:rFonts w:ascii="Times New Roman" w:hAnsi="Times New Roman" w:cs="Times New Roman"/>
          <w:sz w:val="28"/>
          <w:szCs w:val="28"/>
        </w:rPr>
        <w:t>возможно добиться за год</w:t>
      </w:r>
      <w:r w:rsidR="00D6038F">
        <w:rPr>
          <w:rFonts w:ascii="Times New Roman" w:hAnsi="Times New Roman" w:cs="Times New Roman"/>
          <w:sz w:val="28"/>
          <w:szCs w:val="28"/>
        </w:rPr>
        <w:t>-полтора</w:t>
      </w:r>
      <w:r w:rsidR="003C34F4">
        <w:rPr>
          <w:rFonts w:ascii="Times New Roman" w:hAnsi="Times New Roman" w:cs="Times New Roman"/>
          <w:sz w:val="28"/>
          <w:szCs w:val="28"/>
        </w:rPr>
        <w:t xml:space="preserve"> с помощью стимулирования количества скачиваний засчет рекламы </w:t>
      </w:r>
      <w:r w:rsidR="003C34F4">
        <w:rPr>
          <w:rFonts w:ascii="Times New Roman" w:hAnsi="Times New Roman" w:cs="Times New Roman"/>
          <w:sz w:val="28"/>
          <w:szCs w:val="28"/>
        </w:rPr>
        <w:lastRenderedPageBreak/>
        <w:t>и сотрудничества с различными заинтересованными лицами. При запуске продажи рекламы получится выйти и на прибыльность стартапа.</w:t>
      </w:r>
    </w:p>
    <w:p w14:paraId="0E7E95CF" w14:textId="77777777" w:rsidR="002A4626" w:rsidRDefault="00662B49" w:rsidP="00304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полноценного запуска проекта и начала его работы минимальным требованием является создание и полноценное функционирование приложения или </w:t>
      </w:r>
      <w:r>
        <w:rPr>
          <w:rFonts w:ascii="Times New Roman" w:hAnsi="Times New Roman" w:cs="Times New Roman"/>
          <w:sz w:val="28"/>
          <w:szCs w:val="28"/>
          <w:lang w:val="en-US"/>
        </w:rPr>
        <w:t>MVP</w:t>
      </w:r>
      <w:r>
        <w:rPr>
          <w:rFonts w:ascii="Times New Roman" w:hAnsi="Times New Roman" w:cs="Times New Roman"/>
          <w:sz w:val="28"/>
          <w:szCs w:val="28"/>
        </w:rPr>
        <w:t xml:space="preserve">. Как уже было сказано, на разработку и управление приложением в течение всего времени работы понадобится финансирование. </w:t>
      </w:r>
    </w:p>
    <w:p w14:paraId="013D8747" w14:textId="0B315483" w:rsidR="00662B49" w:rsidRDefault="00662B49" w:rsidP="007D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основного источника финансирования был выбран краудфандинг – такой способ финансирования проектов, когда в качестве инвесторов в</w:t>
      </w:r>
      <w:r w:rsidR="007D5D10">
        <w:rPr>
          <w:rFonts w:ascii="Times New Roman" w:hAnsi="Times New Roman" w:cs="Times New Roman"/>
          <w:sz w:val="28"/>
          <w:szCs w:val="28"/>
        </w:rPr>
        <w:t>ыступают конечные потребители</w:t>
      </w:r>
      <w:r w:rsidR="00AC34BA" w:rsidRPr="00AC34BA">
        <w:rPr>
          <w:rFonts w:ascii="Times New Roman" w:hAnsi="Times New Roman" w:cs="Times New Roman"/>
          <w:sz w:val="28"/>
          <w:szCs w:val="28"/>
        </w:rPr>
        <w:t xml:space="preserve"> [3</w:t>
      </w:r>
      <w:r w:rsidR="00903819">
        <w:rPr>
          <w:rFonts w:ascii="Times New Roman" w:hAnsi="Times New Roman" w:cs="Times New Roman"/>
          <w:sz w:val="28"/>
          <w:szCs w:val="28"/>
        </w:rPr>
        <w:t>7</w:t>
      </w:r>
      <w:r w:rsidR="00AC34BA" w:rsidRPr="00AC34BA">
        <w:rPr>
          <w:rFonts w:ascii="Times New Roman" w:hAnsi="Times New Roman" w:cs="Times New Roman"/>
          <w:sz w:val="28"/>
          <w:szCs w:val="28"/>
        </w:rPr>
        <w:t>]</w:t>
      </w:r>
      <w:r w:rsidR="007D5D1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Принцип работы краудфандинга выглядит следующим образом</w:t>
      </w:r>
      <w:r w:rsidR="00101C57">
        <w:rPr>
          <w:rFonts w:ascii="Times New Roman" w:hAnsi="Times New Roman" w:cs="Times New Roman"/>
          <w:sz w:val="28"/>
          <w:szCs w:val="28"/>
        </w:rPr>
        <w:t xml:space="preserve"> (рисунок 19)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1AC8285" w14:textId="698817FD" w:rsidR="00101C57" w:rsidRDefault="00101C57" w:rsidP="007D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0D3441" w14:textId="63354526" w:rsidR="00101C57" w:rsidRDefault="00101C57" w:rsidP="00101C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1B7D8" wp14:editId="43576F7B">
            <wp:extent cx="4411551" cy="3068716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92" cy="307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AAC62" w14:textId="4F21ABB5" w:rsidR="00101C57" w:rsidRDefault="00101C57" w:rsidP="00101C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Принцип работы краудфандинга</w:t>
      </w:r>
    </w:p>
    <w:p w14:paraId="53DD18AE" w14:textId="77777777" w:rsidR="00101C57" w:rsidRDefault="00101C57" w:rsidP="00101C5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20197A" w14:textId="2C844736" w:rsidR="00662B49" w:rsidRDefault="00662B49" w:rsidP="0030470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 (фаундер) выкладывает на крауд-платформу свою идею, в котором описывает преимущества, функционал, перспективы и т.д.</w:t>
      </w:r>
    </w:p>
    <w:p w14:paraId="69ACB4A9" w14:textId="15C4C1CD" w:rsidR="00662B49" w:rsidRDefault="00662B49" w:rsidP="0030470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Бэкеры (участники, спонсоры, инвесторы – люди, которые переводят денежные</w:t>
      </w:r>
      <w:r w:rsidR="00B27108">
        <w:rPr>
          <w:rFonts w:ascii="Times New Roman" w:hAnsi="Times New Roman" w:cs="Times New Roman"/>
          <w:sz w:val="28"/>
          <w:szCs w:val="28"/>
        </w:rPr>
        <w:t xml:space="preserve"> средства) изучают предложение и вкладываются в его реализацию, если оно их заинтересовало.</w:t>
      </w:r>
    </w:p>
    <w:p w14:paraId="384B9803" w14:textId="46467FAA" w:rsidR="00B27108" w:rsidRDefault="00B27108" w:rsidP="0030470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к установленному сроку вся сумма собрана, то крауд-платформа, которая выступает посредником в данной операции, переводит денежные средства фаундеру. Если нет – денежные средства возвращаются бэкерам.</w:t>
      </w:r>
    </w:p>
    <w:p w14:paraId="05B2D1A6" w14:textId="77777777" w:rsidR="00AD5E02" w:rsidRDefault="004E6486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</w:t>
      </w:r>
      <w:r w:rsidR="00AD5E02">
        <w:rPr>
          <w:rFonts w:ascii="Times New Roman" w:hAnsi="Times New Roman" w:cs="Times New Roman"/>
          <w:sz w:val="28"/>
          <w:szCs w:val="28"/>
        </w:rPr>
        <w:t>ществами краудфандинга являются:</w:t>
      </w:r>
    </w:p>
    <w:p w14:paraId="08A0B33D" w14:textId="77777777" w:rsidR="00AD5E02" w:rsidRDefault="00AD5E02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6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E6486">
        <w:rPr>
          <w:rFonts w:ascii="Times New Roman" w:hAnsi="Times New Roman" w:cs="Times New Roman"/>
          <w:sz w:val="28"/>
          <w:szCs w:val="28"/>
        </w:rPr>
        <w:t>о-первых, возможность сбора денежных средств, нужных для запуска проект</w:t>
      </w:r>
      <w:r>
        <w:rPr>
          <w:rFonts w:ascii="Times New Roman" w:hAnsi="Times New Roman" w:cs="Times New Roman"/>
          <w:sz w:val="28"/>
          <w:szCs w:val="28"/>
        </w:rPr>
        <w:t>а;</w:t>
      </w:r>
    </w:p>
    <w:p w14:paraId="199C6C09" w14:textId="080A768F" w:rsidR="004E6486" w:rsidRDefault="00AD5E02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E6486">
        <w:rPr>
          <w:rFonts w:ascii="Times New Roman" w:hAnsi="Times New Roman" w:cs="Times New Roman"/>
          <w:sz w:val="28"/>
          <w:szCs w:val="28"/>
        </w:rPr>
        <w:t>о-вторых, привлечение большой аудитории и анализ перспективности идеи (возможность получения обратной связи: если капитал собрать не удалось, значит, в бизнес-проекте существуют проблемы, которые нужно устранить).</w:t>
      </w:r>
    </w:p>
    <w:p w14:paraId="4FDC7A40" w14:textId="711C126F" w:rsidR="004E6486" w:rsidRDefault="004E6486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краудфандинга для мотивации будут </w:t>
      </w:r>
      <w:r w:rsidR="00FF3E41">
        <w:rPr>
          <w:rFonts w:ascii="Times New Roman" w:hAnsi="Times New Roman" w:cs="Times New Roman"/>
          <w:sz w:val="28"/>
          <w:szCs w:val="28"/>
        </w:rPr>
        <w:t>предлагаться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5D3770F" w14:textId="028240DD" w:rsidR="004E6486" w:rsidRDefault="004E6486" w:rsidP="0030470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Льготная подписка на приложение. Бэкерам будет предоставлена возможность использования сервиса на льготных условиях.</w:t>
      </w:r>
    </w:p>
    <w:p w14:paraId="7254BB8B" w14:textId="4C76AC1D" w:rsidR="004E6486" w:rsidRDefault="004E6486" w:rsidP="0030470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будущих прибылях. Бэкеры выступают инвесторами приложения, а значит, разумно будет выделить некоторый процент о</w:t>
      </w:r>
      <w:r w:rsidR="00FA49BE">
        <w:rPr>
          <w:rFonts w:ascii="Times New Roman" w:hAnsi="Times New Roman" w:cs="Times New Roman"/>
          <w:sz w:val="28"/>
          <w:szCs w:val="28"/>
        </w:rPr>
        <w:t>т прибыли для повышения интереса в финансировании проекта.</w:t>
      </w:r>
    </w:p>
    <w:p w14:paraId="594655C9" w14:textId="69BD178D" w:rsidR="00FA49BE" w:rsidRDefault="00FA49BE" w:rsidP="0030470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высокий рейтинг на платформе, следовательно,</w:t>
      </w:r>
      <w:r w:rsidR="00AD5E02">
        <w:rPr>
          <w:rFonts w:ascii="Times New Roman" w:hAnsi="Times New Roman" w:cs="Times New Roman"/>
          <w:sz w:val="28"/>
          <w:szCs w:val="28"/>
        </w:rPr>
        <w:t xml:space="preserve"> большая видимость для клиентов, что позволит увеличить количество заказов, а также послужит рекламным целям.</w:t>
      </w:r>
    </w:p>
    <w:p w14:paraId="7FB5C12D" w14:textId="2AD11A5E" w:rsidR="00FA49BE" w:rsidRDefault="00FA49BE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 помощью этих предложенных пунктов мы заинтересовываем потенциальных стейкхолдеров в масштабировании проекта и содействии продвижения. Причем такие льготы будут интересны не только предприятиям общественного питания, но и косвенным агентам: доставщики, поставщики, склады и т.д. </w:t>
      </w:r>
    </w:p>
    <w:p w14:paraId="6D13624D" w14:textId="4C03D740" w:rsidR="00A34D99" w:rsidRDefault="00A34D99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Окупаемость проекта будет во многом зависеть от количества скачиваний и использований приложения, т.к. основной доход связан с покупкой подписки на приложение и суммы заключенных сделок. Все последующие расчеты будут проведены только на основе количества подписок.</w:t>
      </w:r>
    </w:p>
    <w:p w14:paraId="4A6594B5" w14:textId="5B5033F7" w:rsidR="00A34D99" w:rsidRDefault="00FD06AB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Преимущества подписок </w:t>
      </w:r>
      <w:r w:rsidR="0010445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A34D99">
        <w:rPr>
          <w:rFonts w:ascii="Times New Roman" w:hAnsi="Times New Roman" w:cs="Times New Roman"/>
          <w:sz w:val="28"/>
          <w:szCs w:val="28"/>
        </w:rPr>
        <w:t xml:space="preserve"> предсказуемость продаж (то есть она предполагает регулярные платежи во время пользования приложением, что позволит точнее прогнозировать прибыль),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для улучшения продукта, лояльные клиенты. </w:t>
      </w:r>
    </w:p>
    <w:p w14:paraId="4615BD23" w14:textId="59543882" w:rsidR="00A6399F" w:rsidRDefault="00A6399F" w:rsidP="00A6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99F">
        <w:rPr>
          <w:rFonts w:ascii="Times New Roman" w:hAnsi="Times New Roman" w:cs="Times New Roman"/>
          <w:sz w:val="28"/>
          <w:szCs w:val="28"/>
        </w:rPr>
        <w:t xml:space="preserve">Среднее количество клиентов в месяц планируется около 50, а цель по показателю </w:t>
      </w:r>
      <w:r w:rsidRPr="00A6399F">
        <w:rPr>
          <w:rFonts w:ascii="Times New Roman" w:hAnsi="Times New Roman" w:cs="Times New Roman"/>
          <w:sz w:val="28"/>
          <w:szCs w:val="28"/>
          <w:lang w:val="en-US"/>
        </w:rPr>
        <w:t>CRR</w:t>
      </w:r>
      <w:r w:rsidRPr="00A6399F">
        <w:rPr>
          <w:rFonts w:ascii="Times New Roman" w:hAnsi="Times New Roman" w:cs="Times New Roman"/>
          <w:sz w:val="28"/>
          <w:szCs w:val="28"/>
        </w:rPr>
        <w:t xml:space="preserve"> (</w:t>
      </w:r>
      <w:r w:rsidRPr="00A6399F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Pr="00A6399F">
        <w:rPr>
          <w:rFonts w:ascii="Times New Roman" w:hAnsi="Times New Roman" w:cs="Times New Roman"/>
          <w:sz w:val="28"/>
          <w:szCs w:val="28"/>
        </w:rPr>
        <w:t xml:space="preserve"> </w:t>
      </w:r>
      <w:r w:rsidRPr="00A6399F">
        <w:rPr>
          <w:rFonts w:ascii="Times New Roman" w:hAnsi="Times New Roman" w:cs="Times New Roman"/>
          <w:sz w:val="28"/>
          <w:szCs w:val="28"/>
          <w:lang w:val="en-US"/>
        </w:rPr>
        <w:t>retention</w:t>
      </w:r>
      <w:r w:rsidRPr="00A6399F">
        <w:rPr>
          <w:rFonts w:ascii="Times New Roman" w:hAnsi="Times New Roman" w:cs="Times New Roman"/>
          <w:sz w:val="28"/>
          <w:szCs w:val="28"/>
        </w:rPr>
        <w:t xml:space="preserve"> </w:t>
      </w:r>
      <w:r w:rsidRPr="00A6399F">
        <w:rPr>
          <w:rFonts w:ascii="Times New Roman" w:hAnsi="Times New Roman" w:cs="Times New Roman"/>
          <w:sz w:val="28"/>
          <w:szCs w:val="28"/>
          <w:lang w:val="en-US"/>
        </w:rPr>
        <w:t>rate</w:t>
      </w:r>
      <w:r w:rsidRPr="00A6399F">
        <w:rPr>
          <w:rFonts w:ascii="Times New Roman" w:hAnsi="Times New Roman" w:cs="Times New Roman"/>
          <w:sz w:val="28"/>
          <w:szCs w:val="28"/>
        </w:rPr>
        <w:t xml:space="preserve">, процент пользователей, которые продлевают подписку) – 70-90%, т.е. 35-45 пользователей, продлевающих подписку ежемесячно. </w:t>
      </w:r>
    </w:p>
    <w:p w14:paraId="0F08C918" w14:textId="501AF8D3" w:rsidR="00A6399F" w:rsidRDefault="00A6399F" w:rsidP="00A639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стоимости подписки:</w:t>
      </w:r>
    </w:p>
    <w:p w14:paraId="25E28BA0" w14:textId="77777777" w:rsidR="00C87ADA" w:rsidRDefault="00A6399F" w:rsidP="00C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расчетах учитывать только стоимость подписки (без процентов по совершенным сделкам и заработка с рекламы), то средний срок окупаемости проекта планируется около </w:t>
      </w:r>
      <w:r w:rsidR="00C1210C">
        <w:rPr>
          <w:rFonts w:ascii="Times New Roman" w:hAnsi="Times New Roman" w:cs="Times New Roman"/>
          <w:sz w:val="28"/>
          <w:szCs w:val="28"/>
        </w:rPr>
        <w:t>полутора лет</w:t>
      </w:r>
      <w:r>
        <w:rPr>
          <w:rFonts w:ascii="Times New Roman" w:hAnsi="Times New Roman" w:cs="Times New Roman"/>
          <w:sz w:val="28"/>
          <w:szCs w:val="28"/>
        </w:rPr>
        <w:t xml:space="preserve">. В расчете на начальные периоды работы приложения </w:t>
      </w:r>
      <w:r w:rsidR="00C1210C">
        <w:rPr>
          <w:rFonts w:ascii="Times New Roman" w:hAnsi="Times New Roman" w:cs="Times New Roman"/>
          <w:sz w:val="28"/>
          <w:szCs w:val="28"/>
        </w:rPr>
        <w:t xml:space="preserve">стартовые затраты на создание и запуск платформы разделим на 18 месяцев и включим в постоянные издержки. Таким образом, постоянные издержки каждый месяц составят 57 550 + 438 200 = 495 750 рублей, переменные – 80 000 рублей. </w:t>
      </w:r>
    </w:p>
    <w:p w14:paraId="4C722367" w14:textId="0BB4A89C" w:rsidR="00C1210C" w:rsidRDefault="00C87ADA" w:rsidP="00C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подписки была установлена м</w:t>
      </w:r>
      <w:r w:rsidRPr="00C87ADA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87ADA">
        <w:rPr>
          <w:rFonts w:ascii="Times New Roman" w:hAnsi="Times New Roman" w:cs="Times New Roman"/>
          <w:sz w:val="28"/>
          <w:szCs w:val="28"/>
        </w:rPr>
        <w:t xml:space="preserve"> прогнозирования цен в условиях реального рынка (BPTO)</w:t>
      </w:r>
      <w:r>
        <w:rPr>
          <w:rFonts w:ascii="Times New Roman" w:hAnsi="Times New Roman" w:cs="Times New Roman"/>
          <w:sz w:val="28"/>
          <w:szCs w:val="28"/>
        </w:rPr>
        <w:t>, суть которой состоит в объединении ц</w:t>
      </w:r>
      <w:r w:rsidRPr="00C87ADA">
        <w:rPr>
          <w:rFonts w:ascii="Times New Roman" w:hAnsi="Times New Roman" w:cs="Times New Roman"/>
          <w:sz w:val="28"/>
          <w:szCs w:val="28"/>
        </w:rPr>
        <w:t xml:space="preserve">енность </w:t>
      </w:r>
      <w:r>
        <w:rPr>
          <w:rFonts w:ascii="Times New Roman" w:hAnsi="Times New Roman" w:cs="Times New Roman"/>
          <w:sz w:val="28"/>
          <w:szCs w:val="28"/>
        </w:rPr>
        <w:t>решения и стоимости подписок у конкурентов.</w:t>
      </w:r>
      <w:r w:rsidRPr="00C87ADA">
        <w:rPr>
          <w:rFonts w:ascii="Times New Roman" w:hAnsi="Times New Roman" w:cs="Times New Roman"/>
          <w:sz w:val="28"/>
          <w:szCs w:val="28"/>
        </w:rPr>
        <w:t xml:space="preserve"> Цены на подписки на приложения для бизнеса в сфере общественного питания варьируются от нескольких тысяч до нескольких десятков тысяч рублей в месяц.</w:t>
      </w:r>
      <w:r>
        <w:rPr>
          <w:rFonts w:ascii="Times New Roman" w:hAnsi="Times New Roman" w:cs="Times New Roman"/>
          <w:sz w:val="28"/>
          <w:szCs w:val="28"/>
        </w:rPr>
        <w:t xml:space="preserve"> Чтобы окупить затраты на создание </w:t>
      </w:r>
      <w:r w:rsidR="00572C16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, его поддержку и функционирование, а также другие постоянные и переменные затраты за полтора года, стоимость подписки должна составлять не менее 2 200 рублей. Это низкая стоимость подписки на приложение для отрасли объектов общественного питания, что удовлетворит и потребителей, и позволит выйти на точку безубыточности. </w:t>
      </w:r>
      <w:r w:rsidR="00101C57">
        <w:rPr>
          <w:rFonts w:ascii="Times New Roman" w:hAnsi="Times New Roman" w:cs="Times New Roman"/>
          <w:sz w:val="28"/>
          <w:szCs w:val="28"/>
        </w:rPr>
        <w:t>График представлен на рисунке 20</w:t>
      </w:r>
      <w:r w:rsidR="00992A06">
        <w:rPr>
          <w:rFonts w:ascii="Times New Roman" w:hAnsi="Times New Roman" w:cs="Times New Roman"/>
          <w:sz w:val="28"/>
          <w:szCs w:val="28"/>
        </w:rPr>
        <w:t xml:space="preserve">, в ходе расчета использованы следующие входные данные: постоянные затраты составляют 495 750 рублей в месяц, цена за единицу </w:t>
      </w:r>
      <w:r w:rsidR="00992A06">
        <w:rPr>
          <w:rFonts w:ascii="Times New Roman" w:hAnsi="Times New Roman" w:cs="Times New Roman"/>
          <w:sz w:val="28"/>
          <w:szCs w:val="28"/>
        </w:rPr>
        <w:lastRenderedPageBreak/>
        <w:t>продукции (за одну подписку) – 2 200 рублей, переменные затраты на единицу продукции – 1 600 рублей.</w:t>
      </w:r>
    </w:p>
    <w:p w14:paraId="3A68BA16" w14:textId="77777777" w:rsidR="00992A06" w:rsidRDefault="00992A06" w:rsidP="00C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AFC2CE" w14:textId="5EB7B296" w:rsidR="00992A06" w:rsidRDefault="00992A06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B802A" wp14:editId="4E411EC8">
            <wp:extent cx="5329555" cy="3197844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2810" cy="32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011A" w14:textId="0029B48C" w:rsidR="00992A06" w:rsidRPr="00992A06" w:rsidRDefault="00101C57" w:rsidP="00BF50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  <w:r w:rsidR="00992A06">
        <w:rPr>
          <w:rFonts w:ascii="Times New Roman" w:hAnsi="Times New Roman" w:cs="Times New Roman"/>
          <w:sz w:val="28"/>
          <w:szCs w:val="28"/>
        </w:rPr>
        <w:t xml:space="preserve"> – График точки безубыточности проекта </w:t>
      </w:r>
      <w:r w:rsidR="001A4D1B" w:rsidRPr="001A4D1B">
        <w:rPr>
          <w:rFonts w:ascii="Times New Roman" w:hAnsi="Times New Roman" w:cs="Times New Roman"/>
          <w:sz w:val="28"/>
          <w:szCs w:val="28"/>
        </w:rPr>
        <w:t>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</w:p>
    <w:p w14:paraId="5E9BBCD6" w14:textId="77777777" w:rsidR="00992A06" w:rsidRPr="00992A06" w:rsidRDefault="00992A06" w:rsidP="00C87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8AA3BB" w14:textId="6B2F81F8" w:rsidR="00992A06" w:rsidRDefault="00992A06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графика следует, что:</w:t>
      </w:r>
    </w:p>
    <w:p w14:paraId="5C44515B" w14:textId="31A7F86F" w:rsidR="00992A06" w:rsidRPr="00992A06" w:rsidRDefault="00992A06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A06">
        <w:rPr>
          <w:rFonts w:ascii="Times New Roman" w:hAnsi="Times New Roman" w:cs="Times New Roman"/>
          <w:sz w:val="28"/>
          <w:szCs w:val="28"/>
        </w:rPr>
        <w:t>Точка безубыточности (в ко</w:t>
      </w:r>
      <w:r>
        <w:rPr>
          <w:rFonts w:ascii="Times New Roman" w:hAnsi="Times New Roman" w:cs="Times New Roman"/>
          <w:sz w:val="28"/>
          <w:szCs w:val="28"/>
        </w:rPr>
        <w:t>личестве товара): 826.25 подписок</w:t>
      </w:r>
    </w:p>
    <w:p w14:paraId="1899EAD3" w14:textId="0E762BB4" w:rsidR="00992A06" w:rsidRDefault="00992A06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A06">
        <w:rPr>
          <w:rFonts w:ascii="Times New Roman" w:hAnsi="Times New Roman" w:cs="Times New Roman"/>
          <w:sz w:val="28"/>
          <w:szCs w:val="28"/>
        </w:rPr>
        <w:t>Точка безубыточности (в ден</w:t>
      </w:r>
      <w:r>
        <w:rPr>
          <w:rFonts w:ascii="Times New Roman" w:hAnsi="Times New Roman" w:cs="Times New Roman"/>
          <w:sz w:val="28"/>
          <w:szCs w:val="28"/>
        </w:rPr>
        <w:t>ежном выражении): 1817750 рублей.</w:t>
      </w:r>
    </w:p>
    <w:p w14:paraId="21634228" w14:textId="3D52F1C4" w:rsidR="009F506F" w:rsidRDefault="00992A06" w:rsidP="009F5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 827-ю подписку организация выйдет на точку безубыточности. Если придерживаться плана 50 подписок в месяц, но точка безубыточности настанет на 17-ый месяц непрерывного функционирования приложения. Стоит помнить, что эти расчеты проведены без учета процентов от успешно заключенных сделок и дополнительного заработка с рекламы, а только на основе платной подписки.</w:t>
      </w:r>
    </w:p>
    <w:p w14:paraId="1FFF5E26" w14:textId="4CA6649E" w:rsidR="00FD06AB" w:rsidRDefault="005E2BAE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r w:rsidR="005E3DB2">
        <w:rPr>
          <w:rFonts w:ascii="Times New Roman" w:hAnsi="Times New Roman" w:cs="Times New Roman"/>
          <w:sz w:val="28"/>
          <w:szCs w:val="28"/>
        </w:rPr>
        <w:t>, п</w:t>
      </w:r>
      <w:r w:rsidR="00FD06AB">
        <w:rPr>
          <w:rFonts w:ascii="Times New Roman" w:hAnsi="Times New Roman" w:cs="Times New Roman"/>
          <w:sz w:val="28"/>
          <w:szCs w:val="28"/>
        </w:rPr>
        <w:t xml:space="preserve">роект </w:t>
      </w:r>
      <w:r w:rsidR="00FD06A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FD06AB">
        <w:rPr>
          <w:rFonts w:ascii="Times New Roman" w:hAnsi="Times New Roman" w:cs="Times New Roman"/>
          <w:sz w:val="28"/>
          <w:szCs w:val="28"/>
        </w:rPr>
        <w:t xml:space="preserve"> будет предлагать б</w:t>
      </w:r>
      <w:r w:rsidR="005E3DB2">
        <w:rPr>
          <w:rFonts w:ascii="Times New Roman" w:hAnsi="Times New Roman" w:cs="Times New Roman"/>
          <w:sz w:val="28"/>
          <w:szCs w:val="28"/>
        </w:rPr>
        <w:t>есплатную пробную подписку на 7</w:t>
      </w:r>
      <w:r w:rsidR="00FD06AB">
        <w:rPr>
          <w:rFonts w:ascii="Times New Roman" w:hAnsi="Times New Roman" w:cs="Times New Roman"/>
          <w:sz w:val="28"/>
          <w:szCs w:val="28"/>
        </w:rPr>
        <w:t xml:space="preserve"> дней, а затем стоимость ежемесячной подписки будет составлять 2</w:t>
      </w:r>
      <w:r w:rsidR="003E443C">
        <w:rPr>
          <w:rFonts w:ascii="Times New Roman" w:hAnsi="Times New Roman" w:cs="Times New Roman"/>
          <w:sz w:val="28"/>
          <w:szCs w:val="28"/>
        </w:rPr>
        <w:t xml:space="preserve"> 2</w:t>
      </w:r>
      <w:r w:rsidR="005E3DB2">
        <w:rPr>
          <w:rFonts w:ascii="Times New Roman" w:hAnsi="Times New Roman" w:cs="Times New Roman"/>
          <w:sz w:val="28"/>
          <w:szCs w:val="28"/>
        </w:rPr>
        <w:t>00</w:t>
      </w:r>
      <w:r w:rsidR="00FD06AB">
        <w:rPr>
          <w:rFonts w:ascii="Times New Roman" w:hAnsi="Times New Roman" w:cs="Times New Roman"/>
          <w:sz w:val="28"/>
          <w:szCs w:val="28"/>
        </w:rPr>
        <w:t xml:space="preserve"> рублей, причем в эту сумму будут входить:</w:t>
      </w:r>
    </w:p>
    <w:p w14:paraId="124FC900" w14:textId="247541FF" w:rsidR="00FD06AB" w:rsidRDefault="00FD06AB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использования приложения;</w:t>
      </w:r>
    </w:p>
    <w:p w14:paraId="4171896F" w14:textId="734A3C69" w:rsidR="00FD06AB" w:rsidRDefault="00FD06AB" w:rsidP="00A34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круглосуточная поддержка пользователей;</w:t>
      </w:r>
    </w:p>
    <w:p w14:paraId="32ED64D6" w14:textId="76F2E3B1" w:rsidR="00A34D99" w:rsidRDefault="00FD06AB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бесплатная доставка и отправка продуктов питания.</w:t>
      </w:r>
    </w:p>
    <w:p w14:paraId="2A17C04F" w14:textId="04696104" w:rsidR="00CB3456" w:rsidRDefault="009F506F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рассчитаны и другие показатели</w:t>
      </w:r>
      <w:r w:rsidR="00CB3456">
        <w:rPr>
          <w:rFonts w:ascii="Times New Roman" w:hAnsi="Times New Roman" w:cs="Times New Roman"/>
          <w:sz w:val="28"/>
          <w:szCs w:val="28"/>
        </w:rPr>
        <w:t>, в качестве основы для ставки дисконтирования была использована безрисковая ставка, т.е. ставка Центрального Банка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1E77">
        <w:rPr>
          <w:rFonts w:ascii="Times New Roman" w:hAnsi="Times New Roman" w:cs="Times New Roman"/>
          <w:sz w:val="28"/>
          <w:szCs w:val="28"/>
        </w:rPr>
        <w:t xml:space="preserve">Также были использованы следующие </w:t>
      </w:r>
      <w:r w:rsidR="00240DF1">
        <w:rPr>
          <w:rFonts w:ascii="Times New Roman" w:hAnsi="Times New Roman" w:cs="Times New Roman"/>
          <w:sz w:val="28"/>
          <w:szCs w:val="28"/>
        </w:rPr>
        <w:t>допущения: каждые 6 месяцев количество пользователей увеличивается на 50, а со второго года работы затраты на обслуживание платформы сокращаются вдвое</w:t>
      </w:r>
      <w:r w:rsidR="00BF1774">
        <w:rPr>
          <w:rFonts w:ascii="Times New Roman" w:hAnsi="Times New Roman" w:cs="Times New Roman"/>
          <w:sz w:val="28"/>
          <w:szCs w:val="28"/>
        </w:rPr>
        <w:t>.</w:t>
      </w:r>
    </w:p>
    <w:p w14:paraId="5F15F4F6" w14:textId="238D999E" w:rsidR="009F506F" w:rsidRDefault="009F506F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Во-первых, показатель </w:t>
      </w:r>
      <w:r w:rsidRPr="009F506F">
        <w:rPr>
          <w:rFonts w:ascii="Times New Roman" w:hAnsi="Times New Roman" w:cs="Times New Roman"/>
          <w:sz w:val="28"/>
          <w:szCs w:val="28"/>
        </w:rPr>
        <w:t>NPV (</w:t>
      </w:r>
      <w:r w:rsidRPr="00BE7086">
        <w:rPr>
          <w:rFonts w:ascii="Times New Roman" w:hAnsi="Times New Roman" w:cs="Times New Roman"/>
          <w:bCs/>
          <w:sz w:val="28"/>
          <w:szCs w:val="28"/>
          <w:lang w:val="en-US"/>
        </w:rPr>
        <w:t>Net</w:t>
      </w:r>
      <w:r w:rsidRPr="00BD25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bCs/>
          <w:sz w:val="28"/>
          <w:szCs w:val="28"/>
          <w:lang w:val="en-US"/>
        </w:rPr>
        <w:t>Present</w:t>
      </w:r>
      <w:r w:rsidRPr="00BD25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bCs/>
          <w:sz w:val="28"/>
          <w:szCs w:val="28"/>
          <w:lang w:val="en-US"/>
        </w:rPr>
        <w:t>Value</w:t>
      </w:r>
      <w:r w:rsidRPr="009F506F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506F">
        <w:rPr>
          <w:rFonts w:ascii="Times New Roman" w:hAnsi="Times New Roman" w:cs="Times New Roman"/>
          <w:sz w:val="28"/>
          <w:szCs w:val="28"/>
        </w:rPr>
        <w:t>чистая приведенная стоимость) — это метод, который позволяет вычислить ожидаемую доходность с учетом изменения ценности денежных потоков (дисконтирования).</w:t>
      </w:r>
      <w:r w:rsidR="00CB3456">
        <w:rPr>
          <w:rFonts w:ascii="Times New Roman" w:hAnsi="Times New Roman" w:cs="Times New Roman"/>
          <w:sz w:val="28"/>
          <w:szCs w:val="28"/>
        </w:rPr>
        <w:t xml:space="preserve"> Расчет проведен в </w:t>
      </w:r>
      <w:r w:rsidR="00CB3456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CB3456" w:rsidRPr="00172751">
        <w:rPr>
          <w:rFonts w:ascii="Times New Roman" w:hAnsi="Times New Roman" w:cs="Times New Roman"/>
          <w:sz w:val="28"/>
          <w:szCs w:val="28"/>
        </w:rPr>
        <w:t xml:space="preserve"> </w:t>
      </w:r>
      <w:r w:rsidR="00CB3456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CB3456">
        <w:rPr>
          <w:rFonts w:ascii="Times New Roman" w:hAnsi="Times New Roman" w:cs="Times New Roman"/>
          <w:sz w:val="28"/>
          <w:szCs w:val="28"/>
        </w:rPr>
        <w:t xml:space="preserve"> с помощью формулы «ЧПС»</w:t>
      </w:r>
      <w:r w:rsidR="00172751">
        <w:rPr>
          <w:rFonts w:ascii="Times New Roman" w:hAnsi="Times New Roman" w:cs="Times New Roman"/>
          <w:sz w:val="28"/>
          <w:szCs w:val="28"/>
        </w:rPr>
        <w:t xml:space="preserve"> по инструкции от портала </w:t>
      </w:r>
      <w:r w:rsidR="00172751" w:rsidRPr="00172751">
        <w:rPr>
          <w:rFonts w:ascii="Times New Roman" w:hAnsi="Times New Roman" w:cs="Times New Roman"/>
          <w:sz w:val="28"/>
          <w:szCs w:val="28"/>
        </w:rPr>
        <w:t>finalytics.pro</w:t>
      </w:r>
      <w:r w:rsidR="00172751">
        <w:rPr>
          <w:rFonts w:ascii="Times New Roman" w:hAnsi="Times New Roman" w:cs="Times New Roman"/>
          <w:sz w:val="28"/>
          <w:szCs w:val="28"/>
        </w:rPr>
        <w:t xml:space="preserve"> (таблица 7).</w:t>
      </w:r>
    </w:p>
    <w:p w14:paraId="7C92F7FC" w14:textId="525E38FF" w:rsidR="00172751" w:rsidRDefault="00172751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D75F8" w14:textId="6A9A10B9" w:rsidR="00172751" w:rsidRPr="00172751" w:rsidRDefault="00172751" w:rsidP="00FF0F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– Расчет показателя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NPV</w:t>
      </w:r>
      <w:r>
        <w:rPr>
          <w:rFonts w:ascii="Times New Roman" w:hAnsi="Times New Roman" w:cs="Times New Roman"/>
          <w:sz w:val="28"/>
          <w:szCs w:val="28"/>
        </w:rPr>
        <w:t xml:space="preserve"> для стартапа «</w:t>
      </w:r>
      <w:r>
        <w:rPr>
          <w:rFonts w:ascii="Times New Roman" w:hAnsi="Times New Roman" w:cs="Times New Roman"/>
          <w:sz w:val="28"/>
          <w:szCs w:val="28"/>
          <w:lang w:val="en-US"/>
        </w:rPr>
        <w:t>Share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DD0284">
        <w:rPr>
          <w:rFonts w:ascii="Times New Roman" w:hAnsi="Times New Roman" w:cs="Times New Roman"/>
          <w:sz w:val="28"/>
          <w:szCs w:val="28"/>
        </w:rPr>
        <w:t xml:space="preserve"> в руб.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"/>
        <w:gridCol w:w="1999"/>
        <w:gridCol w:w="1469"/>
        <w:gridCol w:w="1546"/>
        <w:gridCol w:w="1307"/>
        <w:gridCol w:w="1476"/>
        <w:gridCol w:w="1372"/>
      </w:tblGrid>
      <w:tr w:rsidR="009B7C10" w:rsidRPr="009B7C10" w14:paraId="7CDAE79C" w14:textId="77777777" w:rsidTr="009B7C10">
        <w:trPr>
          <w:trHeight w:val="315"/>
        </w:trPr>
        <w:tc>
          <w:tcPr>
            <w:tcW w:w="459" w:type="dxa"/>
            <w:vMerge w:val="restart"/>
            <w:hideMark/>
          </w:tcPr>
          <w:p w14:paraId="432CC6F0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79" w:type="dxa"/>
            <w:vMerge w:val="restart"/>
            <w:hideMark/>
          </w:tcPr>
          <w:p w14:paraId="27D8B1D7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для расчетов</w:t>
            </w:r>
          </w:p>
        </w:tc>
        <w:tc>
          <w:tcPr>
            <w:tcW w:w="7790" w:type="dxa"/>
            <w:gridSpan w:val="5"/>
            <w:hideMark/>
          </w:tcPr>
          <w:p w14:paraId="3F2B57FA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9B7C10" w:rsidRPr="009B7C10" w14:paraId="341E5B89" w14:textId="77777777" w:rsidTr="009B7C10">
        <w:trPr>
          <w:trHeight w:val="315"/>
        </w:trPr>
        <w:tc>
          <w:tcPr>
            <w:tcW w:w="459" w:type="dxa"/>
            <w:vMerge/>
            <w:hideMark/>
          </w:tcPr>
          <w:p w14:paraId="74F44B0C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9" w:type="dxa"/>
            <w:vMerge/>
            <w:hideMark/>
          </w:tcPr>
          <w:p w14:paraId="5AF00378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9" w:type="dxa"/>
            <w:hideMark/>
          </w:tcPr>
          <w:p w14:paraId="44C1F307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689" w:type="dxa"/>
            <w:hideMark/>
          </w:tcPr>
          <w:p w14:paraId="5F95249D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410" w:type="dxa"/>
            <w:hideMark/>
          </w:tcPr>
          <w:p w14:paraId="77AA8967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607" w:type="dxa"/>
            <w:hideMark/>
          </w:tcPr>
          <w:p w14:paraId="6466239C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485" w:type="dxa"/>
            <w:hideMark/>
          </w:tcPr>
          <w:p w14:paraId="3D7106CA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</w:tc>
      </w:tr>
      <w:tr w:rsidR="009B7C10" w:rsidRPr="009B7C10" w14:paraId="21A84A8D" w14:textId="77777777" w:rsidTr="009B7C10">
        <w:trPr>
          <w:trHeight w:val="630"/>
        </w:trPr>
        <w:tc>
          <w:tcPr>
            <w:tcW w:w="459" w:type="dxa"/>
            <w:hideMark/>
          </w:tcPr>
          <w:p w14:paraId="0BAA5CAE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9" w:type="dxa"/>
            <w:hideMark/>
          </w:tcPr>
          <w:p w14:paraId="21B244BF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Стартовые инвестиции</w:t>
            </w:r>
          </w:p>
        </w:tc>
        <w:tc>
          <w:tcPr>
            <w:tcW w:w="1599" w:type="dxa"/>
            <w:hideMark/>
          </w:tcPr>
          <w:p w14:paraId="4F041C71" w14:textId="5338F02F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- 1 035 900</w:t>
            </w:r>
          </w:p>
        </w:tc>
        <w:tc>
          <w:tcPr>
            <w:tcW w:w="1689" w:type="dxa"/>
            <w:hideMark/>
          </w:tcPr>
          <w:p w14:paraId="6BC3F8B5" w14:textId="7BBAD629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hideMark/>
          </w:tcPr>
          <w:p w14:paraId="582939E7" w14:textId="49B6E6B1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hideMark/>
          </w:tcPr>
          <w:p w14:paraId="409F4063" w14:textId="08BD01A0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hideMark/>
          </w:tcPr>
          <w:p w14:paraId="3875FE44" w14:textId="55F40B20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C10" w:rsidRPr="009B7C10" w14:paraId="5525E404" w14:textId="77777777" w:rsidTr="009B7C10">
        <w:trPr>
          <w:trHeight w:val="630"/>
        </w:trPr>
        <w:tc>
          <w:tcPr>
            <w:tcW w:w="459" w:type="dxa"/>
            <w:hideMark/>
          </w:tcPr>
          <w:p w14:paraId="5040C083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9" w:type="dxa"/>
            <w:hideMark/>
          </w:tcPr>
          <w:p w14:paraId="5F2651C2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Свободный денежный поток</w:t>
            </w:r>
          </w:p>
        </w:tc>
        <w:tc>
          <w:tcPr>
            <w:tcW w:w="1599" w:type="dxa"/>
            <w:hideMark/>
          </w:tcPr>
          <w:p w14:paraId="5C1B5618" w14:textId="0E5BA6B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hideMark/>
          </w:tcPr>
          <w:p w14:paraId="1FC2AFA9" w14:textId="72043876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- 4 238 400</w:t>
            </w:r>
          </w:p>
        </w:tc>
        <w:tc>
          <w:tcPr>
            <w:tcW w:w="1410" w:type="dxa"/>
            <w:hideMark/>
          </w:tcPr>
          <w:p w14:paraId="0AD9B12D" w14:textId="3FF2448D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- 98 400</w:t>
            </w:r>
          </w:p>
        </w:tc>
        <w:tc>
          <w:tcPr>
            <w:tcW w:w="1607" w:type="dxa"/>
            <w:hideMark/>
          </w:tcPr>
          <w:p w14:paraId="5C6EC976" w14:textId="383AD453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3 861 600</w:t>
            </w:r>
          </w:p>
        </w:tc>
        <w:tc>
          <w:tcPr>
            <w:tcW w:w="1485" w:type="dxa"/>
            <w:hideMark/>
          </w:tcPr>
          <w:p w14:paraId="2133A3F6" w14:textId="482FFD98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6 501 600</w:t>
            </w:r>
          </w:p>
        </w:tc>
      </w:tr>
      <w:tr w:rsidR="009B7C10" w:rsidRPr="009B7C10" w14:paraId="45F8171F" w14:textId="77777777" w:rsidTr="009B7C10">
        <w:trPr>
          <w:trHeight w:val="315"/>
        </w:trPr>
        <w:tc>
          <w:tcPr>
            <w:tcW w:w="459" w:type="dxa"/>
            <w:hideMark/>
          </w:tcPr>
          <w:p w14:paraId="29A94A84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9" w:type="dxa"/>
            <w:hideMark/>
          </w:tcPr>
          <w:p w14:paraId="5E9C745B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99" w:type="dxa"/>
            <w:hideMark/>
          </w:tcPr>
          <w:p w14:paraId="3328AF0F" w14:textId="08F8054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- 1 035 900</w:t>
            </w:r>
          </w:p>
        </w:tc>
        <w:tc>
          <w:tcPr>
            <w:tcW w:w="1689" w:type="dxa"/>
            <w:hideMark/>
          </w:tcPr>
          <w:p w14:paraId="3AD0B0C9" w14:textId="020B386F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4 238 400</w:t>
            </w:r>
          </w:p>
        </w:tc>
        <w:tc>
          <w:tcPr>
            <w:tcW w:w="1410" w:type="dxa"/>
            <w:hideMark/>
          </w:tcPr>
          <w:p w14:paraId="731ADCCB" w14:textId="1D169E0F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- 98 400</w:t>
            </w:r>
          </w:p>
        </w:tc>
        <w:tc>
          <w:tcPr>
            <w:tcW w:w="1607" w:type="dxa"/>
            <w:hideMark/>
          </w:tcPr>
          <w:p w14:paraId="6895466A" w14:textId="4976CB15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3 861 600</w:t>
            </w:r>
          </w:p>
        </w:tc>
        <w:tc>
          <w:tcPr>
            <w:tcW w:w="1485" w:type="dxa"/>
            <w:hideMark/>
          </w:tcPr>
          <w:p w14:paraId="41BB3549" w14:textId="6E70CA75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6 501 600</w:t>
            </w:r>
          </w:p>
        </w:tc>
      </w:tr>
      <w:tr w:rsidR="009B7C10" w:rsidRPr="009B7C10" w14:paraId="568BADBD" w14:textId="77777777" w:rsidTr="009B7C10">
        <w:trPr>
          <w:trHeight w:val="630"/>
        </w:trPr>
        <w:tc>
          <w:tcPr>
            <w:tcW w:w="459" w:type="dxa"/>
            <w:hideMark/>
          </w:tcPr>
          <w:p w14:paraId="599BE5CA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9" w:type="dxa"/>
            <w:hideMark/>
          </w:tcPr>
          <w:p w14:paraId="4CCB54F1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Ставка дисконтирования</w:t>
            </w:r>
          </w:p>
        </w:tc>
        <w:tc>
          <w:tcPr>
            <w:tcW w:w="7790" w:type="dxa"/>
            <w:gridSpan w:val="5"/>
            <w:hideMark/>
          </w:tcPr>
          <w:p w14:paraId="2F86843C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9B7C10" w:rsidRPr="009B7C10" w14:paraId="4094778B" w14:textId="77777777" w:rsidTr="009B7C10">
        <w:trPr>
          <w:trHeight w:val="315"/>
        </w:trPr>
        <w:tc>
          <w:tcPr>
            <w:tcW w:w="459" w:type="dxa"/>
            <w:hideMark/>
          </w:tcPr>
          <w:p w14:paraId="4795117D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9" w:type="dxa"/>
            <w:hideMark/>
          </w:tcPr>
          <w:p w14:paraId="3CCCBC7B" w14:textId="77777777" w:rsidR="009B7C10" w:rsidRPr="009B7C10" w:rsidRDefault="009B7C10" w:rsidP="009B7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sz w:val="24"/>
                <w:szCs w:val="24"/>
              </w:rPr>
              <w:t>NPV</w:t>
            </w:r>
          </w:p>
        </w:tc>
        <w:tc>
          <w:tcPr>
            <w:tcW w:w="7790" w:type="dxa"/>
            <w:gridSpan w:val="5"/>
            <w:hideMark/>
          </w:tcPr>
          <w:p w14:paraId="15678CE2" w14:textId="06B4E228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sz w:val="24"/>
                <w:szCs w:val="24"/>
              </w:rPr>
              <w:t>1 301 919</w:t>
            </w:r>
          </w:p>
        </w:tc>
      </w:tr>
    </w:tbl>
    <w:p w14:paraId="6F12091D" w14:textId="5D3820C2" w:rsidR="00172751" w:rsidRDefault="00172751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4D9C6D" w14:textId="05456128" w:rsidR="00172751" w:rsidRDefault="00172751" w:rsidP="00992A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NPV</w:t>
      </w:r>
      <w:r>
        <w:rPr>
          <w:rFonts w:ascii="Times New Roman" w:hAnsi="Times New Roman" w:cs="Times New Roman"/>
          <w:sz w:val="28"/>
          <w:szCs w:val="28"/>
        </w:rPr>
        <w:t xml:space="preserve"> больше нуля, значит, стартап выгоден и окупится </w:t>
      </w:r>
      <w:r w:rsidR="00BF1774">
        <w:rPr>
          <w:rFonts w:ascii="Times New Roman" w:hAnsi="Times New Roman" w:cs="Times New Roman"/>
          <w:sz w:val="28"/>
          <w:szCs w:val="28"/>
        </w:rPr>
        <w:t>на пятый год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4A023F" w14:textId="2DEF85DC" w:rsidR="00172751" w:rsidRDefault="00172751" w:rsidP="00172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был проведен анализ целесообразности проекта с помощью показателя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IRR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751">
        <w:rPr>
          <w:rFonts w:ascii="Times New Roman" w:hAnsi="Times New Roman" w:cs="Times New Roman"/>
          <w:sz w:val="28"/>
          <w:szCs w:val="28"/>
        </w:rPr>
        <w:t>(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Internal</w:t>
      </w:r>
      <w:r w:rsidRPr="00BD252A">
        <w:rPr>
          <w:rFonts w:ascii="Times New Roman" w:hAnsi="Times New Roman" w:cs="Times New Roman"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rate</w:t>
      </w:r>
      <w:r w:rsidRPr="00BD252A">
        <w:rPr>
          <w:rFonts w:ascii="Times New Roman" w:hAnsi="Times New Roman" w:cs="Times New Roman"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D252A">
        <w:rPr>
          <w:rFonts w:ascii="Times New Roman" w:hAnsi="Times New Roman" w:cs="Times New Roman"/>
          <w:sz w:val="28"/>
          <w:szCs w:val="28"/>
        </w:rPr>
        <w:t xml:space="preserve"> </w:t>
      </w:r>
      <w:r w:rsidRPr="00BE7086">
        <w:rPr>
          <w:rFonts w:ascii="Times New Roman" w:hAnsi="Times New Roman" w:cs="Times New Roman"/>
          <w:sz w:val="28"/>
          <w:szCs w:val="28"/>
          <w:lang w:val="en-US"/>
        </w:rPr>
        <w:t>return</w:t>
      </w:r>
      <w:r w:rsidRPr="00172751">
        <w:rPr>
          <w:rFonts w:ascii="Times New Roman" w:hAnsi="Times New Roman" w:cs="Times New Roman"/>
          <w:sz w:val="28"/>
          <w:szCs w:val="28"/>
        </w:rPr>
        <w:t>, внутренняя норма доходности) — показатель, который позволяет определить прибыльность инвестиций.</w:t>
      </w:r>
      <w:r>
        <w:rPr>
          <w:rFonts w:ascii="Times New Roman" w:hAnsi="Times New Roman" w:cs="Times New Roman"/>
          <w:sz w:val="28"/>
          <w:szCs w:val="28"/>
        </w:rPr>
        <w:t xml:space="preserve"> Расчет был проведен </w:t>
      </w:r>
      <w:r w:rsidR="00FF0FF5" w:rsidRPr="00FF0FF5">
        <w:rPr>
          <w:rFonts w:ascii="Times New Roman" w:hAnsi="Times New Roman" w:cs="Times New Roman"/>
          <w:sz w:val="28"/>
          <w:szCs w:val="28"/>
        </w:rPr>
        <w:t xml:space="preserve">в </w:t>
      </w:r>
      <w:r w:rsidR="00FF0FF5" w:rsidRPr="00FF0FF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FF0FF5" w:rsidRPr="00FF0FF5">
        <w:rPr>
          <w:rFonts w:ascii="Times New Roman" w:hAnsi="Times New Roman" w:cs="Times New Roman"/>
          <w:sz w:val="28"/>
          <w:szCs w:val="28"/>
        </w:rPr>
        <w:t xml:space="preserve"> </w:t>
      </w:r>
      <w:r w:rsidR="00FF0FF5" w:rsidRPr="00FF0FF5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FF0FF5" w:rsidRPr="00FF0FF5">
        <w:rPr>
          <w:rFonts w:ascii="Times New Roman" w:hAnsi="Times New Roman" w:cs="Times New Roman"/>
          <w:sz w:val="28"/>
          <w:szCs w:val="28"/>
        </w:rPr>
        <w:t xml:space="preserve"> с помощью формулы «</w:t>
      </w:r>
      <w:r w:rsidR="00FF0FF5">
        <w:rPr>
          <w:rFonts w:ascii="Times New Roman" w:hAnsi="Times New Roman" w:cs="Times New Roman"/>
          <w:sz w:val="28"/>
          <w:szCs w:val="28"/>
        </w:rPr>
        <w:t>ВСД</w:t>
      </w:r>
      <w:r w:rsidR="00FF0FF5" w:rsidRPr="00FF0FF5">
        <w:rPr>
          <w:rFonts w:ascii="Times New Roman" w:hAnsi="Times New Roman" w:cs="Times New Roman"/>
          <w:sz w:val="28"/>
          <w:szCs w:val="28"/>
        </w:rPr>
        <w:t xml:space="preserve">» по инструкции от портала finalytics.pro (таблица </w:t>
      </w:r>
      <w:r w:rsidR="00FF0FF5">
        <w:rPr>
          <w:rFonts w:ascii="Times New Roman" w:hAnsi="Times New Roman" w:cs="Times New Roman"/>
          <w:sz w:val="28"/>
          <w:szCs w:val="28"/>
        </w:rPr>
        <w:t>8</w:t>
      </w:r>
      <w:r w:rsidR="00FF0FF5" w:rsidRPr="00FF0FF5">
        <w:rPr>
          <w:rFonts w:ascii="Times New Roman" w:hAnsi="Times New Roman" w:cs="Times New Roman"/>
          <w:sz w:val="28"/>
          <w:szCs w:val="28"/>
        </w:rPr>
        <w:t>).</w:t>
      </w:r>
    </w:p>
    <w:p w14:paraId="58EF01A4" w14:textId="754535E4" w:rsidR="00FF0FF5" w:rsidRDefault="00FF0FF5" w:rsidP="00172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1539A" w14:textId="743104CF" w:rsidR="00FF0FF5" w:rsidRDefault="00FF0FF5" w:rsidP="00FF0F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8 – </w:t>
      </w:r>
      <w:r w:rsidRPr="00FF0FF5">
        <w:rPr>
          <w:rFonts w:ascii="Times New Roman" w:hAnsi="Times New Roman" w:cs="Times New Roman"/>
          <w:sz w:val="28"/>
          <w:szCs w:val="28"/>
        </w:rPr>
        <w:t xml:space="preserve">Расчет показателя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IRR</w:t>
      </w:r>
      <w:r w:rsidRPr="00FF0FF5">
        <w:rPr>
          <w:rFonts w:ascii="Times New Roman" w:hAnsi="Times New Roman" w:cs="Times New Roman"/>
          <w:sz w:val="28"/>
          <w:szCs w:val="28"/>
        </w:rPr>
        <w:t xml:space="preserve"> для стартапа «</w:t>
      </w:r>
      <w:r w:rsidRPr="00FF0FF5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Pr="00FF0FF5">
        <w:rPr>
          <w:rFonts w:ascii="Times New Roman" w:hAnsi="Times New Roman" w:cs="Times New Roman"/>
          <w:sz w:val="28"/>
          <w:szCs w:val="28"/>
        </w:rPr>
        <w:t>!»</w:t>
      </w:r>
      <w:r w:rsidR="00DD0284">
        <w:rPr>
          <w:rFonts w:ascii="Times New Roman" w:hAnsi="Times New Roman" w:cs="Times New Roman"/>
          <w:sz w:val="28"/>
          <w:szCs w:val="28"/>
        </w:rPr>
        <w:t xml:space="preserve"> в руб.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2113"/>
        <w:gridCol w:w="1443"/>
        <w:gridCol w:w="1443"/>
        <w:gridCol w:w="1228"/>
        <w:gridCol w:w="1443"/>
        <w:gridCol w:w="1500"/>
      </w:tblGrid>
      <w:tr w:rsidR="009B7C10" w:rsidRPr="009B7C10" w14:paraId="3E445565" w14:textId="77777777" w:rsidTr="009B7C10">
        <w:trPr>
          <w:trHeight w:val="315"/>
        </w:trPr>
        <w:tc>
          <w:tcPr>
            <w:tcW w:w="340" w:type="dxa"/>
            <w:vMerge w:val="restart"/>
            <w:hideMark/>
          </w:tcPr>
          <w:p w14:paraId="05FE42FE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60" w:type="dxa"/>
            <w:vMerge w:val="restart"/>
            <w:hideMark/>
          </w:tcPr>
          <w:p w14:paraId="065CC6D2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для расчетов</w:t>
            </w:r>
          </w:p>
        </w:tc>
        <w:tc>
          <w:tcPr>
            <w:tcW w:w="8480" w:type="dxa"/>
            <w:gridSpan w:val="5"/>
            <w:hideMark/>
          </w:tcPr>
          <w:p w14:paraId="304410C6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9B7C10" w:rsidRPr="009B7C10" w14:paraId="720F7054" w14:textId="77777777" w:rsidTr="009B7C10">
        <w:trPr>
          <w:trHeight w:val="315"/>
        </w:trPr>
        <w:tc>
          <w:tcPr>
            <w:tcW w:w="340" w:type="dxa"/>
            <w:vMerge/>
            <w:hideMark/>
          </w:tcPr>
          <w:p w14:paraId="5E8CD8E2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vMerge/>
            <w:hideMark/>
          </w:tcPr>
          <w:p w14:paraId="5C694418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  <w:hideMark/>
          </w:tcPr>
          <w:p w14:paraId="4D663F6F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740" w:type="dxa"/>
            <w:hideMark/>
          </w:tcPr>
          <w:p w14:paraId="669C62AF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440" w:type="dxa"/>
            <w:hideMark/>
          </w:tcPr>
          <w:p w14:paraId="1882B9DB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740" w:type="dxa"/>
            <w:hideMark/>
          </w:tcPr>
          <w:p w14:paraId="6A20B7B6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1820" w:type="dxa"/>
            <w:hideMark/>
          </w:tcPr>
          <w:p w14:paraId="0434A0F4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</w:tc>
      </w:tr>
      <w:tr w:rsidR="009B7C10" w:rsidRPr="009B7C10" w14:paraId="7167F045" w14:textId="77777777" w:rsidTr="009B7C10">
        <w:trPr>
          <w:trHeight w:val="630"/>
        </w:trPr>
        <w:tc>
          <w:tcPr>
            <w:tcW w:w="340" w:type="dxa"/>
            <w:hideMark/>
          </w:tcPr>
          <w:p w14:paraId="55552F7D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hideMark/>
          </w:tcPr>
          <w:p w14:paraId="400BBAAF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Стартовые инвестиции</w:t>
            </w:r>
          </w:p>
        </w:tc>
        <w:tc>
          <w:tcPr>
            <w:tcW w:w="1740" w:type="dxa"/>
            <w:hideMark/>
          </w:tcPr>
          <w:p w14:paraId="1D05911C" w14:textId="5528726D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- 1 035 900</w:t>
            </w:r>
          </w:p>
        </w:tc>
        <w:tc>
          <w:tcPr>
            <w:tcW w:w="1740" w:type="dxa"/>
            <w:hideMark/>
          </w:tcPr>
          <w:p w14:paraId="799CA839" w14:textId="66C45108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hideMark/>
          </w:tcPr>
          <w:p w14:paraId="09EE96BC" w14:textId="14659865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hideMark/>
          </w:tcPr>
          <w:p w14:paraId="21195FDF" w14:textId="1894112B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hideMark/>
          </w:tcPr>
          <w:p w14:paraId="657FC2FA" w14:textId="03635420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C10" w:rsidRPr="009B7C10" w14:paraId="053B6F39" w14:textId="77777777" w:rsidTr="009B7C10">
        <w:trPr>
          <w:trHeight w:val="630"/>
        </w:trPr>
        <w:tc>
          <w:tcPr>
            <w:tcW w:w="340" w:type="dxa"/>
            <w:hideMark/>
          </w:tcPr>
          <w:p w14:paraId="3B798625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hideMark/>
          </w:tcPr>
          <w:p w14:paraId="401C15AE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Свободный денежный поток</w:t>
            </w:r>
          </w:p>
        </w:tc>
        <w:tc>
          <w:tcPr>
            <w:tcW w:w="1740" w:type="dxa"/>
            <w:hideMark/>
          </w:tcPr>
          <w:p w14:paraId="10787EB1" w14:textId="149EF744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hideMark/>
          </w:tcPr>
          <w:p w14:paraId="79A114E7" w14:textId="1E55D142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- 4 238 400</w:t>
            </w:r>
          </w:p>
        </w:tc>
        <w:tc>
          <w:tcPr>
            <w:tcW w:w="1440" w:type="dxa"/>
            <w:hideMark/>
          </w:tcPr>
          <w:p w14:paraId="33ABE27F" w14:textId="092493A4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- 98 400</w:t>
            </w:r>
          </w:p>
        </w:tc>
        <w:tc>
          <w:tcPr>
            <w:tcW w:w="1740" w:type="dxa"/>
            <w:hideMark/>
          </w:tcPr>
          <w:p w14:paraId="641CF049" w14:textId="3180A28D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3 861 600</w:t>
            </w:r>
          </w:p>
        </w:tc>
        <w:tc>
          <w:tcPr>
            <w:tcW w:w="1820" w:type="dxa"/>
            <w:hideMark/>
          </w:tcPr>
          <w:p w14:paraId="453B0BAB" w14:textId="2EE8D391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6 501 600</w:t>
            </w:r>
          </w:p>
        </w:tc>
      </w:tr>
      <w:tr w:rsidR="009B7C10" w:rsidRPr="009B7C10" w14:paraId="6227059E" w14:textId="77777777" w:rsidTr="009B7C10">
        <w:trPr>
          <w:trHeight w:val="315"/>
        </w:trPr>
        <w:tc>
          <w:tcPr>
            <w:tcW w:w="340" w:type="dxa"/>
            <w:hideMark/>
          </w:tcPr>
          <w:p w14:paraId="542697DA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  <w:hideMark/>
          </w:tcPr>
          <w:p w14:paraId="679C5E3C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40" w:type="dxa"/>
            <w:hideMark/>
          </w:tcPr>
          <w:p w14:paraId="74D80E0B" w14:textId="39F5A662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- 1 035 900</w:t>
            </w:r>
          </w:p>
        </w:tc>
        <w:tc>
          <w:tcPr>
            <w:tcW w:w="1740" w:type="dxa"/>
            <w:hideMark/>
          </w:tcPr>
          <w:p w14:paraId="1F9FAB91" w14:textId="09BF6506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- 4 238 400</w:t>
            </w:r>
          </w:p>
        </w:tc>
        <w:tc>
          <w:tcPr>
            <w:tcW w:w="1440" w:type="dxa"/>
            <w:hideMark/>
          </w:tcPr>
          <w:p w14:paraId="4B859EFC" w14:textId="10D02A04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- 98 400</w:t>
            </w:r>
          </w:p>
        </w:tc>
        <w:tc>
          <w:tcPr>
            <w:tcW w:w="1740" w:type="dxa"/>
            <w:hideMark/>
          </w:tcPr>
          <w:p w14:paraId="6031040F" w14:textId="35091B12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3 861 600</w:t>
            </w:r>
          </w:p>
        </w:tc>
        <w:tc>
          <w:tcPr>
            <w:tcW w:w="1820" w:type="dxa"/>
            <w:hideMark/>
          </w:tcPr>
          <w:p w14:paraId="53759D79" w14:textId="396060A0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6 501 600</w:t>
            </w:r>
          </w:p>
        </w:tc>
      </w:tr>
      <w:tr w:rsidR="009B7C10" w:rsidRPr="009B7C10" w14:paraId="5D868E4E" w14:textId="77777777" w:rsidTr="009B7C10">
        <w:trPr>
          <w:trHeight w:val="630"/>
        </w:trPr>
        <w:tc>
          <w:tcPr>
            <w:tcW w:w="340" w:type="dxa"/>
            <w:hideMark/>
          </w:tcPr>
          <w:p w14:paraId="0E0F765D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  <w:hideMark/>
          </w:tcPr>
          <w:p w14:paraId="023C79D9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Ставка дисконтирования</w:t>
            </w:r>
          </w:p>
        </w:tc>
        <w:tc>
          <w:tcPr>
            <w:tcW w:w="8480" w:type="dxa"/>
            <w:gridSpan w:val="5"/>
            <w:hideMark/>
          </w:tcPr>
          <w:p w14:paraId="651B25D0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9B7C10" w:rsidRPr="009B7C10" w14:paraId="740EF6BE" w14:textId="77777777" w:rsidTr="009B7C10">
        <w:trPr>
          <w:trHeight w:val="315"/>
        </w:trPr>
        <w:tc>
          <w:tcPr>
            <w:tcW w:w="340" w:type="dxa"/>
            <w:hideMark/>
          </w:tcPr>
          <w:p w14:paraId="0E0E2CD7" w14:textId="77777777" w:rsidR="009B7C10" w:rsidRPr="009B7C10" w:rsidRDefault="009B7C10" w:rsidP="009B7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  <w:hideMark/>
          </w:tcPr>
          <w:p w14:paraId="50DAFA2A" w14:textId="77777777" w:rsidR="009B7C10" w:rsidRPr="009B7C10" w:rsidRDefault="009B7C10" w:rsidP="009B7C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sz w:val="24"/>
                <w:szCs w:val="24"/>
              </w:rPr>
              <w:t>IRR</w:t>
            </w:r>
          </w:p>
        </w:tc>
        <w:tc>
          <w:tcPr>
            <w:tcW w:w="8480" w:type="dxa"/>
            <w:gridSpan w:val="5"/>
            <w:hideMark/>
          </w:tcPr>
          <w:p w14:paraId="7BBBF0BA" w14:textId="77777777" w:rsidR="009B7C10" w:rsidRPr="009B7C10" w:rsidRDefault="009B7C10" w:rsidP="009B7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C10">
              <w:rPr>
                <w:rFonts w:ascii="Times New Roman" w:hAnsi="Times New Roman" w:cs="Times New Roman"/>
                <w:b/>
                <w:sz w:val="24"/>
                <w:szCs w:val="24"/>
              </w:rPr>
              <w:t>26%</w:t>
            </w:r>
          </w:p>
        </w:tc>
      </w:tr>
    </w:tbl>
    <w:p w14:paraId="2F2F513D" w14:textId="77777777" w:rsidR="009B7C10" w:rsidRDefault="009B7C10" w:rsidP="00FF0F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382A4" w14:textId="75CF0D4A" w:rsidR="00FF0FF5" w:rsidRPr="00FF0FF5" w:rsidRDefault="00FF0FF5" w:rsidP="00172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IRR</w:t>
      </w:r>
      <w:r>
        <w:rPr>
          <w:rFonts w:ascii="Times New Roman" w:hAnsi="Times New Roman" w:cs="Times New Roman"/>
          <w:sz w:val="28"/>
          <w:szCs w:val="28"/>
        </w:rPr>
        <w:t xml:space="preserve"> оказался выше ставки доходности, следовательно, проект выгоден.</w:t>
      </w:r>
    </w:p>
    <w:p w14:paraId="38CA3588" w14:textId="5A78A41D" w:rsidR="00FA49BE" w:rsidRDefault="00FA49BE" w:rsidP="0030470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проект не только поможет снизить количество пищевых отходов, но и предоставить новые рабочие места, повлиять на развитие региональной инфраструктуры, что послужит стимулом для развития малого и среднего бизнеса, самозанятых и даст положительный эффект для местной экономики. </w:t>
      </w:r>
    </w:p>
    <w:p w14:paraId="1FB1747D" w14:textId="77777777" w:rsidR="00B27108" w:rsidRPr="00662B49" w:rsidRDefault="00B27108" w:rsidP="00B27108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4D69F9D" w14:textId="5358B1B1" w:rsidR="003702CB" w:rsidRDefault="003702CB" w:rsidP="0054671A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0CA5BF6D" w14:textId="51414443" w:rsidR="00FE39C6" w:rsidRDefault="003702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FE4A6DD" w14:textId="6BAC4035" w:rsidR="00FE39C6" w:rsidRDefault="00FE39C6" w:rsidP="00FE39C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3" w:name="_Toc167701935"/>
      <w:r>
        <w:rPr>
          <w:rFonts w:ascii="Times New Roman" w:hAnsi="Times New Roman" w:cs="Times New Roman"/>
          <w:color w:val="000000" w:themeColor="text1"/>
          <w:sz w:val="28"/>
        </w:rPr>
        <w:lastRenderedPageBreak/>
        <w:t>ЗАКЛЮЧЕНИЕ</w:t>
      </w:r>
      <w:bookmarkEnd w:id="13"/>
    </w:p>
    <w:p w14:paraId="1ACBD5DB" w14:textId="15E341CE" w:rsidR="00FE39C6" w:rsidRDefault="00FE39C6" w:rsidP="00FE39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96D9E" w14:textId="4B1C8B6E" w:rsidR="00AE1402" w:rsidRDefault="009757EB" w:rsidP="00AE14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</w:t>
      </w:r>
      <w:r w:rsidR="001A4D1B" w:rsidRPr="001A4D1B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1A4D1B" w:rsidRPr="001A4D1B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7E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402">
        <w:rPr>
          <w:rFonts w:ascii="Times New Roman" w:hAnsi="Times New Roman" w:cs="Times New Roman"/>
          <w:sz w:val="28"/>
          <w:szCs w:val="28"/>
        </w:rPr>
        <w:t>платформа</w:t>
      </w:r>
      <w:r>
        <w:rPr>
          <w:rFonts w:ascii="Times New Roman" w:hAnsi="Times New Roman" w:cs="Times New Roman"/>
          <w:sz w:val="28"/>
          <w:szCs w:val="28"/>
        </w:rPr>
        <w:t xml:space="preserve"> по минимизации пищевых отходов.</w:t>
      </w:r>
      <w:r w:rsidR="00AE1402">
        <w:rPr>
          <w:rFonts w:ascii="Times New Roman" w:hAnsi="Times New Roman" w:cs="Times New Roman"/>
          <w:sz w:val="28"/>
          <w:szCs w:val="28"/>
        </w:rPr>
        <w:t xml:space="preserve"> В качеств</w:t>
      </w:r>
      <w:r w:rsidR="00FF3E41">
        <w:rPr>
          <w:rFonts w:ascii="Times New Roman" w:hAnsi="Times New Roman" w:cs="Times New Roman"/>
          <w:sz w:val="28"/>
          <w:szCs w:val="28"/>
        </w:rPr>
        <w:t>е площадки функционирования были выбраны</w:t>
      </w:r>
      <w:r w:rsidR="00AE1402">
        <w:rPr>
          <w:rFonts w:ascii="Times New Roman" w:hAnsi="Times New Roman" w:cs="Times New Roman"/>
          <w:sz w:val="28"/>
          <w:szCs w:val="28"/>
        </w:rPr>
        <w:t xml:space="preserve"> мобильное приложение в формате </w:t>
      </w:r>
      <w:r w:rsidR="00AE1402">
        <w:rPr>
          <w:rFonts w:ascii="Times New Roman" w:hAnsi="Times New Roman" w:cs="Times New Roman"/>
          <w:sz w:val="28"/>
          <w:szCs w:val="28"/>
          <w:lang w:val="en-US"/>
        </w:rPr>
        <w:t>MVP</w:t>
      </w:r>
      <w:r w:rsidR="00AE1402">
        <w:rPr>
          <w:rFonts w:ascii="Times New Roman" w:hAnsi="Times New Roman" w:cs="Times New Roman"/>
          <w:sz w:val="28"/>
          <w:szCs w:val="28"/>
        </w:rPr>
        <w:t xml:space="preserve"> для снижения затрат на создание и сбор обратной связи</w:t>
      </w:r>
      <w:r w:rsidR="00FF3E41">
        <w:rPr>
          <w:rFonts w:ascii="Times New Roman" w:hAnsi="Times New Roman" w:cs="Times New Roman"/>
          <w:sz w:val="28"/>
          <w:szCs w:val="28"/>
        </w:rPr>
        <w:t xml:space="preserve"> и веб-версия платформы</w:t>
      </w:r>
      <w:r w:rsidR="00AE1402">
        <w:rPr>
          <w:rFonts w:ascii="Times New Roman" w:hAnsi="Times New Roman" w:cs="Times New Roman"/>
          <w:sz w:val="28"/>
          <w:szCs w:val="28"/>
        </w:rPr>
        <w:t xml:space="preserve">. </w:t>
      </w:r>
      <w:r w:rsidR="00FF3E41">
        <w:rPr>
          <w:rFonts w:ascii="Times New Roman" w:hAnsi="Times New Roman" w:cs="Times New Roman"/>
          <w:sz w:val="28"/>
          <w:szCs w:val="28"/>
        </w:rPr>
        <w:t>Платформа должна</w:t>
      </w:r>
      <w:r w:rsidR="00AE1402">
        <w:rPr>
          <w:rFonts w:ascii="Times New Roman" w:hAnsi="Times New Roman" w:cs="Times New Roman"/>
          <w:sz w:val="28"/>
          <w:szCs w:val="28"/>
        </w:rPr>
        <w:t xml:space="preserve"> обладать следующими качествами: простота использования, эффективная обратная связь, высокий уровень защиты данных.</w:t>
      </w:r>
    </w:p>
    <w:p w14:paraId="3D867A85" w14:textId="2C8EE2A6" w:rsidR="00AE1402" w:rsidRPr="003331F8" w:rsidRDefault="00AE1402" w:rsidP="00FF3E41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статья затрат проекта – создание </w:t>
      </w:r>
      <w:r w:rsidR="00FF3E41"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</w:rPr>
        <w:t xml:space="preserve">. В качестве источников финансирования был выбран краудфандинг. </w:t>
      </w:r>
      <w:r w:rsidR="00FF3E41">
        <w:rPr>
          <w:rFonts w:ascii="Times New Roman" w:hAnsi="Times New Roman" w:cs="Times New Roman"/>
          <w:bCs/>
          <w:sz w:val="28"/>
        </w:rPr>
        <w:t>Платформа будет направлена</w:t>
      </w:r>
      <w:r w:rsidRPr="003331F8">
        <w:rPr>
          <w:rFonts w:ascii="Times New Roman" w:hAnsi="Times New Roman" w:cs="Times New Roman"/>
          <w:bCs/>
          <w:sz w:val="28"/>
        </w:rPr>
        <w:t xml:space="preserve"> на удовлетворение потребностей бизнеса: </w:t>
      </w:r>
      <w:r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Pr="003331F8">
        <w:rPr>
          <w:rFonts w:ascii="Times New Roman" w:hAnsi="Times New Roman" w:cs="Times New Roman"/>
          <w:bCs/>
          <w:sz w:val="28"/>
        </w:rPr>
        <w:t>2</w:t>
      </w:r>
      <w:r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Pr="003331F8">
        <w:rPr>
          <w:rFonts w:ascii="Times New Roman" w:hAnsi="Times New Roman" w:cs="Times New Roman"/>
          <w:bCs/>
          <w:sz w:val="28"/>
        </w:rPr>
        <w:t>. В будущем возможно сотрудничество с частными лицами (</w:t>
      </w:r>
      <w:r w:rsidRPr="003331F8">
        <w:rPr>
          <w:rFonts w:ascii="Times New Roman" w:hAnsi="Times New Roman" w:cs="Times New Roman"/>
          <w:bCs/>
          <w:sz w:val="28"/>
          <w:lang w:val="en-US"/>
        </w:rPr>
        <w:t>B</w:t>
      </w:r>
      <w:r w:rsidRPr="003331F8">
        <w:rPr>
          <w:rFonts w:ascii="Times New Roman" w:hAnsi="Times New Roman" w:cs="Times New Roman"/>
          <w:bCs/>
          <w:sz w:val="28"/>
        </w:rPr>
        <w:t>2</w:t>
      </w:r>
      <w:r w:rsidRPr="003331F8">
        <w:rPr>
          <w:rFonts w:ascii="Times New Roman" w:hAnsi="Times New Roman" w:cs="Times New Roman"/>
          <w:bCs/>
          <w:sz w:val="28"/>
          <w:lang w:val="en-US"/>
        </w:rPr>
        <w:t>C</w:t>
      </w:r>
      <w:r w:rsidRPr="003331F8">
        <w:rPr>
          <w:rFonts w:ascii="Times New Roman" w:hAnsi="Times New Roman" w:cs="Times New Roman"/>
          <w:bCs/>
          <w:sz w:val="28"/>
        </w:rPr>
        <w:t>) и благотворительными организациями.</w:t>
      </w:r>
    </w:p>
    <w:p w14:paraId="547139B3" w14:textId="210D155B" w:rsidR="00AE1402" w:rsidRDefault="00FF3E41" w:rsidP="00AE140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Платформа</w:t>
      </w:r>
      <w:r w:rsidR="00AE1402" w:rsidRPr="003331F8">
        <w:rPr>
          <w:rFonts w:ascii="Times New Roman" w:hAnsi="Times New Roman" w:cs="Times New Roman"/>
          <w:bCs/>
          <w:sz w:val="28"/>
        </w:rPr>
        <w:t xml:space="preserve"> удовлетворяет следующие потребности: экстренная потребность в недостающих сырье и продуктах питания, потребность в экономии на утилизации/списании сырья и продуктов питания, потребность в налаживании схемы перемещений сырья и продуктов питания между филиалами и отдельными заведениями. </w:t>
      </w:r>
      <w:r>
        <w:rPr>
          <w:rFonts w:ascii="Times New Roman" w:hAnsi="Times New Roman" w:cs="Times New Roman"/>
          <w:bCs/>
          <w:sz w:val="28"/>
        </w:rPr>
        <w:t>Платформа</w:t>
      </w:r>
      <w:r w:rsidR="00AE1402" w:rsidRPr="003331F8">
        <w:rPr>
          <w:rFonts w:ascii="Times New Roman" w:hAnsi="Times New Roman" w:cs="Times New Roman"/>
          <w:bCs/>
          <w:sz w:val="28"/>
        </w:rPr>
        <w:t xml:space="preserve"> также удовлетворяет «зеленой повестке» </w:t>
      </w:r>
      <w:r w:rsidR="00AE1402" w:rsidRPr="00AE1402">
        <w:rPr>
          <w:rFonts w:ascii="Times New Roman" w:hAnsi="Times New Roman" w:cs="Times New Roman"/>
          <w:bCs/>
          <w:sz w:val="28"/>
        </w:rPr>
        <w:t>–</w:t>
      </w:r>
      <w:r w:rsidR="00AE1402" w:rsidRPr="003331F8">
        <w:rPr>
          <w:rFonts w:ascii="Times New Roman" w:hAnsi="Times New Roman" w:cs="Times New Roman"/>
          <w:bCs/>
          <w:sz w:val="28"/>
        </w:rPr>
        <w:t xml:space="preserve"> цели </w:t>
      </w:r>
      <w:r w:rsidR="00AE1402" w:rsidRPr="003331F8">
        <w:rPr>
          <w:rFonts w:ascii="Times New Roman" w:hAnsi="Times New Roman" w:cs="Times New Roman"/>
          <w:bCs/>
          <w:sz w:val="28"/>
          <w:lang w:val="en-US"/>
        </w:rPr>
        <w:t>ESG</w:t>
      </w:r>
      <w:r w:rsidR="00AE1402">
        <w:rPr>
          <w:rFonts w:ascii="Times New Roman" w:hAnsi="Times New Roman" w:cs="Times New Roman"/>
          <w:bCs/>
          <w:sz w:val="28"/>
        </w:rPr>
        <w:t xml:space="preserve"> в рамках этичного потребления по вопросу снижения пищевых отходов. </w:t>
      </w:r>
    </w:p>
    <w:p w14:paraId="0C27BC1D" w14:textId="6FACD4EB" w:rsidR="00AE1402" w:rsidRPr="003331F8" w:rsidRDefault="00AE1402" w:rsidP="00AE140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Хотя процедура создания и организации ООО сложнее, а также требует большей документации, было решено выбрать именно такую организационно-правовую форму.</w:t>
      </w:r>
    </w:p>
    <w:p w14:paraId="187D959D" w14:textId="2657E0AF" w:rsidR="00AE1402" w:rsidRPr="00AE1402" w:rsidRDefault="00AE1402" w:rsidP="00FF3E41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3331F8">
        <w:rPr>
          <w:rFonts w:ascii="Times New Roman" w:hAnsi="Times New Roman" w:cs="Times New Roman"/>
          <w:bCs/>
          <w:sz w:val="28"/>
        </w:rPr>
        <w:t>Динамика рынка положительная, т.к. наблюдается рост числа пр</w:t>
      </w:r>
      <w:r>
        <w:rPr>
          <w:rFonts w:ascii="Times New Roman" w:hAnsi="Times New Roman" w:cs="Times New Roman"/>
          <w:bCs/>
          <w:sz w:val="28"/>
        </w:rPr>
        <w:t>едприятий общественного питания. Аналогичных платформ, созданных для обмена излишками между бизнесом, нет.</w:t>
      </w:r>
      <w:r w:rsidR="00FF3E4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Проект находится на третьем этапе развития </w:t>
      </w:r>
      <w:r w:rsidRPr="00AE1402">
        <w:rPr>
          <w:rFonts w:ascii="Times New Roman" w:hAnsi="Times New Roman" w:cs="Times New Roman"/>
          <w:bCs/>
          <w:sz w:val="28"/>
        </w:rPr>
        <w:t>–</w:t>
      </w:r>
      <w:r>
        <w:rPr>
          <w:rFonts w:ascii="Times New Roman" w:hAnsi="Times New Roman" w:cs="Times New Roman"/>
          <w:bCs/>
          <w:sz w:val="28"/>
        </w:rPr>
        <w:t xml:space="preserve"> р</w:t>
      </w:r>
      <w:r w:rsidRPr="00AE1402">
        <w:rPr>
          <w:rFonts w:ascii="Times New Roman" w:hAnsi="Times New Roman" w:cs="Times New Roman"/>
          <w:bCs/>
          <w:sz w:val="28"/>
        </w:rPr>
        <w:t>азработан макетный образец и продемонстриров</w:t>
      </w:r>
      <w:r>
        <w:rPr>
          <w:rFonts w:ascii="Times New Roman" w:hAnsi="Times New Roman" w:cs="Times New Roman"/>
          <w:bCs/>
          <w:sz w:val="28"/>
        </w:rPr>
        <w:t>аны его ключевые характеристики, разработан чат-бот.</w:t>
      </w:r>
    </w:p>
    <w:p w14:paraId="05315C09" w14:textId="6A872212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Был проведен </w:t>
      </w:r>
      <w:r w:rsidRPr="007D5D10">
        <w:rPr>
          <w:rFonts w:ascii="Times New Roman" w:hAnsi="Times New Roman" w:cs="Times New Roman"/>
          <w:bCs/>
          <w:sz w:val="28"/>
          <w:lang w:val="en-US"/>
        </w:rPr>
        <w:t>SWOT</w:t>
      </w:r>
      <w:r>
        <w:rPr>
          <w:rFonts w:ascii="Times New Roman" w:hAnsi="Times New Roman" w:cs="Times New Roman"/>
          <w:bCs/>
          <w:sz w:val="28"/>
        </w:rPr>
        <w:t>-анализ,</w:t>
      </w:r>
      <w:r w:rsidRPr="007D5D10">
        <w:rPr>
          <w:rFonts w:ascii="Times New Roman" w:hAnsi="Times New Roman" w:cs="Times New Roman"/>
          <w:bCs/>
          <w:sz w:val="28"/>
        </w:rPr>
        <w:t xml:space="preserve"> были выявлены следующие </w:t>
      </w:r>
      <w:r w:rsidR="00FF3E41">
        <w:rPr>
          <w:rFonts w:ascii="Times New Roman" w:hAnsi="Times New Roman" w:cs="Times New Roman"/>
          <w:bCs/>
          <w:sz w:val="28"/>
        </w:rPr>
        <w:t>особенности данного проекта</w:t>
      </w:r>
      <w:r w:rsidRPr="007D5D10">
        <w:rPr>
          <w:rFonts w:ascii="Times New Roman" w:hAnsi="Times New Roman" w:cs="Times New Roman"/>
          <w:bCs/>
          <w:sz w:val="28"/>
        </w:rPr>
        <w:t>:</w:t>
      </w:r>
    </w:p>
    <w:p w14:paraId="51A47DD7" w14:textId="77777777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>1) сильными сторонами являются экологическая польза, сокращение затрат и получение прибыли организаций;</w:t>
      </w:r>
    </w:p>
    <w:p w14:paraId="2E7C8044" w14:textId="77777777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>2) недостатками являются возможная незаинтересованность, организационные сложности и обеспечение безопасности;</w:t>
      </w:r>
    </w:p>
    <w:p w14:paraId="79517E67" w14:textId="77777777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>3) среди возможностей – создание большой сети контактов и будущее развитие;</w:t>
      </w:r>
    </w:p>
    <w:p w14:paraId="466B1D1E" w14:textId="3405EA64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>4) к угрозам можно отнести конкуренцию и технические проблемы.</w:t>
      </w:r>
    </w:p>
    <w:p w14:paraId="61FDE02F" w14:textId="14536B36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 w:rsidRPr="007D5D10">
        <w:rPr>
          <w:rFonts w:ascii="Times New Roman" w:hAnsi="Times New Roman" w:cs="Times New Roman"/>
          <w:bCs/>
          <w:sz w:val="28"/>
        </w:rPr>
        <w:t xml:space="preserve">Для полноценного запуска проекта и начала его работы минимальным требованием является создание и полноценное функционирование приложения или </w:t>
      </w:r>
      <w:r w:rsidRPr="007D5D10">
        <w:rPr>
          <w:rFonts w:ascii="Times New Roman" w:hAnsi="Times New Roman" w:cs="Times New Roman"/>
          <w:bCs/>
          <w:sz w:val="28"/>
          <w:lang w:val="en-US"/>
        </w:rPr>
        <w:t>MVP</w:t>
      </w:r>
      <w:r w:rsidR="00FF3E41">
        <w:rPr>
          <w:rFonts w:ascii="Times New Roman" w:hAnsi="Times New Roman" w:cs="Times New Roman"/>
          <w:bCs/>
          <w:sz w:val="28"/>
        </w:rPr>
        <w:t xml:space="preserve"> и веб-версии</w:t>
      </w:r>
      <w:r w:rsidRPr="007D5D10">
        <w:rPr>
          <w:rFonts w:ascii="Times New Roman" w:hAnsi="Times New Roman" w:cs="Times New Roman"/>
          <w:bCs/>
          <w:sz w:val="28"/>
        </w:rPr>
        <w:t>.</w:t>
      </w:r>
    </w:p>
    <w:p w14:paraId="14822DCE" w14:textId="075082D5" w:rsidR="005E2BAE" w:rsidRPr="005E2BAE" w:rsidRDefault="00582855" w:rsidP="005E2BAE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После</w:t>
      </w:r>
      <w:r w:rsidR="005E2BAE" w:rsidRPr="005E2BAE">
        <w:rPr>
          <w:rFonts w:ascii="Times New Roman" w:hAnsi="Times New Roman" w:cs="Times New Roman"/>
          <w:bCs/>
          <w:sz w:val="28"/>
        </w:rPr>
        <w:t xml:space="preserve"> 827-</w:t>
      </w:r>
      <w:r>
        <w:rPr>
          <w:rFonts w:ascii="Times New Roman" w:hAnsi="Times New Roman" w:cs="Times New Roman"/>
          <w:bCs/>
          <w:sz w:val="28"/>
        </w:rPr>
        <w:t>й</w:t>
      </w:r>
      <w:r w:rsidR="005E2BAE" w:rsidRPr="005E2BAE">
        <w:rPr>
          <w:rFonts w:ascii="Times New Roman" w:hAnsi="Times New Roman" w:cs="Times New Roman"/>
          <w:bCs/>
          <w:sz w:val="28"/>
        </w:rPr>
        <w:t xml:space="preserve"> подписк</w:t>
      </w:r>
      <w:r>
        <w:rPr>
          <w:rFonts w:ascii="Times New Roman" w:hAnsi="Times New Roman" w:cs="Times New Roman"/>
          <w:bCs/>
          <w:sz w:val="28"/>
        </w:rPr>
        <w:t>и</w:t>
      </w:r>
      <w:r w:rsidR="005E2BAE" w:rsidRPr="005E2BAE">
        <w:rPr>
          <w:rFonts w:ascii="Times New Roman" w:hAnsi="Times New Roman" w:cs="Times New Roman"/>
          <w:bCs/>
          <w:sz w:val="28"/>
        </w:rPr>
        <w:t xml:space="preserve"> организация выйдет на точку безубыточности. Если придерживаться плана 50 подписок в месяц, но точка безубыточности настанет на 17-ый месяц непрерывного функционирования приложения.</w:t>
      </w:r>
    </w:p>
    <w:p w14:paraId="7CA93550" w14:textId="08579F66" w:rsidR="007D5D10" w:rsidRPr="007D5D10" w:rsidRDefault="00FF3E41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Следовательно, э</w:t>
      </w:r>
      <w:r w:rsidR="007D5D10" w:rsidRPr="007D5D10">
        <w:rPr>
          <w:rFonts w:ascii="Times New Roman" w:hAnsi="Times New Roman" w:cs="Times New Roman"/>
          <w:bCs/>
          <w:sz w:val="28"/>
        </w:rPr>
        <w:t xml:space="preserve">тот проект не только поможет снизить количество пищевых отходов, но и предоставить новые рабочие места, повлиять на развитие региональной инфраструктуры, что послужит стимулом для развития малого и среднего бизнеса, самозанятых и даст положительный эффект для местной экономики. </w:t>
      </w:r>
    </w:p>
    <w:p w14:paraId="3961EC0B" w14:textId="009D897D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6B03503" w14:textId="20EE9232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7B6B544A" w14:textId="5F8D89B3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53E88ABE" w14:textId="1B1F7863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215A2DE2" w14:textId="1B9EE842" w:rsid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3A40E572" w14:textId="77777777" w:rsidR="007D5D10" w:rsidRPr="007D5D10" w:rsidRDefault="007D5D10" w:rsidP="007D5D10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085DD8FC" w14:textId="6A8F5A06" w:rsidR="00AE1402" w:rsidRDefault="00AE1402" w:rsidP="00AE1402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</w:rPr>
      </w:pPr>
    </w:p>
    <w:p w14:paraId="4E524895" w14:textId="3498027A" w:rsidR="00AE1402" w:rsidRPr="00AE1402" w:rsidRDefault="00AE1402" w:rsidP="00FE39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24798D" w14:textId="7457F53B" w:rsidR="00FE39C6" w:rsidRDefault="00FE39C6" w:rsidP="00FE39C6"/>
    <w:p w14:paraId="19259CA3" w14:textId="36B7D688" w:rsidR="00AD5E02" w:rsidRDefault="00AD5E02" w:rsidP="00D6038F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14" w:name="_Toc167701936"/>
      <w:r w:rsidRPr="00D6038F">
        <w:rPr>
          <w:rFonts w:ascii="Times New Roman" w:hAnsi="Times New Roman" w:cs="Times New Roman"/>
          <w:color w:val="000000" w:themeColor="text1"/>
          <w:sz w:val="28"/>
        </w:rPr>
        <w:lastRenderedPageBreak/>
        <w:t>СПИСОК ИСПОЛЬЗОВАННЫХ ИСТОЧНИКОВ</w:t>
      </w:r>
      <w:bookmarkEnd w:id="14"/>
    </w:p>
    <w:p w14:paraId="092ABBD1" w14:textId="77777777" w:rsidR="00B23D7C" w:rsidRDefault="00B23D7C" w:rsidP="00AD5E02">
      <w:pPr>
        <w:jc w:val="center"/>
        <w:rPr>
          <w:rFonts w:ascii="Times New Roman" w:hAnsi="Times New Roman" w:cs="Times New Roman"/>
          <w:sz w:val="28"/>
        </w:rPr>
      </w:pPr>
    </w:p>
    <w:p w14:paraId="32E8FCF6" w14:textId="332DE937" w:rsidR="001A4D1B" w:rsidRDefault="001A4D1B" w:rsidP="001A4D1B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A4D1B">
        <w:rPr>
          <w:rFonts w:ascii="Times New Roman" w:hAnsi="Times New Roman" w:cs="Times New Roman"/>
          <w:sz w:val="28"/>
        </w:rPr>
        <w:t>Гражданский кодекс Российской Федерации (часть первая) от 30.11.1994 N 51-ФЗ (ред. от 11.03.2024)</w:t>
      </w:r>
      <w:r w:rsidR="00881E3F" w:rsidRPr="001A4D1B">
        <w:rPr>
          <w:rFonts w:ascii="Times New Roman" w:hAnsi="Times New Roman" w:cs="Times New Roman"/>
          <w:sz w:val="28"/>
        </w:rPr>
        <w:t xml:space="preserve"> (действующая редакция от 05.05.2014)</w:t>
      </w:r>
      <w:r w:rsidRPr="001A4D1B">
        <w:rPr>
          <w:rFonts w:ascii="Times New Roman" w:hAnsi="Times New Roman" w:cs="Times New Roman"/>
          <w:sz w:val="28"/>
        </w:rPr>
        <w:t xml:space="preserve"> // КонсультантПлюс студенту и преподавателю / ООО Ко</w:t>
      </w:r>
      <w:r>
        <w:rPr>
          <w:rFonts w:ascii="Times New Roman" w:hAnsi="Times New Roman" w:cs="Times New Roman"/>
          <w:sz w:val="28"/>
        </w:rPr>
        <w:t xml:space="preserve">нсультантПлюс. М., cop. </w:t>
      </w:r>
      <w:r w:rsidRPr="001A4D1B">
        <w:rPr>
          <w:rFonts w:ascii="Times New Roman" w:hAnsi="Times New Roman" w:cs="Times New Roman"/>
          <w:sz w:val="28"/>
          <w:lang w:val="en-US"/>
        </w:rPr>
        <w:t>URL</w:t>
      </w:r>
      <w:r w:rsidRPr="001A4D1B">
        <w:rPr>
          <w:rFonts w:ascii="Times New Roman" w:hAnsi="Times New Roman" w:cs="Times New Roman"/>
          <w:sz w:val="28"/>
        </w:rPr>
        <w:t xml:space="preserve">: </w:t>
      </w:r>
      <w:hyperlink r:id="rId29" w:history="1"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https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://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www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.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consultant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.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/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document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/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cons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_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doc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_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LAW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_5142/33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a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993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2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5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b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08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f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13 54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d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3491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75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c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03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a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9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d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8556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f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8</w:t>
        </w:r>
        <w:r w:rsidR="00104455" w:rsidRPr="00410BD7">
          <w:rPr>
            <w:rStyle w:val="a3"/>
            <w:rFonts w:ascii="Times New Roman" w:hAnsi="Times New Roman" w:cs="Times New Roman"/>
            <w:sz w:val="28"/>
            <w:lang w:val="en-US"/>
          </w:rPr>
          <w:t>a</w:t>
        </w:r>
        <w:r w:rsidR="00104455" w:rsidRPr="00410BD7">
          <w:rPr>
            <w:rStyle w:val="a3"/>
            <w:rFonts w:ascii="Times New Roman" w:hAnsi="Times New Roman" w:cs="Times New Roman"/>
            <w:sz w:val="28"/>
          </w:rPr>
          <w:t>0/</w:t>
        </w:r>
      </w:hyperlink>
      <w:r w:rsidRPr="001A4D1B">
        <w:rPr>
          <w:rFonts w:ascii="Times New Roman" w:hAnsi="Times New Roman" w:cs="Times New Roman"/>
          <w:sz w:val="28"/>
        </w:rPr>
        <w:t xml:space="preserve"> (дата обращения: 16.04.2024)</w:t>
      </w:r>
    </w:p>
    <w:p w14:paraId="74BA09C1" w14:textId="458B3BFD" w:rsidR="00BD252A" w:rsidRPr="00BD252A" w:rsidRDefault="00BD252A" w:rsidP="002C01DD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BD252A">
        <w:rPr>
          <w:rFonts w:ascii="Times New Roman" w:hAnsi="Times New Roman" w:cs="Times New Roman"/>
          <w:sz w:val="28"/>
        </w:rPr>
        <w:t xml:space="preserve">Федеральный закон «О бухгалтерском учете» от 06.12.2011 № 402-ФЗ (последняя редакция) // КонсультантПлюс студенту и преподавателю / ООО КонсультантПлюс. М., cop. URL: </w:t>
      </w:r>
      <w:r w:rsidR="002C01DD" w:rsidRPr="002C01DD">
        <w:rPr>
          <w:rFonts w:ascii="Times New Roman" w:hAnsi="Times New Roman" w:cs="Times New Roman"/>
          <w:sz w:val="28"/>
        </w:rPr>
        <w:t xml:space="preserve">https://www.consultant.ru/document/cons_doc_LAW_122855/ </w:t>
      </w:r>
      <w:r>
        <w:rPr>
          <w:rFonts w:ascii="Times New Roman" w:hAnsi="Times New Roman" w:cs="Times New Roman"/>
          <w:sz w:val="28"/>
        </w:rPr>
        <w:t>(дата обращения: 12</w:t>
      </w:r>
      <w:r w:rsidRPr="00BD252A">
        <w:rPr>
          <w:rFonts w:ascii="Times New Roman" w:hAnsi="Times New Roman" w:cs="Times New Roman"/>
          <w:sz w:val="28"/>
        </w:rPr>
        <w:t>.04.2024)</w:t>
      </w:r>
    </w:p>
    <w:p w14:paraId="15E74640" w14:textId="2928CE23" w:rsidR="00881E3F" w:rsidRPr="00B23D7C" w:rsidRDefault="00881E3F" w:rsidP="00104455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sz w:val="28"/>
        </w:rPr>
        <w:t xml:space="preserve">Федеральный закон от 08.02.1998 № 14-ФЗ </w:t>
      </w:r>
      <w:r w:rsidR="00B23D7C" w:rsidRPr="00B23D7C">
        <w:rPr>
          <w:rFonts w:ascii="Times New Roman" w:hAnsi="Times New Roman" w:cs="Times New Roman"/>
          <w:bCs/>
          <w:sz w:val="28"/>
        </w:rPr>
        <w:t xml:space="preserve">(ред. от 13.06.2023) </w:t>
      </w:r>
      <w:r w:rsidRPr="00B23D7C">
        <w:rPr>
          <w:rFonts w:ascii="Times New Roman" w:hAnsi="Times New Roman" w:cs="Times New Roman"/>
          <w:sz w:val="28"/>
        </w:rPr>
        <w:t>«Об обществах с ограниченной ответственностью»</w:t>
      </w:r>
      <w:r w:rsidR="00104455">
        <w:rPr>
          <w:rFonts w:ascii="Times New Roman" w:hAnsi="Times New Roman" w:cs="Times New Roman"/>
          <w:sz w:val="28"/>
        </w:rPr>
        <w:t xml:space="preserve"> </w:t>
      </w:r>
      <w:r w:rsidR="00104455" w:rsidRPr="00104455">
        <w:rPr>
          <w:rFonts w:ascii="Times New Roman" w:hAnsi="Times New Roman" w:cs="Times New Roman"/>
          <w:sz w:val="28"/>
        </w:rPr>
        <w:t>// КонсультантПлюс студенту и преподавателю / ООО КонсультантПлюс. М., cop. URL: https://www.consultant.ru/document/cons_doc_LAW_17819/ (дата обращения: 16.04.2024)</w:t>
      </w:r>
    </w:p>
    <w:p w14:paraId="627BE3EF" w14:textId="3A7BFFB1" w:rsidR="00AD5E02" w:rsidRDefault="00B23D7C" w:rsidP="00104455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t xml:space="preserve">Федеральный закон </w:t>
      </w:r>
      <w:r>
        <w:rPr>
          <w:rFonts w:ascii="Times New Roman" w:hAnsi="Times New Roman" w:cs="Times New Roman"/>
          <w:bCs/>
          <w:sz w:val="28"/>
        </w:rPr>
        <w:t>от 08.08.2001 №</w:t>
      </w:r>
      <w:r w:rsidRPr="00B23D7C">
        <w:rPr>
          <w:rFonts w:ascii="Times New Roman" w:hAnsi="Times New Roman" w:cs="Times New Roman"/>
          <w:bCs/>
          <w:sz w:val="28"/>
        </w:rPr>
        <w:t xml:space="preserve"> 129-ФЗ (последняя редакция)</w:t>
      </w:r>
      <w:r>
        <w:rPr>
          <w:rFonts w:ascii="Times New Roman" w:hAnsi="Times New Roman" w:cs="Times New Roman"/>
          <w:bCs/>
          <w:sz w:val="28"/>
        </w:rPr>
        <w:t xml:space="preserve"> «</w:t>
      </w:r>
      <w:r w:rsidRPr="00B23D7C">
        <w:rPr>
          <w:rFonts w:ascii="Times New Roman" w:hAnsi="Times New Roman" w:cs="Times New Roman"/>
          <w:bCs/>
          <w:sz w:val="28"/>
        </w:rPr>
        <w:t>О государственной регистрации юридических лиц и и</w:t>
      </w:r>
      <w:r>
        <w:rPr>
          <w:rFonts w:ascii="Times New Roman" w:hAnsi="Times New Roman" w:cs="Times New Roman"/>
          <w:bCs/>
          <w:sz w:val="28"/>
        </w:rPr>
        <w:t>ндивидуальных предпринимателей»</w:t>
      </w:r>
      <w:r w:rsidR="00104455">
        <w:rPr>
          <w:rFonts w:ascii="Times New Roman" w:hAnsi="Times New Roman" w:cs="Times New Roman"/>
          <w:bCs/>
          <w:sz w:val="28"/>
        </w:rPr>
        <w:t xml:space="preserve"> </w:t>
      </w:r>
      <w:r w:rsidR="00104455" w:rsidRPr="00104455">
        <w:rPr>
          <w:rFonts w:ascii="Times New Roman" w:hAnsi="Times New Roman" w:cs="Times New Roman"/>
          <w:bCs/>
          <w:sz w:val="28"/>
        </w:rPr>
        <w:t>// КонсультантПлюс студенту и преподавателю / ООО КонсультантПлюс. М., cop. URL: https://www.consultant.ru/document/cons_doc_LAW_32881/ (дата обращения: 16.04.2024)</w:t>
      </w:r>
    </w:p>
    <w:p w14:paraId="3299B4A9" w14:textId="17C2D256" w:rsidR="00B23D7C" w:rsidRDefault="00B23D7C" w:rsidP="00104455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t xml:space="preserve">Федеральный закон </w:t>
      </w:r>
      <w:r>
        <w:rPr>
          <w:rFonts w:ascii="Times New Roman" w:hAnsi="Times New Roman" w:cs="Times New Roman"/>
          <w:bCs/>
          <w:sz w:val="28"/>
        </w:rPr>
        <w:t>от 02.01.2000 №</w:t>
      </w:r>
      <w:r w:rsidRPr="00B23D7C">
        <w:rPr>
          <w:rFonts w:ascii="Times New Roman" w:hAnsi="Times New Roman" w:cs="Times New Roman"/>
          <w:bCs/>
          <w:sz w:val="28"/>
        </w:rPr>
        <w:t xml:space="preserve"> 29-ФЗ (последняя редакция)</w:t>
      </w:r>
      <w:r w:rsidRPr="00B23D7C">
        <w:t xml:space="preserve"> </w:t>
      </w:r>
      <w:r>
        <w:rPr>
          <w:rFonts w:ascii="Times New Roman" w:hAnsi="Times New Roman" w:cs="Times New Roman"/>
          <w:bCs/>
          <w:sz w:val="28"/>
        </w:rPr>
        <w:t>«</w:t>
      </w:r>
      <w:r w:rsidRPr="00B23D7C">
        <w:rPr>
          <w:rFonts w:ascii="Times New Roman" w:hAnsi="Times New Roman" w:cs="Times New Roman"/>
          <w:bCs/>
          <w:sz w:val="28"/>
        </w:rPr>
        <w:t>О качестве и</w:t>
      </w:r>
      <w:r>
        <w:rPr>
          <w:rFonts w:ascii="Times New Roman" w:hAnsi="Times New Roman" w:cs="Times New Roman"/>
          <w:bCs/>
          <w:sz w:val="28"/>
        </w:rPr>
        <w:t xml:space="preserve"> безопасности пищевых продуктов»</w:t>
      </w:r>
      <w:r w:rsidR="00104455">
        <w:rPr>
          <w:rFonts w:ascii="Times New Roman" w:hAnsi="Times New Roman" w:cs="Times New Roman"/>
          <w:bCs/>
          <w:sz w:val="28"/>
        </w:rPr>
        <w:t xml:space="preserve"> </w:t>
      </w:r>
      <w:r w:rsidR="00104455" w:rsidRPr="00104455">
        <w:rPr>
          <w:rFonts w:ascii="Times New Roman" w:hAnsi="Times New Roman" w:cs="Times New Roman"/>
          <w:bCs/>
          <w:sz w:val="28"/>
        </w:rPr>
        <w:t xml:space="preserve">// КонсультантПлюс студенту и преподавателю / ООО КонсультантПлюс. М., cop. URL: https://www.consultant.ru/document/cons_doc_LAW_25584/ </w:t>
      </w:r>
      <w:r w:rsidR="00104455">
        <w:rPr>
          <w:rFonts w:ascii="Times New Roman" w:hAnsi="Times New Roman" w:cs="Times New Roman"/>
          <w:bCs/>
          <w:sz w:val="28"/>
        </w:rPr>
        <w:t>(дата обращения: 10</w:t>
      </w:r>
      <w:r w:rsidR="00104455" w:rsidRPr="00104455">
        <w:rPr>
          <w:rFonts w:ascii="Times New Roman" w:hAnsi="Times New Roman" w:cs="Times New Roman"/>
          <w:bCs/>
          <w:sz w:val="28"/>
        </w:rPr>
        <w:t>.04.2024)</w:t>
      </w:r>
    </w:p>
    <w:p w14:paraId="20B13A2B" w14:textId="61C4B030" w:rsidR="00104455" w:rsidRPr="00104455" w:rsidRDefault="00B178F7" w:rsidP="00104455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104455">
        <w:rPr>
          <w:rFonts w:ascii="Times New Roman" w:hAnsi="Times New Roman" w:cs="Times New Roman"/>
          <w:bCs/>
          <w:sz w:val="28"/>
        </w:rPr>
        <w:lastRenderedPageBreak/>
        <w:t>Приказ Минпромторга России от 01.03.2013 № 252 «Об утверждении норм естественной убыли продовольственных товаров в сфере торговли и общественного питания» (Зарегистрировано в Минюсте России 05.04.2013 N 27999)</w:t>
      </w:r>
      <w:r w:rsidR="00104455" w:rsidRPr="00104455">
        <w:rPr>
          <w:rFonts w:ascii="Times New Roman" w:hAnsi="Times New Roman" w:cs="Times New Roman"/>
          <w:bCs/>
          <w:sz w:val="28"/>
        </w:rPr>
        <w:t xml:space="preserve"> // КонсультантПлюс студенту и преподавателю / ООО КонсультантПлюс. М., cop. URL: https://www.consultant.ru/document/cons_doc_LAW_144979/520cee6326c8e5aa7a1f64f06fd14678cc59ec0a/ </w:t>
      </w:r>
      <w:r w:rsidR="00104455">
        <w:rPr>
          <w:rFonts w:ascii="Times New Roman" w:hAnsi="Times New Roman" w:cs="Times New Roman"/>
          <w:bCs/>
          <w:sz w:val="28"/>
        </w:rPr>
        <w:t>(дата обращения: 06</w:t>
      </w:r>
      <w:r w:rsidR="00104455" w:rsidRPr="00104455">
        <w:rPr>
          <w:rFonts w:ascii="Times New Roman" w:hAnsi="Times New Roman" w:cs="Times New Roman"/>
          <w:bCs/>
          <w:sz w:val="28"/>
        </w:rPr>
        <w:t>.04.2024)</w:t>
      </w:r>
    </w:p>
    <w:p w14:paraId="7D81F5A2" w14:textId="5B395DD8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Авроров, В. А. Переработка отходов пищевых производств: технология и оборудование : учебное пособие / В. А. Авроров.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Москва, Вологда : Инфра-Инженерия, 2023.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202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978-5-9729-1253-7.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https://www.iprbookshop.ru/13</w:t>
      </w:r>
      <w:r>
        <w:rPr>
          <w:rFonts w:ascii="Times New Roman" w:hAnsi="Times New Roman" w:cs="Times New Roman"/>
          <w:bCs/>
          <w:sz w:val="28"/>
        </w:rPr>
        <w:t>3063.html (дата обращения: 19.04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>пользователей</w:t>
      </w:r>
    </w:p>
    <w:p w14:paraId="7DB93B3D" w14:textId="7CCB1494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Бердышев, С. Н. Бухгалтерский учет и налогообложение на предприятиях пищевой промышленности / С. Н. Бердышев.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FF3E41">
        <w:rPr>
          <w:rFonts w:ascii="Times New Roman" w:hAnsi="Times New Roman" w:cs="Times New Roman"/>
          <w:bCs/>
          <w:sz w:val="28"/>
        </w:rPr>
        <w:t xml:space="preserve"> Саратов : Ай Пи Эр Медиа, 2020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368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https://www.iprbookshop.ru/970.ht</w:t>
      </w:r>
      <w:r>
        <w:rPr>
          <w:rFonts w:ascii="Times New Roman" w:hAnsi="Times New Roman" w:cs="Times New Roman"/>
          <w:bCs/>
          <w:sz w:val="28"/>
        </w:rPr>
        <w:t>ml (дата обращения: 27.04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 xml:space="preserve">пользователей </w:t>
      </w:r>
    </w:p>
    <w:p w14:paraId="462288DF" w14:textId="6232A55A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Брылёва, А. А. Программные средства создания интернет-приложений : учебное пособие / А. А. Брылёва.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Минск : Республиканский институт профессионального образования (РИПО), 2022.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484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978-985-895-074-3.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https://www.iprbookshop.ru/13</w:t>
      </w:r>
      <w:r>
        <w:rPr>
          <w:rFonts w:ascii="Times New Roman" w:hAnsi="Times New Roman" w:cs="Times New Roman"/>
          <w:bCs/>
          <w:sz w:val="28"/>
        </w:rPr>
        <w:t>4169.html (дата обращения: 21.04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>пользователей</w:t>
      </w:r>
    </w:p>
    <w:p w14:paraId="35E9BAA3" w14:textId="2E61193D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Джанарсанам, С. Разработка чат-ботов и разговорных интерфейсов / С. Джанарсанам ; перевод М. Райтман.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Москва : ДМК Пресс, 2019.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340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978-5-97060-542-4.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</w:t>
      </w:r>
      <w:r>
        <w:rPr>
          <w:rFonts w:ascii="Times New Roman" w:hAnsi="Times New Roman" w:cs="Times New Roman"/>
          <w:bCs/>
          <w:sz w:val="28"/>
        </w:rPr>
        <w:t>u/130338.html (дата обращения: 21.</w:t>
      </w:r>
      <w:r w:rsidRPr="00B23D7C">
        <w:rPr>
          <w:rFonts w:ascii="Times New Roman" w:hAnsi="Times New Roman" w:cs="Times New Roman"/>
          <w:bCs/>
          <w:sz w:val="28"/>
        </w:rPr>
        <w:t>0</w:t>
      </w:r>
      <w:r>
        <w:rPr>
          <w:rFonts w:ascii="Times New Roman" w:hAnsi="Times New Roman" w:cs="Times New Roman"/>
          <w:bCs/>
          <w:sz w:val="28"/>
        </w:rPr>
        <w:t>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 xml:space="preserve">пользователей </w:t>
      </w:r>
    </w:p>
    <w:p w14:paraId="62A9E112" w14:textId="0B7A8AC1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lastRenderedPageBreak/>
        <w:t xml:space="preserve">Дуйсенбаева, С. Т. Изменение климата и зеленая экономика : учебное пособие / С. Т. Дуйсенбаева, Р. Т. Турекельдиева.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Тараз : Таразский региональный университет имени М.Х. Дулати, 2022.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263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978-601-259-067-8.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https://www.iprbookshop.ru/12</w:t>
      </w:r>
      <w:r>
        <w:rPr>
          <w:rFonts w:ascii="Times New Roman" w:hAnsi="Times New Roman" w:cs="Times New Roman"/>
          <w:bCs/>
          <w:sz w:val="28"/>
        </w:rPr>
        <w:t>7426.html (дата обращения: 17.04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AC34BA">
        <w:rPr>
          <w:rFonts w:ascii="Times New Roman" w:hAnsi="Times New Roman" w:cs="Times New Roman"/>
          <w:bCs/>
          <w:sz w:val="28"/>
        </w:rPr>
        <w:t xml:space="preserve"> Режим доступа: для авторизир. п</w:t>
      </w:r>
      <w:r w:rsidRPr="00B23D7C">
        <w:rPr>
          <w:rFonts w:ascii="Times New Roman" w:hAnsi="Times New Roman" w:cs="Times New Roman"/>
          <w:bCs/>
          <w:sz w:val="28"/>
        </w:rPr>
        <w:t>ользователей</w:t>
      </w:r>
    </w:p>
    <w:p w14:paraId="2A2C51EC" w14:textId="1E5B8142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t xml:space="preserve">Закупень, Т. В. Правовое регулирование переработки промышленных отходов: проблемы и перспективы «зеленой» экономики : монография / Т. В. Закупень.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Москва : Статут, 2022.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330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978-5-8354-1851-0.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https://www.iprbookshop.ru/126404.html (дата обращен</w:t>
      </w:r>
      <w:r>
        <w:rPr>
          <w:rFonts w:ascii="Times New Roman" w:hAnsi="Times New Roman" w:cs="Times New Roman"/>
          <w:bCs/>
          <w:sz w:val="28"/>
        </w:rPr>
        <w:t>ия: 12</w:t>
      </w:r>
      <w:r w:rsidRPr="00B23D7C">
        <w:rPr>
          <w:rFonts w:ascii="Times New Roman" w:hAnsi="Times New Roman" w:cs="Times New Roman"/>
          <w:bCs/>
          <w:sz w:val="28"/>
        </w:rPr>
        <w:t xml:space="preserve">.05.2024).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AC34BA">
        <w:rPr>
          <w:rFonts w:ascii="Times New Roman" w:hAnsi="Times New Roman" w:cs="Times New Roman"/>
          <w:bCs/>
          <w:sz w:val="28"/>
        </w:rPr>
        <w:t xml:space="preserve"> Режим доступа: для авторизир. п</w:t>
      </w:r>
      <w:r w:rsidRPr="00B23D7C">
        <w:rPr>
          <w:rFonts w:ascii="Times New Roman" w:hAnsi="Times New Roman" w:cs="Times New Roman"/>
          <w:bCs/>
          <w:sz w:val="28"/>
        </w:rPr>
        <w:t>ользователей</w:t>
      </w:r>
    </w:p>
    <w:p w14:paraId="014F912C" w14:textId="05D25DC7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Зеленая экономика и зеленые финансы : учебное пособие / Б. Н. Порфирьев, М. В. Сигова, И. К. Ключников [и др.] ; под редакцией Б. Н. Порфирьева.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Санкт-Петербург : Международный банковский инсти</w:t>
      </w:r>
      <w:r w:rsidR="00FF3E41">
        <w:rPr>
          <w:rFonts w:ascii="Times New Roman" w:hAnsi="Times New Roman" w:cs="Times New Roman"/>
          <w:bCs/>
          <w:sz w:val="28"/>
        </w:rPr>
        <w:t>тут имени Анатолия Собчака, 2020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328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978-5-4228-0094-0.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</w:t>
      </w:r>
      <w:r>
        <w:rPr>
          <w:rFonts w:ascii="Times New Roman" w:hAnsi="Times New Roman" w:cs="Times New Roman"/>
          <w:bCs/>
          <w:sz w:val="28"/>
        </w:rPr>
        <w:t>/128316.html (дата обращения: 20.04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пользователей. - DOI: </w:t>
      </w:r>
      <w:hyperlink r:id="rId30" w:history="1">
        <w:r w:rsidRPr="00C6055C">
          <w:rPr>
            <w:rStyle w:val="a3"/>
            <w:rFonts w:ascii="Times New Roman" w:hAnsi="Times New Roman" w:cs="Times New Roman"/>
            <w:bCs/>
            <w:sz w:val="28"/>
          </w:rPr>
          <w:t>https://doi.org/10.23682/128316</w:t>
        </w:r>
      </w:hyperlink>
    </w:p>
    <w:p w14:paraId="6480EE91" w14:textId="0C5CD6AF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Красова, О. С. Бухгалтерский учет производственных запасов / О. С. Красова.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FF3E41">
        <w:rPr>
          <w:rFonts w:ascii="Times New Roman" w:hAnsi="Times New Roman" w:cs="Times New Roman"/>
          <w:bCs/>
          <w:sz w:val="28"/>
        </w:rPr>
        <w:t xml:space="preserve"> Саратов : Ай Пи Эр Медиа, 201</w:t>
      </w:r>
      <w:r w:rsidRPr="00B23D7C">
        <w:rPr>
          <w:rFonts w:ascii="Times New Roman" w:hAnsi="Times New Roman" w:cs="Times New Roman"/>
          <w:bCs/>
          <w:sz w:val="28"/>
        </w:rPr>
        <w:t xml:space="preserve">9.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116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 </w:t>
      </w:r>
      <w:hyperlink r:id="rId31" w:tgtFrame="_blank" w:history="1">
        <w:r w:rsidRPr="00B23D7C">
          <w:rPr>
            <w:rStyle w:val="a3"/>
            <w:rFonts w:ascii="Times New Roman" w:hAnsi="Times New Roman" w:cs="Times New Roman"/>
            <w:bCs/>
            <w:sz w:val="28"/>
          </w:rPr>
          <w:t>https://www.iprbookshop.ru/967.html</w:t>
        </w:r>
      </w:hyperlink>
      <w:r>
        <w:rPr>
          <w:rFonts w:ascii="Times New Roman" w:hAnsi="Times New Roman" w:cs="Times New Roman"/>
          <w:bCs/>
          <w:sz w:val="28"/>
        </w:rPr>
        <w:t> (дата обращения: 23.04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 xml:space="preserve">пользователей </w:t>
      </w:r>
    </w:p>
    <w:p w14:paraId="414D299D" w14:textId="274BAE85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Ланин, Г. А. Экономика предприятий пищевой промышленности : учебное пособие / Г. А. Ланин.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FF3E41">
        <w:rPr>
          <w:rFonts w:ascii="Times New Roman" w:hAnsi="Times New Roman" w:cs="Times New Roman"/>
          <w:bCs/>
          <w:sz w:val="28"/>
        </w:rPr>
        <w:t xml:space="preserve"> Москва : Альфа-Пресс, 2020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160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978-5-94280-291-2.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 </w:t>
      </w:r>
      <w:hyperlink r:id="rId32" w:tgtFrame="_blank" w:history="1">
        <w:r w:rsidRPr="00B23D7C">
          <w:rPr>
            <w:rStyle w:val="a3"/>
            <w:rFonts w:ascii="Times New Roman" w:hAnsi="Times New Roman" w:cs="Times New Roman"/>
            <w:bCs/>
            <w:sz w:val="28"/>
          </w:rPr>
          <w:t>https://www.iprbookshop.ru/915.html</w:t>
        </w:r>
      </w:hyperlink>
      <w:r>
        <w:rPr>
          <w:rFonts w:ascii="Times New Roman" w:hAnsi="Times New Roman" w:cs="Times New Roman"/>
          <w:bCs/>
          <w:sz w:val="28"/>
        </w:rPr>
        <w:t> (дата обращения: 25.04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 xml:space="preserve">пользователей </w:t>
      </w:r>
    </w:p>
    <w:p w14:paraId="4842316B" w14:textId="721C16D1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lastRenderedPageBreak/>
        <w:t xml:space="preserve">Липина, А. В. Зеленая экономика : методические указания / А. В. Липина.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Москва : Издательский Дом МИСиС, 2020.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29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</w:t>
      </w:r>
      <w:r>
        <w:rPr>
          <w:rFonts w:ascii="Times New Roman" w:hAnsi="Times New Roman" w:cs="Times New Roman"/>
          <w:bCs/>
          <w:sz w:val="28"/>
        </w:rPr>
        <w:t>/116931.html (дата обращения: 21.03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>пользователей</w:t>
      </w:r>
    </w:p>
    <w:p w14:paraId="2E6EB75B" w14:textId="10353AAF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t xml:space="preserve">Макарова, М. В. Инвестиции в «зеленую» экономику в России : монография / М. В. Макарова.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Москва : Ай Пи Ар Медиа, 2022.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98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978-5-4497-1682-8.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https://www.iprbookshop.ru/121778.html </w:t>
      </w:r>
      <w:r>
        <w:rPr>
          <w:rFonts w:ascii="Times New Roman" w:hAnsi="Times New Roman" w:cs="Times New Roman"/>
          <w:bCs/>
          <w:sz w:val="28"/>
        </w:rPr>
        <w:t>(дата обращения: 02</w:t>
      </w:r>
      <w:r w:rsidRPr="00B23D7C">
        <w:rPr>
          <w:rFonts w:ascii="Times New Roman" w:hAnsi="Times New Roman" w:cs="Times New Roman"/>
          <w:bCs/>
          <w:sz w:val="28"/>
        </w:rPr>
        <w:t xml:space="preserve">.05.2024).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пользователей. - DOI: </w:t>
      </w:r>
      <w:hyperlink r:id="rId33" w:history="1">
        <w:r w:rsidRPr="00C6055C">
          <w:rPr>
            <w:rStyle w:val="a3"/>
            <w:rFonts w:ascii="Times New Roman" w:hAnsi="Times New Roman" w:cs="Times New Roman"/>
            <w:bCs/>
            <w:sz w:val="28"/>
          </w:rPr>
          <w:t>https://doi.org/10.23682/121778</w:t>
        </w:r>
      </w:hyperlink>
    </w:p>
    <w:p w14:paraId="687CDD98" w14:textId="5B1AC96A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23D7C">
        <w:rPr>
          <w:rFonts w:ascii="Times New Roman" w:hAnsi="Times New Roman" w:cs="Times New Roman"/>
          <w:bCs/>
          <w:sz w:val="28"/>
        </w:rPr>
        <w:t xml:space="preserve">Прищеп, Н. И. Экология с элементами «зеленой экономики» : учебное пособие для студентов, обучающихся по направлениям подготовки: «Государственное и муниципальное управление», «Менеджмент», «Экономика», «Прикладная информатика», «Управление персоналом» / Н. И. Прищеп.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Саратов : Вузовское образован</w:t>
      </w:r>
      <w:r w:rsidR="00FF3E41">
        <w:rPr>
          <w:rFonts w:ascii="Times New Roman" w:hAnsi="Times New Roman" w:cs="Times New Roman"/>
          <w:bCs/>
          <w:sz w:val="28"/>
        </w:rPr>
        <w:t>ие, 2021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347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https://www.iprbookshop.ru/5</w:t>
      </w:r>
      <w:r>
        <w:rPr>
          <w:rFonts w:ascii="Times New Roman" w:hAnsi="Times New Roman" w:cs="Times New Roman"/>
          <w:bCs/>
          <w:sz w:val="28"/>
        </w:rPr>
        <w:t>7365.html (дата обращения: 15.03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</w:t>
      </w:r>
      <w:r>
        <w:rPr>
          <w:rFonts w:ascii="Times New Roman" w:hAnsi="Times New Roman" w:cs="Times New Roman"/>
          <w:bCs/>
          <w:sz w:val="28"/>
        </w:rPr>
        <w:t xml:space="preserve"> пользователей</w:t>
      </w:r>
    </w:p>
    <w:p w14:paraId="194E119F" w14:textId="00E76217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Тимурбекова, А. К. Переработка отходов пищевой промышленности : учебное пособие / А. К. Тимурбекова.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FF3E41">
        <w:rPr>
          <w:rFonts w:ascii="Times New Roman" w:hAnsi="Times New Roman" w:cs="Times New Roman"/>
          <w:bCs/>
          <w:sz w:val="28"/>
        </w:rPr>
        <w:t xml:space="preserve"> Алматы : Нур-Принт, 2020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58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978-601-278-389-6.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https://www.iprbookshop.ru/67123</w:t>
      </w:r>
      <w:r>
        <w:rPr>
          <w:rFonts w:ascii="Times New Roman" w:hAnsi="Times New Roman" w:cs="Times New Roman"/>
          <w:bCs/>
          <w:sz w:val="28"/>
        </w:rPr>
        <w:t>.html (дата обращения: 08</w:t>
      </w:r>
      <w:r w:rsidRPr="00B23D7C">
        <w:rPr>
          <w:rFonts w:ascii="Times New Roman" w:hAnsi="Times New Roman" w:cs="Times New Roman"/>
          <w:bCs/>
          <w:sz w:val="28"/>
        </w:rPr>
        <w:t>.0</w:t>
      </w:r>
      <w:r>
        <w:rPr>
          <w:rFonts w:ascii="Times New Roman" w:hAnsi="Times New Roman" w:cs="Times New Roman"/>
          <w:bCs/>
          <w:sz w:val="28"/>
        </w:rPr>
        <w:t>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>п</w:t>
      </w:r>
      <w:r w:rsidRPr="00B23D7C">
        <w:rPr>
          <w:rFonts w:ascii="Times New Roman" w:hAnsi="Times New Roman" w:cs="Times New Roman"/>
          <w:bCs/>
          <w:sz w:val="28"/>
        </w:rPr>
        <w:t>ользователей</w:t>
      </w:r>
    </w:p>
    <w:p w14:paraId="6306CED6" w14:textId="013D2874" w:rsidR="00B23D7C" w:rsidRDefault="00B23D7C" w:rsidP="00B23D7C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23D7C">
        <w:rPr>
          <w:rFonts w:ascii="Times New Roman" w:hAnsi="Times New Roman" w:cs="Times New Roman"/>
          <w:bCs/>
          <w:sz w:val="28"/>
        </w:rPr>
        <w:t xml:space="preserve">Тимурбекова, А. К. Переработка отходов пищевой промышленности : учебное пособие / А. К. Тимурбекова.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="00FF3E41">
        <w:rPr>
          <w:rFonts w:ascii="Times New Roman" w:hAnsi="Times New Roman" w:cs="Times New Roman"/>
          <w:bCs/>
          <w:sz w:val="28"/>
        </w:rPr>
        <w:t xml:space="preserve"> Алматы : Нур-Принт, 2023</w:t>
      </w:r>
      <w:r w:rsidRPr="00B23D7C">
        <w:rPr>
          <w:rFonts w:ascii="Times New Roman" w:hAnsi="Times New Roman" w:cs="Times New Roman"/>
          <w:bCs/>
          <w:sz w:val="28"/>
        </w:rPr>
        <w:t xml:space="preserve">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58 c.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ISBN 978-601-278-389-6.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Текст : электронный // Цифровой образовательный ресурс IPR SMART : [сайт].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URL: https://www.iprbookshop.r</w:t>
      </w:r>
      <w:r>
        <w:rPr>
          <w:rFonts w:ascii="Times New Roman" w:hAnsi="Times New Roman" w:cs="Times New Roman"/>
          <w:bCs/>
          <w:sz w:val="28"/>
        </w:rPr>
        <w:t>u/67123.html (дата обращения: 30.04</w:t>
      </w:r>
      <w:r w:rsidRPr="00B23D7C">
        <w:rPr>
          <w:rFonts w:ascii="Times New Roman" w:hAnsi="Times New Roman" w:cs="Times New Roman"/>
          <w:bCs/>
          <w:sz w:val="28"/>
        </w:rPr>
        <w:t xml:space="preserve">.2024). </w:t>
      </w:r>
      <w:r w:rsidR="00104455">
        <w:rPr>
          <w:rFonts w:ascii="Times New Roman" w:hAnsi="Times New Roman" w:cs="Times New Roman"/>
          <w:bCs/>
          <w:sz w:val="28"/>
        </w:rPr>
        <w:t>–</w:t>
      </w:r>
      <w:r w:rsidRPr="00B23D7C">
        <w:rPr>
          <w:rFonts w:ascii="Times New Roman" w:hAnsi="Times New Roman" w:cs="Times New Roman"/>
          <w:bCs/>
          <w:sz w:val="28"/>
        </w:rPr>
        <w:t xml:space="preserve"> Режим доступа: для авторизир. </w:t>
      </w:r>
      <w:r>
        <w:rPr>
          <w:rFonts w:ascii="Times New Roman" w:hAnsi="Times New Roman" w:cs="Times New Roman"/>
          <w:bCs/>
          <w:sz w:val="28"/>
        </w:rPr>
        <w:t xml:space="preserve">пользователей </w:t>
      </w:r>
    </w:p>
    <w:p w14:paraId="10F9BCB2" w14:textId="77777777" w:rsidR="007D6F16" w:rsidRPr="007D6F16" w:rsidRDefault="007D6F16" w:rsidP="00230FC8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7D6F16">
        <w:rPr>
          <w:rFonts w:ascii="Times New Roman" w:hAnsi="Times New Roman" w:cs="Times New Roman"/>
          <w:bCs/>
          <w:sz w:val="28"/>
        </w:rPr>
        <w:lastRenderedPageBreak/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Coolors</w:t>
      </w:r>
      <w:r w:rsidRPr="007D6F16">
        <w:rPr>
          <w:rFonts w:ascii="Times New Roman" w:hAnsi="Times New Roman" w:cs="Times New Roman"/>
          <w:bCs/>
          <w:sz w:val="28"/>
        </w:rPr>
        <w:t xml:space="preserve"> [</w:t>
      </w:r>
      <w:r>
        <w:rPr>
          <w:rFonts w:ascii="Times New Roman" w:hAnsi="Times New Roman" w:cs="Times New Roman"/>
          <w:bCs/>
          <w:sz w:val="28"/>
        </w:rPr>
        <w:t>Электронный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ресурс</w:t>
      </w:r>
      <w:r w:rsidRPr="007D6F16">
        <w:rPr>
          <w:rFonts w:ascii="Times New Roman" w:hAnsi="Times New Roman" w:cs="Times New Roman"/>
          <w:bCs/>
          <w:sz w:val="28"/>
        </w:rPr>
        <w:t xml:space="preserve">] / </w:t>
      </w:r>
      <w:r w:rsidRPr="00230FC8">
        <w:rPr>
          <w:rFonts w:ascii="Times New Roman" w:hAnsi="Times New Roman" w:cs="Times New Roman"/>
          <w:bCs/>
          <w:sz w:val="28"/>
          <w:lang w:val="en-US"/>
        </w:rPr>
        <w:t>The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  <w:lang w:val="en-US"/>
        </w:rPr>
        <w:t>super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  <w:lang w:val="en-US"/>
        </w:rPr>
        <w:t>fast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  <w:lang w:val="en-US"/>
        </w:rPr>
        <w:t>color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  <w:lang w:val="en-US"/>
        </w:rPr>
        <w:t>palettes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  <w:lang w:val="en-US"/>
        </w:rPr>
        <w:t>generator</w:t>
      </w:r>
      <w:r w:rsidRPr="007D6F16">
        <w:rPr>
          <w:rFonts w:ascii="Times New Roman" w:hAnsi="Times New Roman" w:cs="Times New Roman"/>
          <w:bCs/>
          <w:sz w:val="28"/>
        </w:rPr>
        <w:t xml:space="preserve">. – </w:t>
      </w:r>
      <w:r>
        <w:rPr>
          <w:rFonts w:ascii="Times New Roman" w:hAnsi="Times New Roman" w:cs="Times New Roman"/>
          <w:bCs/>
          <w:sz w:val="28"/>
        </w:rPr>
        <w:t>Электрон</w:t>
      </w:r>
      <w:r w:rsidRPr="007D6F16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дан</w:t>
      </w:r>
      <w:r w:rsidRPr="007D6F16">
        <w:rPr>
          <w:rFonts w:ascii="Times New Roman" w:hAnsi="Times New Roman" w:cs="Times New Roman"/>
          <w:bCs/>
          <w:sz w:val="28"/>
        </w:rPr>
        <w:t xml:space="preserve">. – </w:t>
      </w:r>
      <w:r>
        <w:rPr>
          <w:rFonts w:ascii="Times New Roman" w:hAnsi="Times New Roman" w:cs="Times New Roman"/>
          <w:bCs/>
          <w:sz w:val="28"/>
        </w:rPr>
        <w:t>Режим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доступа</w:t>
      </w:r>
      <w:r w:rsidRPr="007D6F16">
        <w:rPr>
          <w:rFonts w:ascii="Times New Roman" w:hAnsi="Times New Roman" w:cs="Times New Roman"/>
          <w:bCs/>
          <w:sz w:val="28"/>
        </w:rPr>
        <w:t xml:space="preserve">: </w:t>
      </w:r>
      <w:hyperlink r:id="rId34" w:history="1">
        <w:r w:rsidRPr="00C6055C">
          <w:rPr>
            <w:rStyle w:val="a3"/>
            <w:rFonts w:ascii="Times New Roman" w:hAnsi="Times New Roman" w:cs="Times New Roman"/>
            <w:bCs/>
            <w:sz w:val="28"/>
            <w:lang w:val="en-US"/>
          </w:rPr>
          <w:t>https</w:t>
        </w:r>
        <w:r w:rsidRPr="007D6F16">
          <w:rPr>
            <w:rStyle w:val="a3"/>
            <w:rFonts w:ascii="Times New Roman" w:hAnsi="Times New Roman" w:cs="Times New Roman"/>
            <w:bCs/>
            <w:sz w:val="28"/>
          </w:rPr>
          <w:t>://</w:t>
        </w:r>
        <w:r w:rsidRPr="00C6055C">
          <w:rPr>
            <w:rStyle w:val="a3"/>
            <w:rFonts w:ascii="Times New Roman" w:hAnsi="Times New Roman" w:cs="Times New Roman"/>
            <w:bCs/>
            <w:sz w:val="28"/>
            <w:lang w:val="en-US"/>
          </w:rPr>
          <w:t>coolors</w:t>
        </w:r>
        <w:r w:rsidRPr="007D6F16">
          <w:rPr>
            <w:rStyle w:val="a3"/>
            <w:rFonts w:ascii="Times New Roman" w:hAnsi="Times New Roman" w:cs="Times New Roman"/>
            <w:bCs/>
            <w:sz w:val="28"/>
          </w:rPr>
          <w:t>.</w:t>
        </w:r>
        <w:r w:rsidRPr="00C6055C">
          <w:rPr>
            <w:rStyle w:val="a3"/>
            <w:rFonts w:ascii="Times New Roman" w:hAnsi="Times New Roman" w:cs="Times New Roman"/>
            <w:bCs/>
            <w:sz w:val="28"/>
            <w:lang w:val="en-US"/>
          </w:rPr>
          <w:t>co</w:t>
        </w:r>
        <w:r w:rsidRPr="007D6F16">
          <w:rPr>
            <w:rStyle w:val="a3"/>
            <w:rFonts w:ascii="Times New Roman" w:hAnsi="Times New Roman" w:cs="Times New Roman"/>
            <w:bCs/>
            <w:sz w:val="28"/>
          </w:rPr>
          <w:t>/</w:t>
        </w:r>
      </w:hyperlink>
      <w:r w:rsidRPr="007D6F16">
        <w:rPr>
          <w:rFonts w:ascii="Times New Roman" w:hAnsi="Times New Roman" w:cs="Times New Roman"/>
          <w:bCs/>
          <w:sz w:val="28"/>
        </w:rPr>
        <w:t xml:space="preserve"> (</w:t>
      </w:r>
      <w:r>
        <w:rPr>
          <w:rFonts w:ascii="Times New Roman" w:hAnsi="Times New Roman" w:cs="Times New Roman"/>
          <w:bCs/>
          <w:sz w:val="28"/>
        </w:rPr>
        <w:t>дата</w:t>
      </w:r>
      <w:r w:rsidRPr="007D6F16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обращения</w:t>
      </w:r>
      <w:r w:rsidRPr="007D6F16">
        <w:rPr>
          <w:rFonts w:ascii="Times New Roman" w:hAnsi="Times New Roman" w:cs="Times New Roman"/>
          <w:bCs/>
          <w:sz w:val="28"/>
        </w:rPr>
        <w:t>: 21.04.2024)</w:t>
      </w:r>
    </w:p>
    <w:p w14:paraId="57C8A459" w14:textId="7BF82F78" w:rsidR="007D6F16" w:rsidRDefault="007D6F16" w:rsidP="006070F0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Web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and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Mobile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MVP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Development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Agency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For</w:t>
      </w:r>
      <w:r w:rsidRPr="006070F0"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  <w:lang w:val="en-US"/>
        </w:rPr>
        <w:t>Startups</w:t>
      </w:r>
      <w:r w:rsidRPr="006070F0">
        <w:rPr>
          <w:rFonts w:ascii="Times New Roman" w:hAnsi="Times New Roman" w:cs="Times New Roman"/>
          <w:bCs/>
          <w:sz w:val="28"/>
        </w:rPr>
        <w:t xml:space="preserve"> [Электронный ресурс] / Purrweb. – Электрон. дан. – Режим доступа: https://www.purrweb.com/ (дата обращения: 1</w:t>
      </w:r>
      <w:r>
        <w:rPr>
          <w:rFonts w:ascii="Times New Roman" w:hAnsi="Times New Roman" w:cs="Times New Roman"/>
          <w:bCs/>
          <w:sz w:val="28"/>
        </w:rPr>
        <w:t>3.05</w:t>
      </w:r>
      <w:r w:rsidRPr="006070F0">
        <w:rPr>
          <w:rFonts w:ascii="Times New Roman" w:hAnsi="Times New Roman" w:cs="Times New Roman"/>
          <w:bCs/>
          <w:sz w:val="28"/>
        </w:rPr>
        <w:t>.2024)</w:t>
      </w:r>
    </w:p>
    <w:p w14:paraId="7B41FC36" w14:textId="19A355A4" w:rsidR="007664EE" w:rsidRPr="006070F0" w:rsidRDefault="007664EE" w:rsidP="006070F0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rFonts w:ascii="Times New Roman" w:hAnsi="Times New Roman" w:cs="Times New Roman"/>
          <w:bCs/>
          <w:sz w:val="28"/>
        </w:rPr>
      </w:pPr>
      <w:r w:rsidRPr="007664EE">
        <w:rPr>
          <w:rFonts w:ascii="Times New Roman" w:hAnsi="Times New Roman" w:cs="Times New Roman"/>
          <w:bCs/>
          <w:sz w:val="28"/>
        </w:rPr>
        <w:t xml:space="preserve">Агентство маркетинговых исследований Data Insight. [Электронный ресурс] / </w:t>
      </w:r>
      <w:r>
        <w:rPr>
          <w:rFonts w:ascii="Times New Roman" w:hAnsi="Times New Roman" w:cs="Times New Roman"/>
          <w:bCs/>
          <w:sz w:val="28"/>
          <w:lang w:val="en-US"/>
        </w:rPr>
        <w:t>Data</w:t>
      </w:r>
      <w:r w:rsidRPr="007664E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Insight</w:t>
      </w:r>
      <w:r w:rsidRPr="007664EE">
        <w:rPr>
          <w:rFonts w:ascii="Times New Roman" w:hAnsi="Times New Roman" w:cs="Times New Roman"/>
          <w:bCs/>
          <w:sz w:val="28"/>
        </w:rPr>
        <w:t>. – Электрон. дан. – Режим доступа: URL: https://datainsight</w:t>
      </w:r>
      <w:r>
        <w:rPr>
          <w:rFonts w:ascii="Times New Roman" w:hAnsi="Times New Roman" w:cs="Times New Roman"/>
          <w:bCs/>
          <w:sz w:val="28"/>
        </w:rPr>
        <w:t>.ru/ (дата обращения: 28.04.2024</w:t>
      </w:r>
      <w:r w:rsidRPr="007664EE">
        <w:rPr>
          <w:rFonts w:ascii="Times New Roman" w:hAnsi="Times New Roman" w:cs="Times New Roman"/>
          <w:bCs/>
          <w:sz w:val="28"/>
        </w:rPr>
        <w:t>).</w:t>
      </w:r>
    </w:p>
    <w:p w14:paraId="4755C033" w14:textId="77777777" w:rsidR="007D6F16" w:rsidRPr="00B178F7" w:rsidRDefault="007D6F16" w:rsidP="006070F0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178F7">
        <w:rPr>
          <w:rFonts w:ascii="Times New Roman" w:hAnsi="Times New Roman" w:cs="Times New Roman"/>
          <w:bCs/>
          <w:sz w:val="28"/>
        </w:rPr>
        <w:t xml:space="preserve">Благотворительный фонд «Банк еды «Русь» [Электронный ресурс] / </w:t>
      </w:r>
      <w:r w:rsidRPr="006070F0">
        <w:rPr>
          <w:rFonts w:ascii="Times New Roman" w:hAnsi="Times New Roman" w:cs="Times New Roman"/>
          <w:bCs/>
          <w:sz w:val="28"/>
        </w:rPr>
        <w:t>foodbankrus.ru</w:t>
      </w:r>
      <w:r w:rsidRPr="00B178F7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6070F0">
        <w:rPr>
          <w:rFonts w:ascii="Times New Roman" w:hAnsi="Times New Roman" w:cs="Times New Roman"/>
          <w:bCs/>
          <w:sz w:val="28"/>
        </w:rPr>
        <w:t xml:space="preserve">https://foodbankrus.ru/ </w:t>
      </w:r>
      <w:r w:rsidRPr="00B178F7">
        <w:rPr>
          <w:rFonts w:ascii="Times New Roman" w:hAnsi="Times New Roman" w:cs="Times New Roman"/>
          <w:bCs/>
          <w:sz w:val="28"/>
        </w:rPr>
        <w:t>(дата об</w:t>
      </w:r>
      <w:r>
        <w:rPr>
          <w:rFonts w:ascii="Times New Roman" w:hAnsi="Times New Roman" w:cs="Times New Roman"/>
          <w:bCs/>
          <w:sz w:val="28"/>
        </w:rPr>
        <w:t>ращения: 16</w:t>
      </w:r>
      <w:r w:rsidRPr="00B178F7">
        <w:rPr>
          <w:rFonts w:ascii="Times New Roman" w:hAnsi="Times New Roman" w:cs="Times New Roman"/>
          <w:bCs/>
          <w:sz w:val="28"/>
        </w:rPr>
        <w:t>.04.2024)</w:t>
      </w:r>
    </w:p>
    <w:p w14:paraId="3FBB4483" w14:textId="77777777" w:rsidR="007D6F16" w:rsidRDefault="007D6F16" w:rsidP="00B178F7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178F7">
        <w:rPr>
          <w:rFonts w:ascii="Times New Roman" w:hAnsi="Times New Roman" w:cs="Times New Roman"/>
          <w:bCs/>
          <w:sz w:val="28"/>
        </w:rPr>
        <w:t>Итоги ресторанного рынка-2023: неожиданный рост и новые трудности [Электронный ресурс] / Retail.ru. – Электрон. дан. – Режим доступа: https://www.retail.ru/articles/itogi-restorannogo-rynka-2023-neozhidannyy-rost-i-novye-trudnosti/ (дата обращения: 15.04.2024)</w:t>
      </w:r>
    </w:p>
    <w:p w14:paraId="0E402338" w14:textId="77777777" w:rsidR="007D6F16" w:rsidRDefault="007D6F16" w:rsidP="00230FC8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Минимально жизнеспособный продукт </w:t>
      </w:r>
      <w:r w:rsidRPr="00230FC8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Википедия</w:t>
      </w:r>
      <w:r w:rsidRPr="00230FC8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230FC8">
        <w:rPr>
          <w:rFonts w:ascii="Times New Roman" w:hAnsi="Times New Roman" w:cs="Times New Roman"/>
          <w:bCs/>
          <w:sz w:val="28"/>
          <w:lang w:val="en-US"/>
        </w:rPr>
        <w:t>https</w:t>
      </w:r>
      <w:r w:rsidRPr="00230FC8">
        <w:rPr>
          <w:rFonts w:ascii="Times New Roman" w:hAnsi="Times New Roman" w:cs="Times New Roman"/>
          <w:bCs/>
          <w:sz w:val="28"/>
        </w:rPr>
        <w:t>://</w:t>
      </w:r>
      <w:r w:rsidRPr="00230FC8">
        <w:rPr>
          <w:rFonts w:ascii="Times New Roman" w:hAnsi="Times New Roman" w:cs="Times New Roman"/>
          <w:bCs/>
          <w:sz w:val="28"/>
          <w:lang w:val="en-US"/>
        </w:rPr>
        <w:t>ru</w:t>
      </w:r>
      <w:r w:rsidRPr="00230FC8">
        <w:rPr>
          <w:rFonts w:ascii="Times New Roman" w:hAnsi="Times New Roman" w:cs="Times New Roman"/>
          <w:bCs/>
          <w:sz w:val="28"/>
        </w:rPr>
        <w:t>.</w:t>
      </w:r>
      <w:r w:rsidRPr="00230FC8">
        <w:rPr>
          <w:rFonts w:ascii="Times New Roman" w:hAnsi="Times New Roman" w:cs="Times New Roman"/>
          <w:bCs/>
          <w:sz w:val="28"/>
          <w:lang w:val="en-US"/>
        </w:rPr>
        <w:t>m</w:t>
      </w:r>
      <w:r w:rsidRPr="00230FC8">
        <w:rPr>
          <w:rFonts w:ascii="Times New Roman" w:hAnsi="Times New Roman" w:cs="Times New Roman"/>
          <w:bCs/>
          <w:sz w:val="28"/>
        </w:rPr>
        <w:t>.</w:t>
      </w:r>
      <w:r w:rsidRPr="00230FC8">
        <w:rPr>
          <w:rFonts w:ascii="Times New Roman" w:hAnsi="Times New Roman" w:cs="Times New Roman"/>
          <w:bCs/>
          <w:sz w:val="28"/>
          <w:lang w:val="en-US"/>
        </w:rPr>
        <w:t>wikipedia</w:t>
      </w:r>
      <w:r w:rsidRPr="00230FC8">
        <w:rPr>
          <w:rFonts w:ascii="Times New Roman" w:hAnsi="Times New Roman" w:cs="Times New Roman"/>
          <w:bCs/>
          <w:sz w:val="28"/>
        </w:rPr>
        <w:t>.</w:t>
      </w:r>
      <w:r w:rsidRPr="00230FC8">
        <w:rPr>
          <w:rFonts w:ascii="Times New Roman" w:hAnsi="Times New Roman" w:cs="Times New Roman"/>
          <w:bCs/>
          <w:sz w:val="28"/>
          <w:lang w:val="en-US"/>
        </w:rPr>
        <w:t>org</w:t>
      </w:r>
      <w:r w:rsidRPr="00230FC8">
        <w:rPr>
          <w:rFonts w:ascii="Times New Roman" w:hAnsi="Times New Roman" w:cs="Times New Roman"/>
          <w:bCs/>
          <w:sz w:val="28"/>
        </w:rPr>
        <w:t>/</w:t>
      </w:r>
      <w:r w:rsidRPr="00230FC8">
        <w:rPr>
          <w:rFonts w:ascii="Times New Roman" w:hAnsi="Times New Roman" w:cs="Times New Roman"/>
          <w:bCs/>
          <w:sz w:val="28"/>
          <w:lang w:val="en-US"/>
        </w:rPr>
        <w:t>wiki</w:t>
      </w:r>
      <w:r w:rsidRPr="00230FC8">
        <w:rPr>
          <w:rFonts w:ascii="Times New Roman" w:hAnsi="Times New Roman" w:cs="Times New Roman"/>
          <w:bCs/>
          <w:sz w:val="28"/>
        </w:rPr>
        <w:t>/Минимально_жизнеспособный_продукт (дата обращения: 2</w:t>
      </w:r>
      <w:r>
        <w:rPr>
          <w:rFonts w:ascii="Times New Roman" w:hAnsi="Times New Roman" w:cs="Times New Roman"/>
          <w:bCs/>
          <w:sz w:val="28"/>
        </w:rPr>
        <w:t>6</w:t>
      </w:r>
      <w:r w:rsidRPr="00230FC8">
        <w:rPr>
          <w:rFonts w:ascii="Times New Roman" w:hAnsi="Times New Roman" w:cs="Times New Roman"/>
          <w:bCs/>
          <w:sz w:val="28"/>
        </w:rPr>
        <w:t>.04.2024)</w:t>
      </w:r>
    </w:p>
    <w:p w14:paraId="4D93D5B6" w14:textId="77777777" w:rsidR="007D6F16" w:rsidRPr="006070F0" w:rsidRDefault="007D6F16" w:rsidP="006070F0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6070F0">
        <w:rPr>
          <w:rFonts w:ascii="Times New Roman" w:hAnsi="Times New Roman" w:cs="Times New Roman"/>
          <w:bCs/>
          <w:sz w:val="28"/>
        </w:rPr>
        <w:t>Новый обзор INFOLine: динамика лидеров общепита, амбиции Cofix, ресторанные проекты ритейла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  <w:lang w:val="en-US"/>
        </w:rPr>
        <w:t>infoline</w:t>
      </w:r>
      <w:r w:rsidRPr="006070F0">
        <w:rPr>
          <w:rFonts w:ascii="Times New Roman" w:hAnsi="Times New Roman" w:cs="Times New Roman"/>
          <w:bCs/>
          <w:sz w:val="28"/>
        </w:rPr>
        <w:t>. – Электрон. дан. – Режим доступа</w:t>
      </w:r>
      <w:r>
        <w:rPr>
          <w:rFonts w:ascii="Times New Roman" w:hAnsi="Times New Roman" w:cs="Times New Roman"/>
          <w:bCs/>
          <w:sz w:val="28"/>
        </w:rPr>
        <w:t xml:space="preserve">: </w:t>
      </w:r>
      <w:r w:rsidRPr="006070F0">
        <w:rPr>
          <w:rFonts w:ascii="Times New Roman" w:hAnsi="Times New Roman" w:cs="Times New Roman"/>
          <w:bCs/>
          <w:sz w:val="28"/>
        </w:rPr>
        <w:t>https://infoline.spb.ru/news/index.php?news=285586</w:t>
      </w:r>
      <w:r>
        <w:rPr>
          <w:rFonts w:ascii="Times New Roman" w:hAnsi="Times New Roman" w:cs="Times New Roman"/>
          <w:bCs/>
          <w:sz w:val="28"/>
        </w:rPr>
        <w:t xml:space="preserve"> (дата обращения: 19</w:t>
      </w:r>
      <w:r w:rsidRPr="006070F0">
        <w:rPr>
          <w:rFonts w:ascii="Times New Roman" w:hAnsi="Times New Roman" w:cs="Times New Roman"/>
          <w:bCs/>
          <w:sz w:val="28"/>
        </w:rPr>
        <w:t>.04.2024)</w:t>
      </w:r>
    </w:p>
    <w:p w14:paraId="3B7A9410" w14:textId="77777777" w:rsidR="007D6F16" w:rsidRDefault="007D6F16" w:rsidP="00B178F7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B178F7">
        <w:rPr>
          <w:rFonts w:ascii="Times New Roman" w:hAnsi="Times New Roman" w:cs="Times New Roman"/>
          <w:bCs/>
          <w:sz w:val="28"/>
        </w:rPr>
        <w:t>Около трети россиян стали раздельно собирать мусор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178F7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РБК</w:t>
      </w:r>
      <w:r w:rsidRPr="00B178F7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B178F7">
        <w:rPr>
          <w:rFonts w:ascii="Times New Roman" w:hAnsi="Times New Roman" w:cs="Times New Roman"/>
          <w:bCs/>
          <w:sz w:val="28"/>
          <w:lang w:val="en-US"/>
        </w:rPr>
        <w:t>https</w:t>
      </w:r>
      <w:r w:rsidRPr="00B178F7">
        <w:rPr>
          <w:rFonts w:ascii="Times New Roman" w:hAnsi="Times New Roman" w:cs="Times New Roman"/>
          <w:bCs/>
          <w:sz w:val="28"/>
        </w:rPr>
        <w:t>://маркетинговые-https://www.rbc.ru/business/28/12/2021/61c5f4329a794780d742481f (дата обращения: 15.03.2024)</w:t>
      </w:r>
    </w:p>
    <w:p w14:paraId="688F07B2" w14:textId="77777777" w:rsidR="007D6F16" w:rsidRPr="00B178F7" w:rsidRDefault="007D6F16" w:rsidP="00B178F7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178F7">
        <w:rPr>
          <w:rFonts w:ascii="Times New Roman" w:hAnsi="Times New Roman" w:cs="Times New Roman"/>
          <w:bCs/>
          <w:sz w:val="28"/>
        </w:rPr>
        <w:t>Почему продукты питания остаются невостребованными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178F7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Профудшеринг: медиа-проект</w:t>
      </w:r>
      <w:r w:rsidRPr="00B178F7">
        <w:rPr>
          <w:rFonts w:ascii="Times New Roman" w:hAnsi="Times New Roman" w:cs="Times New Roman"/>
          <w:bCs/>
          <w:sz w:val="28"/>
        </w:rPr>
        <w:t xml:space="preserve">. – Электрон. дан. – Режим </w:t>
      </w:r>
      <w:r w:rsidRPr="00B178F7">
        <w:rPr>
          <w:rFonts w:ascii="Times New Roman" w:hAnsi="Times New Roman" w:cs="Times New Roman"/>
          <w:bCs/>
          <w:sz w:val="28"/>
        </w:rPr>
        <w:lastRenderedPageBreak/>
        <w:t xml:space="preserve">доступа: </w:t>
      </w:r>
      <w:r w:rsidRPr="00B178F7">
        <w:rPr>
          <w:rFonts w:ascii="Times New Roman" w:hAnsi="Times New Roman" w:cs="Times New Roman"/>
          <w:bCs/>
          <w:sz w:val="28"/>
          <w:lang w:val="en-US"/>
        </w:rPr>
        <w:t>https</w:t>
      </w:r>
      <w:r w:rsidRPr="00B178F7">
        <w:rPr>
          <w:rFonts w:ascii="Times New Roman" w:hAnsi="Times New Roman" w:cs="Times New Roman"/>
          <w:bCs/>
          <w:sz w:val="28"/>
        </w:rPr>
        <w:t>://профудшеринг.рф/почему-продукты-питания-остаются-нев/ (дата обращения: 15.0</w:t>
      </w:r>
      <w:r>
        <w:rPr>
          <w:rFonts w:ascii="Times New Roman" w:hAnsi="Times New Roman" w:cs="Times New Roman"/>
          <w:bCs/>
          <w:sz w:val="28"/>
        </w:rPr>
        <w:t>4</w:t>
      </w:r>
      <w:r w:rsidRPr="00B178F7">
        <w:rPr>
          <w:rFonts w:ascii="Times New Roman" w:hAnsi="Times New Roman" w:cs="Times New Roman"/>
          <w:bCs/>
          <w:sz w:val="28"/>
        </w:rPr>
        <w:t>.2024)</w:t>
      </w:r>
    </w:p>
    <w:p w14:paraId="5227285B" w14:textId="77777777" w:rsidR="007D6F16" w:rsidRPr="00B178F7" w:rsidRDefault="007D6F16" w:rsidP="00B178F7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B178F7">
        <w:rPr>
          <w:rFonts w:ascii="Times New Roman" w:hAnsi="Times New Roman" w:cs="Times New Roman"/>
          <w:bCs/>
          <w:sz w:val="28"/>
        </w:rPr>
        <w:t>Продовольственные потери и органические отходы на потребительском рынке Российской Федерации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178F7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Сколково</w:t>
      </w:r>
      <w:r w:rsidRPr="00B178F7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B178F7">
        <w:rPr>
          <w:rFonts w:ascii="Times New Roman" w:hAnsi="Times New Roman" w:cs="Times New Roman"/>
          <w:bCs/>
          <w:sz w:val="28"/>
          <w:lang w:val="en-US"/>
        </w:rPr>
        <w:t>https</w:t>
      </w:r>
      <w:r w:rsidRPr="00B178F7">
        <w:rPr>
          <w:rFonts w:ascii="Times New Roman" w:hAnsi="Times New Roman" w:cs="Times New Roman"/>
          <w:bCs/>
          <w:sz w:val="28"/>
        </w:rPr>
        <w:t>://</w:t>
      </w:r>
      <w:r w:rsidRPr="00B178F7">
        <w:rPr>
          <w:rFonts w:ascii="Times New Roman" w:hAnsi="Times New Roman" w:cs="Times New Roman"/>
          <w:bCs/>
          <w:sz w:val="28"/>
          <w:lang w:val="en-US"/>
        </w:rPr>
        <w:t>www</w:t>
      </w:r>
      <w:r w:rsidRPr="00B178F7">
        <w:rPr>
          <w:rFonts w:ascii="Times New Roman" w:hAnsi="Times New Roman" w:cs="Times New Roman"/>
          <w:bCs/>
          <w:sz w:val="28"/>
        </w:rPr>
        <w:t>.</w:t>
      </w:r>
      <w:r w:rsidRPr="00B178F7">
        <w:rPr>
          <w:rFonts w:ascii="Times New Roman" w:hAnsi="Times New Roman" w:cs="Times New Roman"/>
          <w:bCs/>
          <w:sz w:val="28"/>
          <w:lang w:val="en-US"/>
        </w:rPr>
        <w:t>skolkovo</w:t>
      </w:r>
      <w:r w:rsidRPr="00B178F7">
        <w:rPr>
          <w:rFonts w:ascii="Times New Roman" w:hAnsi="Times New Roman" w:cs="Times New Roman"/>
          <w:bCs/>
          <w:sz w:val="28"/>
        </w:rPr>
        <w:t>.</w:t>
      </w:r>
      <w:r w:rsidRPr="00B178F7">
        <w:rPr>
          <w:rFonts w:ascii="Times New Roman" w:hAnsi="Times New Roman" w:cs="Times New Roman"/>
          <w:bCs/>
          <w:sz w:val="28"/>
          <w:lang w:val="en-US"/>
        </w:rPr>
        <w:t>ru</w:t>
      </w:r>
      <w:r w:rsidRPr="00B178F7">
        <w:rPr>
          <w:rFonts w:ascii="Times New Roman" w:hAnsi="Times New Roman" w:cs="Times New Roman"/>
          <w:bCs/>
          <w:sz w:val="28"/>
        </w:rPr>
        <w:t>/</w:t>
      </w:r>
      <w:r w:rsidRPr="00B178F7">
        <w:rPr>
          <w:rFonts w:ascii="Times New Roman" w:hAnsi="Times New Roman" w:cs="Times New Roman"/>
          <w:bCs/>
          <w:sz w:val="28"/>
          <w:lang w:val="en-US"/>
        </w:rPr>
        <w:t>researches</w:t>
      </w:r>
      <w:r w:rsidRPr="00B178F7">
        <w:rPr>
          <w:rFonts w:ascii="Times New Roman" w:hAnsi="Times New Roman" w:cs="Times New Roman"/>
          <w:bCs/>
          <w:sz w:val="28"/>
        </w:rPr>
        <w:t>/</w:t>
      </w:r>
      <w:r w:rsidRPr="00B178F7">
        <w:rPr>
          <w:rFonts w:ascii="Times New Roman" w:hAnsi="Times New Roman" w:cs="Times New Roman"/>
          <w:bCs/>
          <w:sz w:val="28"/>
          <w:lang w:val="en-US"/>
        </w:rPr>
        <w:t>prodovolstvennye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poteri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i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organicheskie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othody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na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potrebitelskom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rynke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rossijskoj</w:t>
      </w:r>
      <w:r w:rsidRPr="00B178F7">
        <w:rPr>
          <w:rFonts w:ascii="Times New Roman" w:hAnsi="Times New Roman" w:cs="Times New Roman"/>
          <w:bCs/>
          <w:sz w:val="28"/>
        </w:rPr>
        <w:t>-</w:t>
      </w:r>
      <w:r w:rsidRPr="00B178F7">
        <w:rPr>
          <w:rFonts w:ascii="Times New Roman" w:hAnsi="Times New Roman" w:cs="Times New Roman"/>
          <w:bCs/>
          <w:sz w:val="28"/>
          <w:lang w:val="en-US"/>
        </w:rPr>
        <w:t>federacii</w:t>
      </w:r>
      <w:r w:rsidRPr="00B178F7">
        <w:rPr>
          <w:rFonts w:ascii="Times New Roman" w:hAnsi="Times New Roman" w:cs="Times New Roman"/>
          <w:bCs/>
          <w:sz w:val="28"/>
        </w:rPr>
        <w:t>-2/ (дата обращения: 15.03.2024)</w:t>
      </w:r>
    </w:p>
    <w:p w14:paraId="43440C17" w14:textId="77777777" w:rsidR="007D6F16" w:rsidRDefault="007D6F16" w:rsidP="00230FC8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 w:rsidRPr="00230FC8">
        <w:rPr>
          <w:rFonts w:ascii="Times New Roman" w:hAnsi="Times New Roman" w:cs="Times New Roman"/>
          <w:bCs/>
          <w:sz w:val="28"/>
        </w:rPr>
        <w:t> Сектор общественного питания РФ по итогам 2022 года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230FC8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Маркетинговые исследования</w:t>
      </w:r>
      <w:r w:rsidRPr="00230FC8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230FC8">
        <w:rPr>
          <w:rFonts w:ascii="Times New Roman" w:hAnsi="Times New Roman" w:cs="Times New Roman"/>
          <w:bCs/>
          <w:sz w:val="28"/>
          <w:lang w:val="en-US"/>
        </w:rPr>
        <w:t>https</w:t>
      </w:r>
      <w:r w:rsidRPr="00230FC8">
        <w:rPr>
          <w:rFonts w:ascii="Times New Roman" w:hAnsi="Times New Roman" w:cs="Times New Roman"/>
          <w:bCs/>
          <w:sz w:val="28"/>
        </w:rPr>
        <w:t>://маркетинговые-исследования.рф/</w:t>
      </w:r>
      <w:r w:rsidRPr="00230FC8">
        <w:rPr>
          <w:rFonts w:ascii="Times New Roman" w:hAnsi="Times New Roman" w:cs="Times New Roman"/>
          <w:bCs/>
          <w:sz w:val="28"/>
          <w:lang w:val="en-US"/>
        </w:rPr>
        <w:t>news</w:t>
      </w:r>
      <w:r w:rsidRPr="00230FC8">
        <w:rPr>
          <w:rFonts w:ascii="Times New Roman" w:hAnsi="Times New Roman" w:cs="Times New Roman"/>
          <w:bCs/>
          <w:sz w:val="28"/>
        </w:rPr>
        <w:t>/</w:t>
      </w:r>
      <w:r w:rsidRPr="00230FC8">
        <w:rPr>
          <w:rFonts w:ascii="Times New Roman" w:hAnsi="Times New Roman" w:cs="Times New Roman"/>
          <w:bCs/>
          <w:sz w:val="28"/>
          <w:lang w:val="en-US"/>
        </w:rPr>
        <w:t>sektor</w:t>
      </w:r>
      <w:r w:rsidRPr="00230FC8">
        <w:rPr>
          <w:rFonts w:ascii="Times New Roman" w:hAnsi="Times New Roman" w:cs="Times New Roman"/>
          <w:bCs/>
          <w:sz w:val="28"/>
        </w:rPr>
        <w:t>-</w:t>
      </w:r>
      <w:r w:rsidRPr="00230FC8">
        <w:rPr>
          <w:rFonts w:ascii="Times New Roman" w:hAnsi="Times New Roman" w:cs="Times New Roman"/>
          <w:bCs/>
          <w:sz w:val="28"/>
          <w:lang w:val="en-US"/>
        </w:rPr>
        <w:t>obschestvennogo</w:t>
      </w:r>
      <w:r w:rsidRPr="00230FC8">
        <w:rPr>
          <w:rFonts w:ascii="Times New Roman" w:hAnsi="Times New Roman" w:cs="Times New Roman"/>
          <w:bCs/>
          <w:sz w:val="28"/>
        </w:rPr>
        <w:t>-</w:t>
      </w:r>
      <w:r w:rsidRPr="00230FC8">
        <w:rPr>
          <w:rFonts w:ascii="Times New Roman" w:hAnsi="Times New Roman" w:cs="Times New Roman"/>
          <w:bCs/>
          <w:sz w:val="28"/>
          <w:lang w:val="en-US"/>
        </w:rPr>
        <w:t>pitaniya</w:t>
      </w:r>
      <w:r w:rsidRPr="00230FC8">
        <w:rPr>
          <w:rFonts w:ascii="Times New Roman" w:hAnsi="Times New Roman" w:cs="Times New Roman"/>
          <w:bCs/>
          <w:sz w:val="28"/>
        </w:rPr>
        <w:t>-</w:t>
      </w:r>
      <w:r w:rsidRPr="00230FC8">
        <w:rPr>
          <w:rFonts w:ascii="Times New Roman" w:hAnsi="Times New Roman" w:cs="Times New Roman"/>
          <w:bCs/>
          <w:sz w:val="28"/>
          <w:lang w:val="en-US"/>
        </w:rPr>
        <w:t>rf</w:t>
      </w:r>
      <w:r w:rsidRPr="00230FC8">
        <w:rPr>
          <w:rFonts w:ascii="Times New Roman" w:hAnsi="Times New Roman" w:cs="Times New Roman"/>
          <w:bCs/>
          <w:sz w:val="28"/>
        </w:rPr>
        <w:t>-</w:t>
      </w:r>
      <w:r w:rsidRPr="00230FC8">
        <w:rPr>
          <w:rFonts w:ascii="Times New Roman" w:hAnsi="Times New Roman" w:cs="Times New Roman"/>
          <w:bCs/>
          <w:sz w:val="28"/>
          <w:lang w:val="en-US"/>
        </w:rPr>
        <w:t>v</w:t>
      </w:r>
      <w:r w:rsidRPr="00230FC8">
        <w:rPr>
          <w:rFonts w:ascii="Times New Roman" w:hAnsi="Times New Roman" w:cs="Times New Roman"/>
          <w:bCs/>
          <w:sz w:val="28"/>
        </w:rPr>
        <w:t>-2020-2022/ (дата обращен</w:t>
      </w:r>
      <w:r>
        <w:rPr>
          <w:rFonts w:ascii="Times New Roman" w:hAnsi="Times New Roman" w:cs="Times New Roman"/>
          <w:bCs/>
          <w:sz w:val="28"/>
        </w:rPr>
        <w:t>ия: 15.03</w:t>
      </w:r>
      <w:r w:rsidRPr="00230FC8">
        <w:rPr>
          <w:rFonts w:ascii="Times New Roman" w:hAnsi="Times New Roman" w:cs="Times New Roman"/>
          <w:bCs/>
          <w:sz w:val="28"/>
        </w:rPr>
        <w:t>.2024)</w:t>
      </w:r>
    </w:p>
    <w:p w14:paraId="2490B0D0" w14:textId="77777777" w:rsidR="007D6F16" w:rsidRDefault="007D6F16" w:rsidP="006070F0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</w:rPr>
        <w:t>Сервис eatme: спасем еду вместе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</w:rPr>
        <w:t>[Электронный ресурс] / foodbankrus.ru. – Электрон. дан. – Режим доступа: https://np-mag.ru/save-food/servis-eatme-prilozhenie-dlya-pokupki-vovremya-ne-prodannoj-edy-u-restoranov-i-kafe/ (дата обращения: 16.04.2024)</w:t>
      </w:r>
    </w:p>
    <w:p w14:paraId="5DDBE8F6" w14:textId="77777777" w:rsidR="007D6F16" w:rsidRPr="00AE035E" w:rsidRDefault="007D6F16" w:rsidP="00AE035E">
      <w:pPr>
        <w:pStyle w:val="a5"/>
        <w:numPr>
          <w:ilvl w:val="0"/>
          <w:numId w:val="26"/>
        </w:numPr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</w:rPr>
      </w:pPr>
      <w:r w:rsidRPr="00AE035E">
        <w:rPr>
          <w:rFonts w:ascii="Times New Roman" w:hAnsi="Times New Roman" w:cs="Times New Roman"/>
          <w:bCs/>
          <w:sz w:val="28"/>
        </w:rPr>
        <w:t xml:space="preserve"> Тренды ресторанного бизнеса в 2024 году [Электронный ресурс] / </w:t>
      </w:r>
      <w:r>
        <w:rPr>
          <w:rFonts w:ascii="Times New Roman" w:hAnsi="Times New Roman" w:cs="Times New Roman"/>
          <w:bCs/>
          <w:sz w:val="28"/>
          <w:lang w:val="en-US"/>
        </w:rPr>
        <w:t>Art</w:t>
      </w:r>
      <w:r w:rsidRPr="00AE035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People</w:t>
      </w:r>
      <w:r w:rsidRPr="00AE035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  <w:lang w:val="en-US"/>
        </w:rPr>
        <w:t>Group</w:t>
      </w:r>
      <w:r w:rsidRPr="00AE035E">
        <w:rPr>
          <w:rFonts w:ascii="Times New Roman" w:hAnsi="Times New Roman" w:cs="Times New Roman"/>
          <w:bCs/>
          <w:sz w:val="28"/>
        </w:rPr>
        <w:t xml:space="preserve">. - Электрон, дан. - Режим доступа: https://artpeople.ru/trendy-razvitiya-restorannogo-biznesa-v-rossii/ </w:t>
      </w:r>
      <w:r>
        <w:rPr>
          <w:rFonts w:ascii="Times New Roman" w:hAnsi="Times New Roman" w:cs="Times New Roman"/>
          <w:bCs/>
          <w:sz w:val="28"/>
        </w:rPr>
        <w:t>(дата обращения: 18.04.2024)</w:t>
      </w:r>
    </w:p>
    <w:p w14:paraId="5885178F" w14:textId="77777777" w:rsidR="007D6F16" w:rsidRPr="006070F0" w:rsidRDefault="007D6F16" w:rsidP="00AE035E">
      <w:pPr>
        <w:pStyle w:val="a5"/>
        <w:numPr>
          <w:ilvl w:val="0"/>
          <w:numId w:val="26"/>
        </w:numPr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</w:rPr>
        <w:t>Три секрета окупаемости мобильных приложений: уникальная идея создание продвижение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6070F0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  <w:lang w:val="en-US"/>
        </w:rPr>
        <w:t>metronews</w:t>
      </w:r>
      <w:r w:rsidRPr="006070F0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AE035E">
        <w:rPr>
          <w:rFonts w:ascii="Times New Roman" w:hAnsi="Times New Roman" w:cs="Times New Roman"/>
          <w:bCs/>
          <w:sz w:val="28"/>
        </w:rPr>
        <w:t>https://www.metronews.ru/partners/novosti-partnerov-32/reviews/tri-sekreta-okupaemosti-mobilnyh-prilozheniy-unikalnaya-ideya-sozdanie-prodvizhenie-1157210/</w:t>
      </w:r>
      <w:r>
        <w:rPr>
          <w:rFonts w:ascii="Times New Roman" w:hAnsi="Times New Roman" w:cs="Times New Roman"/>
          <w:bCs/>
          <w:sz w:val="28"/>
        </w:rPr>
        <w:t xml:space="preserve"> (дата обращения: 15</w:t>
      </w:r>
      <w:r w:rsidRPr="006070F0">
        <w:rPr>
          <w:rFonts w:ascii="Times New Roman" w:hAnsi="Times New Roman" w:cs="Times New Roman"/>
          <w:bCs/>
          <w:sz w:val="28"/>
        </w:rPr>
        <w:t>.05.2024)</w:t>
      </w:r>
    </w:p>
    <w:p w14:paraId="04E59BE6" w14:textId="77777777" w:rsidR="007D6F16" w:rsidRPr="00230FC8" w:rsidRDefault="007D6F16" w:rsidP="00230FC8">
      <w:pPr>
        <w:pStyle w:val="a5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Уровень готовности технологий </w:t>
      </w:r>
      <w:r w:rsidRPr="00230FC8">
        <w:rPr>
          <w:rFonts w:ascii="Times New Roman" w:hAnsi="Times New Roman" w:cs="Times New Roman"/>
          <w:bCs/>
          <w:sz w:val="28"/>
        </w:rPr>
        <w:t xml:space="preserve">[Электронный ресурс] / </w:t>
      </w:r>
      <w:r>
        <w:rPr>
          <w:rFonts w:ascii="Times New Roman" w:hAnsi="Times New Roman" w:cs="Times New Roman"/>
          <w:bCs/>
          <w:sz w:val="28"/>
        </w:rPr>
        <w:t>НПО Уран</w:t>
      </w:r>
      <w:r w:rsidRPr="00230FC8">
        <w:rPr>
          <w:rFonts w:ascii="Times New Roman" w:hAnsi="Times New Roman" w:cs="Times New Roman"/>
          <w:bCs/>
          <w:sz w:val="28"/>
        </w:rPr>
        <w:t xml:space="preserve">. – Электрон. дан. – Режим доступа: </w:t>
      </w:r>
      <w:r w:rsidRPr="00230FC8">
        <w:rPr>
          <w:rFonts w:ascii="Times New Roman" w:hAnsi="Times New Roman" w:cs="Times New Roman"/>
          <w:bCs/>
          <w:sz w:val="28"/>
          <w:lang w:val="en-US"/>
        </w:rPr>
        <w:t>https</w:t>
      </w:r>
      <w:r w:rsidRPr="00230FC8">
        <w:rPr>
          <w:rFonts w:ascii="Times New Roman" w:hAnsi="Times New Roman" w:cs="Times New Roman"/>
          <w:bCs/>
          <w:sz w:val="28"/>
        </w:rPr>
        <w:t>://нпо-уран.москва/</w:t>
      </w:r>
      <w:r w:rsidRPr="00230FC8">
        <w:rPr>
          <w:rFonts w:ascii="Times New Roman" w:hAnsi="Times New Roman" w:cs="Times New Roman"/>
          <w:bCs/>
          <w:sz w:val="28"/>
          <w:lang w:val="en-US"/>
        </w:rPr>
        <w:t>industriya</w:t>
      </w:r>
      <w:r w:rsidRPr="00230FC8">
        <w:rPr>
          <w:rFonts w:ascii="Times New Roman" w:hAnsi="Times New Roman" w:cs="Times New Roman"/>
          <w:bCs/>
          <w:sz w:val="28"/>
        </w:rPr>
        <w:t>40</w:t>
      </w:r>
      <w:r w:rsidRPr="00230FC8">
        <w:rPr>
          <w:rFonts w:ascii="Times New Roman" w:hAnsi="Times New Roman" w:cs="Times New Roman"/>
          <w:bCs/>
          <w:sz w:val="28"/>
          <w:lang w:val="en-US"/>
        </w:rPr>
        <w:t>npouranrossiya</w:t>
      </w:r>
      <w:r w:rsidRPr="00230FC8">
        <w:rPr>
          <w:rFonts w:ascii="Times New Roman" w:hAnsi="Times New Roman" w:cs="Times New Roman"/>
          <w:bCs/>
          <w:sz w:val="28"/>
        </w:rPr>
        <w:t>52/ (дата обращения: 18.04.2024)</w:t>
      </w:r>
    </w:p>
    <w:p w14:paraId="779A7CF3" w14:textId="77777777" w:rsidR="007D6F16" w:rsidRDefault="007D6F16" w:rsidP="00AE035E">
      <w:pPr>
        <w:pStyle w:val="a5"/>
        <w:numPr>
          <w:ilvl w:val="0"/>
          <w:numId w:val="26"/>
        </w:numPr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</w:rPr>
      </w:pPr>
      <w:r w:rsidRPr="00AE035E">
        <w:rPr>
          <w:rFonts w:ascii="Times New Roman" w:hAnsi="Times New Roman" w:cs="Times New Roman"/>
          <w:bCs/>
          <w:sz w:val="28"/>
        </w:rPr>
        <w:t xml:space="preserve">Федеральная служба государственной статистики: Официальный сайт [Электронный ресурс] / Федеральная служба государственной статистики. </w:t>
      </w:r>
      <w:r w:rsidRPr="00AE035E">
        <w:rPr>
          <w:rFonts w:ascii="Times New Roman" w:hAnsi="Times New Roman" w:cs="Times New Roman"/>
          <w:bCs/>
          <w:sz w:val="28"/>
        </w:rPr>
        <w:lastRenderedPageBreak/>
        <w:t>- 1998-</w:t>
      </w:r>
      <w:r>
        <w:rPr>
          <w:rFonts w:ascii="Times New Roman" w:hAnsi="Times New Roman" w:cs="Times New Roman"/>
          <w:bCs/>
          <w:sz w:val="28"/>
        </w:rPr>
        <w:t>2024</w:t>
      </w:r>
      <w:r w:rsidRPr="00AE035E">
        <w:rPr>
          <w:rFonts w:ascii="Times New Roman" w:hAnsi="Times New Roman" w:cs="Times New Roman"/>
          <w:bCs/>
          <w:sz w:val="28"/>
        </w:rPr>
        <w:t xml:space="preserve">. - Электрон, дан. - Режим доступа: http://www.gks.ru (дата обращения: </w:t>
      </w:r>
      <w:r>
        <w:rPr>
          <w:rFonts w:ascii="Times New Roman" w:hAnsi="Times New Roman" w:cs="Times New Roman"/>
          <w:bCs/>
          <w:sz w:val="28"/>
        </w:rPr>
        <w:t>16.04.2024)</w:t>
      </w:r>
    </w:p>
    <w:p w14:paraId="7CB87188" w14:textId="77777777" w:rsidR="007D6F16" w:rsidRDefault="007D6F16" w:rsidP="00AE035E">
      <w:pPr>
        <w:pStyle w:val="a5"/>
        <w:numPr>
          <w:ilvl w:val="0"/>
          <w:numId w:val="26"/>
        </w:numPr>
        <w:spacing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</w:rPr>
      </w:pPr>
      <w:r w:rsidRPr="00AE035E">
        <w:rPr>
          <w:rFonts w:ascii="Times New Roman" w:hAnsi="Times New Roman" w:cs="Times New Roman"/>
          <w:bCs/>
          <w:sz w:val="28"/>
        </w:rPr>
        <w:t xml:space="preserve"> Что такое краудфандинг и как с его помощью собрать деньги на проект [Электронный ресурс] / </w:t>
      </w:r>
      <w:r>
        <w:rPr>
          <w:rFonts w:ascii="Times New Roman" w:hAnsi="Times New Roman" w:cs="Times New Roman"/>
          <w:bCs/>
          <w:sz w:val="28"/>
          <w:lang w:val="en-US"/>
        </w:rPr>
        <w:t>media</w:t>
      </w:r>
      <w:r w:rsidRPr="00AE035E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Cs/>
          <w:sz w:val="28"/>
          <w:lang w:val="en-US"/>
        </w:rPr>
        <w:t>mts</w:t>
      </w:r>
      <w:r w:rsidRPr="00AE035E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Cs/>
          <w:sz w:val="28"/>
          <w:lang w:val="en-US"/>
        </w:rPr>
        <w:t>ru</w:t>
      </w:r>
      <w:r w:rsidRPr="00AE035E">
        <w:rPr>
          <w:rFonts w:ascii="Times New Roman" w:hAnsi="Times New Roman" w:cs="Times New Roman"/>
          <w:bCs/>
          <w:sz w:val="28"/>
        </w:rPr>
        <w:t xml:space="preserve">. – Электрон. дан. – Режим доступа: https://media.mts.ru/business/203354-chto-takoe-crowdfunding/ </w:t>
      </w:r>
      <w:r>
        <w:rPr>
          <w:rFonts w:ascii="Times New Roman" w:hAnsi="Times New Roman" w:cs="Times New Roman"/>
          <w:bCs/>
          <w:sz w:val="28"/>
        </w:rPr>
        <w:t>(дата обращения: 01</w:t>
      </w:r>
      <w:r w:rsidRPr="00AE035E">
        <w:rPr>
          <w:rFonts w:ascii="Times New Roman" w:hAnsi="Times New Roman" w:cs="Times New Roman"/>
          <w:bCs/>
          <w:sz w:val="28"/>
        </w:rPr>
        <w:t>.05.2024)</w:t>
      </w:r>
    </w:p>
    <w:p w14:paraId="6B756089" w14:textId="5F6E77CF" w:rsidR="00B178F7" w:rsidRPr="006070F0" w:rsidRDefault="006070F0" w:rsidP="00B178F7">
      <w:pPr>
        <w:spacing w:line="360" w:lineRule="auto"/>
        <w:ind w:left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</w:p>
    <w:p w14:paraId="09B02107" w14:textId="26991C24" w:rsidR="00B23D7C" w:rsidRPr="006070F0" w:rsidRDefault="00B23D7C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5AD94CCB" w14:textId="5D63FF08" w:rsidR="00B23D7C" w:rsidRPr="006070F0" w:rsidRDefault="00B23D7C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603BB656" w14:textId="6DCEF8AD" w:rsidR="00B23D7C" w:rsidRPr="006070F0" w:rsidRDefault="00B23D7C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3826F338" w14:textId="494D7440" w:rsidR="00B23D7C" w:rsidRPr="006070F0" w:rsidRDefault="00B23D7C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3B718AF9" w14:textId="5BA28239" w:rsidR="00B23D7C" w:rsidRDefault="00B23D7C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7C0CED48" w14:textId="4AF4187E" w:rsidR="00721C7F" w:rsidRDefault="00721C7F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115C7D82" w14:textId="2CBC6F2B" w:rsidR="00D6038F" w:rsidRDefault="00D6038F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540181E9" w14:textId="6EDD8F3C" w:rsidR="00D6038F" w:rsidRDefault="00D6038F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2E708088" w14:textId="77777777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  <w:sectPr w:rsidR="0094613E" w:rsidSect="00881E3F">
          <w:footerReference w:type="default" r:id="rId35"/>
          <w:pgSz w:w="11906" w:h="16838"/>
          <w:pgMar w:top="1418" w:right="567" w:bottom="1418" w:left="1701" w:header="709" w:footer="709" w:gutter="0"/>
          <w:cols w:space="708"/>
          <w:docGrid w:linePitch="360"/>
        </w:sectPr>
      </w:pPr>
    </w:p>
    <w:p w14:paraId="082C3CF7" w14:textId="4EEE5763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289B4CC1" w14:textId="2E289E45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674C7E54" w14:textId="738C882D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71510AE6" w14:textId="1A436224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2618B421" w14:textId="17D679DE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1A0E081A" w14:textId="61E01CE9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6DC20D2E" w14:textId="23AFF26E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2FF42820" w14:textId="1E1A6DF4" w:rsidR="0094613E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76F8DDB6" w14:textId="77777777" w:rsidR="0094613E" w:rsidRPr="006070F0" w:rsidRDefault="0094613E" w:rsidP="00B23D7C">
      <w:pPr>
        <w:spacing w:line="360" w:lineRule="auto"/>
        <w:rPr>
          <w:rFonts w:ascii="Times New Roman" w:hAnsi="Times New Roman" w:cs="Times New Roman"/>
          <w:bCs/>
          <w:sz w:val="28"/>
        </w:rPr>
      </w:pPr>
    </w:p>
    <w:p w14:paraId="651BBFB1" w14:textId="0F53FC68" w:rsidR="00B23D7C" w:rsidRPr="00104455" w:rsidRDefault="00721C7F" w:rsidP="0094613E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167701937"/>
      <w:r w:rsidRPr="0010445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15"/>
    </w:p>
    <w:p w14:paraId="2406D928" w14:textId="27DA98E4" w:rsidR="00721C7F" w:rsidRDefault="00721C7F" w:rsidP="00721C7F"/>
    <w:p w14:paraId="08282225" w14:textId="5CC8CDA8" w:rsidR="0094613E" w:rsidRDefault="0094613E" w:rsidP="00721C7F"/>
    <w:p w14:paraId="1E867B01" w14:textId="63BD41CF" w:rsidR="0094613E" w:rsidRDefault="0094613E" w:rsidP="00721C7F"/>
    <w:p w14:paraId="6E9290A4" w14:textId="4442B830" w:rsidR="0094613E" w:rsidRDefault="0094613E" w:rsidP="00721C7F"/>
    <w:p w14:paraId="4EA0F09D" w14:textId="218D28C8" w:rsidR="0094613E" w:rsidRDefault="0094613E" w:rsidP="00721C7F"/>
    <w:p w14:paraId="3F624B5C" w14:textId="06B230CE" w:rsidR="0094613E" w:rsidRDefault="0094613E" w:rsidP="00721C7F"/>
    <w:p w14:paraId="7D070A67" w14:textId="510018D1" w:rsidR="0094613E" w:rsidRDefault="0094613E" w:rsidP="00721C7F"/>
    <w:p w14:paraId="0BC4E617" w14:textId="704928F8" w:rsidR="0094613E" w:rsidRDefault="0094613E" w:rsidP="00721C7F"/>
    <w:p w14:paraId="41B5A050" w14:textId="71AFE687" w:rsidR="0094613E" w:rsidRDefault="0094613E" w:rsidP="00721C7F"/>
    <w:p w14:paraId="042BCAAC" w14:textId="7515A106" w:rsidR="0094613E" w:rsidRDefault="0094613E" w:rsidP="00721C7F"/>
    <w:p w14:paraId="59CF6388" w14:textId="2C2E8A47" w:rsidR="0094613E" w:rsidRDefault="0094613E" w:rsidP="00721C7F"/>
    <w:p w14:paraId="107B9286" w14:textId="4238EBA2" w:rsidR="0094613E" w:rsidRDefault="0094613E" w:rsidP="00721C7F"/>
    <w:p w14:paraId="1CB47534" w14:textId="72D193F2" w:rsidR="00104455" w:rsidRDefault="00104455" w:rsidP="00721C7F"/>
    <w:p w14:paraId="6D25AF4F" w14:textId="4ED5661E" w:rsidR="00104455" w:rsidRDefault="00104455" w:rsidP="00721C7F"/>
    <w:p w14:paraId="6BBB69F5" w14:textId="77777777" w:rsidR="00104455" w:rsidRDefault="00104455" w:rsidP="00721C7F"/>
    <w:p w14:paraId="27B91FDF" w14:textId="7B205139" w:rsidR="0094613E" w:rsidRDefault="0094613E" w:rsidP="00721C7F"/>
    <w:p w14:paraId="21D8F8BC" w14:textId="3A304E45" w:rsidR="0094613E" w:rsidRDefault="0094613E" w:rsidP="00721C7F"/>
    <w:p w14:paraId="273C4757" w14:textId="31549C9F" w:rsidR="003075FF" w:rsidRDefault="003702CB" w:rsidP="003075F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373A7C"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14:paraId="16093FD4" w14:textId="082FDA66" w:rsidR="00104455" w:rsidRPr="00104455" w:rsidRDefault="00104455" w:rsidP="00104455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1 – Характеристика типов цифровых платформ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3965"/>
        <w:gridCol w:w="2407"/>
      </w:tblGrid>
      <w:tr w:rsidR="00372F8A" w14:paraId="059935C5" w14:textId="77777777" w:rsidTr="00372F8A">
        <w:tc>
          <w:tcPr>
            <w:tcW w:w="988" w:type="dxa"/>
          </w:tcPr>
          <w:p w14:paraId="79862ABE" w14:textId="49F59D24" w:rsidR="00372F8A" w:rsidRPr="003075FF" w:rsidRDefault="00372F8A" w:rsidP="00307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268" w:type="dxa"/>
          </w:tcPr>
          <w:p w14:paraId="2B22A2E0" w14:textId="64C30465" w:rsidR="00372F8A" w:rsidRPr="003075FF" w:rsidRDefault="00372F8A" w:rsidP="00307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Тип цифровой платформы</w:t>
            </w:r>
          </w:p>
        </w:tc>
        <w:tc>
          <w:tcPr>
            <w:tcW w:w="3965" w:type="dxa"/>
          </w:tcPr>
          <w:p w14:paraId="6ACF3BEC" w14:textId="784119AA" w:rsidR="00372F8A" w:rsidRPr="003075FF" w:rsidRDefault="00372F8A" w:rsidP="00307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Характеристика</w:t>
            </w:r>
          </w:p>
        </w:tc>
        <w:tc>
          <w:tcPr>
            <w:tcW w:w="2407" w:type="dxa"/>
          </w:tcPr>
          <w:p w14:paraId="2B3AB0B1" w14:textId="7AA5EC34" w:rsidR="00372F8A" w:rsidRPr="003075FF" w:rsidRDefault="00372F8A" w:rsidP="003075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075FF">
              <w:rPr>
                <w:rFonts w:ascii="Times New Roman" w:hAnsi="Times New Roman" w:cs="Times New Roman"/>
                <w:b/>
                <w:sz w:val="24"/>
              </w:rPr>
              <w:t>Примеры платформ</w:t>
            </w:r>
          </w:p>
        </w:tc>
      </w:tr>
      <w:tr w:rsidR="00372F8A" w14:paraId="33019757" w14:textId="77777777" w:rsidTr="00372F8A">
        <w:tc>
          <w:tcPr>
            <w:tcW w:w="988" w:type="dxa"/>
          </w:tcPr>
          <w:p w14:paraId="61B07445" w14:textId="25781692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96973A0" w14:textId="43D47E29" w:rsidR="00372F8A" w:rsidRPr="003075FF" w:rsidRDefault="00372F8A" w:rsidP="00101C5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М</w:t>
            </w:r>
            <w:r w:rsidR="00101C57">
              <w:rPr>
                <w:rFonts w:ascii="Times New Roman" w:hAnsi="Times New Roman" w:cs="Times New Roman"/>
                <w:sz w:val="24"/>
              </w:rPr>
              <w:t>а</w:t>
            </w:r>
            <w:r w:rsidRPr="003075FF">
              <w:rPr>
                <w:rFonts w:ascii="Times New Roman" w:hAnsi="Times New Roman" w:cs="Times New Roman"/>
                <w:sz w:val="24"/>
              </w:rPr>
              <w:t>ркетплейс и агрегатор</w:t>
            </w:r>
          </w:p>
        </w:tc>
        <w:tc>
          <w:tcPr>
            <w:tcW w:w="3965" w:type="dxa"/>
          </w:tcPr>
          <w:p w14:paraId="6D85A4ED" w14:textId="0F258259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Платформы, на которых продавцы и покупатели взаимодействуют друг с другом</w:t>
            </w:r>
          </w:p>
        </w:tc>
        <w:tc>
          <w:tcPr>
            <w:tcW w:w="2407" w:type="dxa"/>
          </w:tcPr>
          <w:p w14:paraId="3B151634" w14:textId="2F9A43EF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 xml:space="preserve">Яндекс, </w:t>
            </w: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 xml:space="preserve">Wildberries, Ozon, </w:t>
            </w:r>
            <w:r w:rsidRPr="003075FF">
              <w:rPr>
                <w:rFonts w:ascii="Times New Roman" w:hAnsi="Times New Roman" w:cs="Times New Roman"/>
                <w:sz w:val="24"/>
              </w:rPr>
              <w:t>СберМегамаркет</w:t>
            </w: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  <w:tr w:rsidR="00372F8A" w14:paraId="62C33658" w14:textId="77777777" w:rsidTr="00372F8A">
        <w:tc>
          <w:tcPr>
            <w:tcW w:w="988" w:type="dxa"/>
          </w:tcPr>
          <w:p w14:paraId="5F17C543" w14:textId="64984DEA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DF78152" w14:textId="5EFFCA40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Классифайдоры</w:t>
            </w:r>
          </w:p>
        </w:tc>
        <w:tc>
          <w:tcPr>
            <w:tcW w:w="3965" w:type="dxa"/>
          </w:tcPr>
          <w:p w14:paraId="0B28E26F" w14:textId="77354C42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 для быстрого и удобного размещения объявлений о покупке или продаже товаров/услуг</w:t>
            </w:r>
          </w:p>
        </w:tc>
        <w:tc>
          <w:tcPr>
            <w:tcW w:w="2407" w:type="dxa"/>
          </w:tcPr>
          <w:p w14:paraId="3A838647" w14:textId="38C8A3F8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 xml:space="preserve">Юла, Циан, Домклик, </w:t>
            </w: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>Avito</w:t>
            </w:r>
          </w:p>
        </w:tc>
      </w:tr>
      <w:tr w:rsidR="00372F8A" w14:paraId="5B51B19A" w14:textId="77777777" w:rsidTr="00372F8A">
        <w:tc>
          <w:tcPr>
            <w:tcW w:w="988" w:type="dxa"/>
          </w:tcPr>
          <w:p w14:paraId="7608C507" w14:textId="7D571850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497B8F6F" w14:textId="56E433AD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Шеринговые платформы</w:t>
            </w:r>
          </w:p>
        </w:tc>
        <w:tc>
          <w:tcPr>
            <w:tcW w:w="3965" w:type="dxa"/>
          </w:tcPr>
          <w:p w14:paraId="243A72C3" w14:textId="47330AF2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 для совместного и коллективного использования и потребления, а также платформы для аренды</w:t>
            </w:r>
          </w:p>
        </w:tc>
        <w:tc>
          <w:tcPr>
            <w:tcW w:w="2407" w:type="dxa"/>
          </w:tcPr>
          <w:p w14:paraId="715169B8" w14:textId="70AA2659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Делимобиль</w:t>
            </w: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 xml:space="preserve">, BlaBlaCar, </w:t>
            </w:r>
            <w:r w:rsidRPr="003075FF">
              <w:rPr>
                <w:rFonts w:ascii="Times New Roman" w:hAnsi="Times New Roman" w:cs="Times New Roman"/>
                <w:sz w:val="24"/>
              </w:rPr>
              <w:t>Яндекс.Драйв</w:t>
            </w:r>
          </w:p>
        </w:tc>
      </w:tr>
      <w:tr w:rsidR="00372F8A" w14:paraId="439A8587" w14:textId="77777777" w:rsidTr="00372F8A">
        <w:tc>
          <w:tcPr>
            <w:tcW w:w="988" w:type="dxa"/>
          </w:tcPr>
          <w:p w14:paraId="6817413A" w14:textId="58D71386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68" w:type="dxa"/>
          </w:tcPr>
          <w:p w14:paraId="5F2E3791" w14:textId="5D8F5C2D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 рынка труда</w:t>
            </w:r>
          </w:p>
        </w:tc>
        <w:tc>
          <w:tcPr>
            <w:tcW w:w="3965" w:type="dxa"/>
          </w:tcPr>
          <w:p w14:paraId="0B16AC4A" w14:textId="4CEE52FE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Платформы-посредники между поставщиками услуг (исполнителями работ) и потребителями (клиентами)</w:t>
            </w:r>
          </w:p>
        </w:tc>
        <w:tc>
          <w:tcPr>
            <w:tcW w:w="2407" w:type="dxa"/>
          </w:tcPr>
          <w:p w14:paraId="7FDC5AF6" w14:textId="6606DEC1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>Hh.ru, Frilance</w:t>
            </w:r>
            <w:r w:rsidRPr="003075FF">
              <w:rPr>
                <w:rFonts w:ascii="Times New Roman" w:hAnsi="Times New Roman" w:cs="Times New Roman"/>
                <w:sz w:val="24"/>
              </w:rPr>
              <w:t>, Профи</w:t>
            </w:r>
          </w:p>
        </w:tc>
      </w:tr>
      <w:tr w:rsidR="00372F8A" w14:paraId="3D37E913" w14:textId="77777777" w:rsidTr="00372F8A">
        <w:tc>
          <w:tcPr>
            <w:tcW w:w="988" w:type="dxa"/>
          </w:tcPr>
          <w:p w14:paraId="1A01771E" w14:textId="47655381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268" w:type="dxa"/>
          </w:tcPr>
          <w:p w14:paraId="45438307" w14:textId="75B1C568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Финтех-решения и краудфайтинг</w:t>
            </w:r>
          </w:p>
        </w:tc>
        <w:tc>
          <w:tcPr>
            <w:tcW w:w="3965" w:type="dxa"/>
          </w:tcPr>
          <w:p w14:paraId="4A06882C" w14:textId="7A745067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Финансовые платформы для инвестирования и управления финансами с использованием новейших технологй</w:t>
            </w:r>
          </w:p>
        </w:tc>
        <w:tc>
          <w:tcPr>
            <w:tcW w:w="2407" w:type="dxa"/>
          </w:tcPr>
          <w:p w14:paraId="77A2D7A6" w14:textId="42A2E71D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Ярау, Финуслуги, ВТБ</w:t>
            </w:r>
            <w:r w:rsidRPr="003075FF">
              <w:rPr>
                <w:rFonts w:ascii="Times New Roman" w:hAnsi="Times New Roman" w:cs="Times New Roman"/>
                <w:sz w:val="24"/>
                <w:vertAlign w:val="superscript"/>
              </w:rPr>
              <w:t>регистратор</w:t>
            </w:r>
          </w:p>
        </w:tc>
      </w:tr>
      <w:tr w:rsidR="00372F8A" w14:paraId="0F9EB0B1" w14:textId="77777777" w:rsidTr="00372F8A">
        <w:tc>
          <w:tcPr>
            <w:tcW w:w="988" w:type="dxa"/>
          </w:tcPr>
          <w:p w14:paraId="24F55BCA" w14:textId="3DB78DF0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68" w:type="dxa"/>
          </w:tcPr>
          <w:p w14:paraId="73CF1EB5" w14:textId="30368C59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Информационно справочные платформы</w:t>
            </w:r>
          </w:p>
        </w:tc>
        <w:tc>
          <w:tcPr>
            <w:tcW w:w="3965" w:type="dxa"/>
          </w:tcPr>
          <w:p w14:paraId="6BDA0D26" w14:textId="5F30DB8D" w:rsidR="00372F8A" w:rsidRPr="003075FF" w:rsidRDefault="003075FF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 для быстрого и доступного получения информации</w:t>
            </w:r>
          </w:p>
        </w:tc>
        <w:tc>
          <w:tcPr>
            <w:tcW w:w="2407" w:type="dxa"/>
          </w:tcPr>
          <w:p w14:paraId="27374D56" w14:textId="5B386E90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ГОСУСЛУГИ, Яндекс.Карты, 2ГИС</w:t>
            </w:r>
          </w:p>
        </w:tc>
      </w:tr>
      <w:tr w:rsidR="00372F8A" w14:paraId="1B85212F" w14:textId="77777777" w:rsidTr="00372F8A">
        <w:tc>
          <w:tcPr>
            <w:tcW w:w="988" w:type="dxa"/>
          </w:tcPr>
          <w:p w14:paraId="55ED1E9C" w14:textId="331E8475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268" w:type="dxa"/>
          </w:tcPr>
          <w:p w14:paraId="04BC3C3D" w14:textId="25967AC2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Развлекательные ресурсы</w:t>
            </w:r>
          </w:p>
        </w:tc>
        <w:tc>
          <w:tcPr>
            <w:tcW w:w="3965" w:type="dxa"/>
          </w:tcPr>
          <w:p w14:paraId="445FA369" w14:textId="013A8DC4" w:rsidR="00372F8A" w:rsidRPr="003075FF" w:rsidRDefault="003075FF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Платформы, представляющие доступ к огромному количеству развлекательного контента</w:t>
            </w:r>
          </w:p>
        </w:tc>
        <w:tc>
          <w:tcPr>
            <w:tcW w:w="2407" w:type="dxa"/>
          </w:tcPr>
          <w:p w14:paraId="240CD647" w14:textId="783AD40E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>OKKO</w:t>
            </w:r>
            <w:r w:rsidRPr="003075FF">
              <w:rPr>
                <w:rFonts w:ascii="Times New Roman" w:hAnsi="Times New Roman" w:cs="Times New Roman"/>
                <w:sz w:val="24"/>
              </w:rPr>
              <w:t>, Кинопоиск, Яндекс.Музыка</w:t>
            </w:r>
          </w:p>
        </w:tc>
      </w:tr>
      <w:tr w:rsidR="00372F8A" w14:paraId="480A22C5" w14:textId="77777777" w:rsidTr="00372F8A">
        <w:tc>
          <w:tcPr>
            <w:tcW w:w="988" w:type="dxa"/>
          </w:tcPr>
          <w:p w14:paraId="388F5448" w14:textId="0BDE91E5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68" w:type="dxa"/>
          </w:tcPr>
          <w:p w14:paraId="6DA1309C" w14:textId="79189002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Социальные сети</w:t>
            </w:r>
          </w:p>
        </w:tc>
        <w:tc>
          <w:tcPr>
            <w:tcW w:w="3965" w:type="dxa"/>
          </w:tcPr>
          <w:p w14:paraId="5BD2C46F" w14:textId="1269ADCD" w:rsidR="00372F8A" w:rsidRPr="003075FF" w:rsidRDefault="003075FF" w:rsidP="003075FF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>Платформы, созданные для общения и взаимодействия пользователей друг с другом</w:t>
            </w:r>
          </w:p>
        </w:tc>
        <w:tc>
          <w:tcPr>
            <w:tcW w:w="2407" w:type="dxa"/>
          </w:tcPr>
          <w:p w14:paraId="3FC6C897" w14:textId="1BAC068E" w:rsidR="00372F8A" w:rsidRPr="003075FF" w:rsidRDefault="00372F8A" w:rsidP="003075FF">
            <w:pPr>
              <w:spacing w:line="27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3075FF">
              <w:rPr>
                <w:rFonts w:ascii="Times New Roman" w:hAnsi="Times New Roman" w:cs="Times New Roman"/>
                <w:sz w:val="24"/>
              </w:rPr>
              <w:t xml:space="preserve">ВКонтакте, ОК, </w:t>
            </w:r>
            <w:r w:rsidRPr="003075FF">
              <w:rPr>
                <w:rFonts w:ascii="Times New Roman" w:hAnsi="Times New Roman" w:cs="Times New Roman"/>
                <w:sz w:val="24"/>
                <w:lang w:val="en-US"/>
              </w:rPr>
              <w:t>Telegram</w:t>
            </w:r>
          </w:p>
        </w:tc>
      </w:tr>
    </w:tbl>
    <w:p w14:paraId="68AFE06E" w14:textId="4762B6D5" w:rsidR="00372F8A" w:rsidRDefault="00372F8A" w:rsidP="00372F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310CD894" w14:textId="77777777" w:rsidR="00372F8A" w:rsidRDefault="00372F8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1588CA4" w14:textId="4FD44E3C" w:rsidR="00372F8A" w:rsidRDefault="00372F8A" w:rsidP="00372F8A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14:paraId="074ECEE2" w14:textId="77777777" w:rsidR="00372F8A" w:rsidRPr="00373A7C" w:rsidRDefault="00372F8A" w:rsidP="00372F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14:paraId="39CA4F43" w14:textId="27E67457" w:rsidR="003702CB" w:rsidRDefault="003702CB" w:rsidP="0058285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Скрипт для чат-бота на языке</w:t>
      </w:r>
      <w:r w:rsidRPr="003702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R</w:t>
      </w:r>
    </w:p>
    <w:p w14:paraId="4F09FB61" w14:textId="77777777" w:rsidR="003702CB" w:rsidRPr="003702CB" w:rsidRDefault="003702CB" w:rsidP="003702CB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14:paraId="53F0D7AC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# Устанавливаем и подгружаем нужный пакет</w:t>
      </w:r>
    </w:p>
    <w:p w14:paraId="598EB913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install.packages("telegram.bot")</w:t>
      </w:r>
    </w:p>
    <w:p w14:paraId="535EF4B4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library(telegram.bot)</w:t>
      </w:r>
    </w:p>
    <w:p w14:paraId="7CDE7F52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</w:p>
    <w:p w14:paraId="7EC75622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# Создаем объект бота с API ключом полученным от BotFather</w:t>
      </w:r>
    </w:p>
    <w:p w14:paraId="4040658A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>bot_token &lt;- 'YOUR_TELEGRAM_BOT_TOKEN'</w:t>
      </w:r>
    </w:p>
    <w:p w14:paraId="01843D79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>bot &lt;- Bot(token = bot_token)</w:t>
      </w:r>
    </w:p>
    <w:p w14:paraId="4936F25E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</w:p>
    <w:p w14:paraId="5BFCEED1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# Функция, обрабатывающая команды от пользователя</w:t>
      </w:r>
    </w:p>
    <w:p w14:paraId="1162B819" w14:textId="77777777" w:rsidR="003702CB" w:rsidRPr="00EA71D3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BA6FA2">
        <w:rPr>
          <w:rFonts w:ascii="Consolas" w:hAnsi="Consolas" w:cs="Consolas"/>
          <w:bCs/>
          <w:sz w:val="19"/>
          <w:szCs w:val="19"/>
          <w:lang w:val="en-US"/>
        </w:rPr>
        <w:t>command</w:t>
      </w:r>
      <w:r w:rsidRPr="00EA71D3">
        <w:rPr>
          <w:rFonts w:ascii="Consolas" w:hAnsi="Consolas" w:cs="Consolas"/>
          <w:bCs/>
          <w:sz w:val="19"/>
          <w:szCs w:val="19"/>
        </w:rPr>
        <w:t>_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handler</w:t>
      </w:r>
      <w:r w:rsidRPr="00EA71D3">
        <w:rPr>
          <w:rFonts w:ascii="Consolas" w:hAnsi="Consolas" w:cs="Consolas"/>
          <w:bCs/>
          <w:sz w:val="19"/>
          <w:szCs w:val="19"/>
        </w:rPr>
        <w:t xml:space="preserve"> &lt;- 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function</w:t>
      </w:r>
      <w:r w:rsidRPr="00EA71D3">
        <w:rPr>
          <w:rFonts w:ascii="Consolas" w:hAnsi="Consolas" w:cs="Consolas"/>
          <w:bCs/>
          <w:sz w:val="19"/>
          <w:szCs w:val="19"/>
        </w:rPr>
        <w:t>(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bot</w:t>
      </w:r>
      <w:r w:rsidRPr="00EA71D3">
        <w:rPr>
          <w:rFonts w:ascii="Consolas" w:hAnsi="Consolas" w:cs="Consolas"/>
          <w:bCs/>
          <w:sz w:val="19"/>
          <w:szCs w:val="19"/>
        </w:rPr>
        <w:t xml:space="preserve">, 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update</w:t>
      </w:r>
      <w:r w:rsidRPr="00EA71D3">
        <w:rPr>
          <w:rFonts w:ascii="Consolas" w:hAnsi="Consolas" w:cs="Consolas"/>
          <w:bCs/>
          <w:sz w:val="19"/>
          <w:szCs w:val="19"/>
        </w:rPr>
        <w:t>) {</w:t>
      </w:r>
    </w:p>
    <w:p w14:paraId="133D4757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EA71D3">
        <w:rPr>
          <w:rFonts w:ascii="Consolas" w:hAnsi="Consolas" w:cs="Consolas"/>
          <w:bCs/>
          <w:sz w:val="19"/>
          <w:szCs w:val="19"/>
        </w:rPr>
        <w:t xml:space="preserve">  </w:t>
      </w:r>
      <w:r w:rsidRPr="003702CB">
        <w:rPr>
          <w:rFonts w:ascii="Consolas" w:hAnsi="Consolas" w:cs="Consolas"/>
          <w:bCs/>
          <w:sz w:val="19"/>
          <w:szCs w:val="19"/>
          <w:lang w:val="en-US"/>
        </w:rPr>
        <w:t>chat_id &lt;- update$message$chat$id</w:t>
      </w:r>
    </w:p>
    <w:p w14:paraId="30E6872F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 </w:t>
      </w:r>
      <w:r w:rsidRPr="003702CB">
        <w:rPr>
          <w:rFonts w:ascii="Consolas" w:hAnsi="Consolas" w:cs="Consolas"/>
          <w:bCs/>
          <w:sz w:val="19"/>
          <w:szCs w:val="19"/>
        </w:rPr>
        <w:t>text &lt;- update$message$text</w:t>
      </w:r>
    </w:p>
    <w:p w14:paraId="16DCE0DB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</w:t>
      </w:r>
    </w:p>
    <w:p w14:paraId="32AAEFAD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# Здесь вы можете реализовать логику вашего бота</w:t>
      </w:r>
    </w:p>
    <w:p w14:paraId="62B98993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# Например, проверяем текст сообщения и отправляем ответ</w:t>
      </w:r>
    </w:p>
    <w:p w14:paraId="02DFC26B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if (text == "/start") {</w:t>
      </w:r>
    </w:p>
    <w:p w14:paraId="5D323991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  response &lt;- "Добро пожаловать в бота для обмена продуктами! Отправьте название продукции, которой вы хотите поделиться."</w:t>
      </w:r>
    </w:p>
    <w:p w14:paraId="6AD76071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} else {</w:t>
      </w:r>
    </w:p>
    <w:p w14:paraId="639BCE0D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  response &lt;- paste("Спасибо за ваш запрос:", text, "Обязательно уведомим заинтересованные стороны.")</w:t>
      </w:r>
    </w:p>
    <w:p w14:paraId="6B3CC46D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</w:rPr>
        <w:t xml:space="preserve">  </w:t>
      </w:r>
      <w:r w:rsidRPr="003702CB">
        <w:rPr>
          <w:rFonts w:ascii="Consolas" w:hAnsi="Consolas" w:cs="Consolas"/>
          <w:bCs/>
          <w:sz w:val="19"/>
          <w:szCs w:val="19"/>
          <w:lang w:val="en-US"/>
        </w:rPr>
        <w:t>}</w:t>
      </w:r>
    </w:p>
    <w:p w14:paraId="15488588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 </w:t>
      </w:r>
    </w:p>
    <w:p w14:paraId="1A3776AB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 # </w:t>
      </w:r>
      <w:r w:rsidRPr="003702CB">
        <w:rPr>
          <w:rFonts w:ascii="Consolas" w:hAnsi="Consolas" w:cs="Consolas"/>
          <w:bCs/>
          <w:sz w:val="19"/>
          <w:szCs w:val="19"/>
        </w:rPr>
        <w:t>Отправка</w:t>
      </w: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bCs/>
          <w:sz w:val="19"/>
          <w:szCs w:val="19"/>
        </w:rPr>
        <w:t>ответа</w:t>
      </w: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bCs/>
          <w:sz w:val="19"/>
          <w:szCs w:val="19"/>
        </w:rPr>
        <w:t>пользователю</w:t>
      </w:r>
    </w:p>
    <w:p w14:paraId="5CD043CE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 bot$sendMessage(chat_id = chat_id, text = response)</w:t>
      </w:r>
    </w:p>
    <w:p w14:paraId="3CC60CD4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}</w:t>
      </w:r>
    </w:p>
    <w:p w14:paraId="14E6F670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</w:p>
    <w:p w14:paraId="7B88DCDB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3702CB">
        <w:rPr>
          <w:rFonts w:ascii="Consolas" w:hAnsi="Consolas" w:cs="Consolas"/>
          <w:bCs/>
          <w:sz w:val="19"/>
          <w:szCs w:val="19"/>
        </w:rPr>
        <w:t># Добавляем обработчик для текстовых сообщений</w:t>
      </w:r>
    </w:p>
    <w:p w14:paraId="4C8DCA46" w14:textId="77777777" w:rsidR="003702CB" w:rsidRPr="00EA71D3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</w:rPr>
      </w:pPr>
      <w:r w:rsidRPr="00BA6FA2">
        <w:rPr>
          <w:rFonts w:ascii="Consolas" w:hAnsi="Consolas" w:cs="Consolas"/>
          <w:bCs/>
          <w:sz w:val="19"/>
          <w:szCs w:val="19"/>
          <w:lang w:val="en-US"/>
        </w:rPr>
        <w:t>updater</w:t>
      </w:r>
      <w:r w:rsidRPr="00EA71D3">
        <w:rPr>
          <w:rFonts w:ascii="Consolas" w:hAnsi="Consolas" w:cs="Consolas"/>
          <w:bCs/>
          <w:sz w:val="19"/>
          <w:szCs w:val="19"/>
        </w:rPr>
        <w:t xml:space="preserve"> &lt;- 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Updater</w:t>
      </w:r>
      <w:r w:rsidRPr="00EA71D3">
        <w:rPr>
          <w:rFonts w:ascii="Consolas" w:hAnsi="Consolas" w:cs="Consolas"/>
          <w:bCs/>
          <w:sz w:val="19"/>
          <w:szCs w:val="19"/>
        </w:rPr>
        <w:t>(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token</w:t>
      </w:r>
      <w:r w:rsidRPr="00EA71D3">
        <w:rPr>
          <w:rFonts w:ascii="Consolas" w:hAnsi="Consolas" w:cs="Consolas"/>
          <w:bCs/>
          <w:sz w:val="19"/>
          <w:szCs w:val="19"/>
        </w:rPr>
        <w:t xml:space="preserve"> = 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bot</w:t>
      </w:r>
      <w:r w:rsidRPr="00EA71D3">
        <w:rPr>
          <w:rFonts w:ascii="Consolas" w:hAnsi="Consolas" w:cs="Consolas"/>
          <w:bCs/>
          <w:sz w:val="19"/>
          <w:szCs w:val="19"/>
        </w:rPr>
        <w:t>_</w:t>
      </w:r>
      <w:r w:rsidRPr="00BA6FA2">
        <w:rPr>
          <w:rFonts w:ascii="Consolas" w:hAnsi="Consolas" w:cs="Consolas"/>
          <w:bCs/>
          <w:sz w:val="19"/>
          <w:szCs w:val="19"/>
          <w:lang w:val="en-US"/>
        </w:rPr>
        <w:t>token</w:t>
      </w:r>
      <w:r w:rsidRPr="00EA71D3">
        <w:rPr>
          <w:rFonts w:ascii="Consolas" w:hAnsi="Consolas" w:cs="Consolas"/>
          <w:bCs/>
          <w:sz w:val="19"/>
          <w:szCs w:val="19"/>
        </w:rPr>
        <w:t>)</w:t>
      </w:r>
    </w:p>
    <w:p w14:paraId="7695BE10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>updater &lt;- set_command_handlers(updater, list(CommandHandler("start", command_handler)))</w:t>
      </w:r>
    </w:p>
    <w:p w14:paraId="69A95576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</w:p>
    <w:p w14:paraId="20406E34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# </w:t>
      </w:r>
      <w:r w:rsidRPr="003702CB">
        <w:rPr>
          <w:rFonts w:ascii="Consolas" w:hAnsi="Consolas" w:cs="Consolas"/>
          <w:bCs/>
          <w:sz w:val="19"/>
          <w:szCs w:val="19"/>
        </w:rPr>
        <w:t>Запускаем</w:t>
      </w:r>
      <w:r w:rsidRPr="003702CB">
        <w:rPr>
          <w:rFonts w:ascii="Consolas" w:hAnsi="Consolas" w:cs="Consolas"/>
          <w:bCs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bCs/>
          <w:sz w:val="19"/>
          <w:szCs w:val="19"/>
        </w:rPr>
        <w:t>бот</w:t>
      </w:r>
    </w:p>
    <w:p w14:paraId="62D08EAA" w14:textId="77777777" w:rsidR="003702CB" w:rsidRPr="003702CB" w:rsidRDefault="003702CB" w:rsidP="003702CB">
      <w:pPr>
        <w:tabs>
          <w:tab w:val="num" w:pos="720"/>
        </w:tabs>
        <w:spacing w:after="0" w:line="360" w:lineRule="auto"/>
        <w:ind w:firstLine="709"/>
        <w:jc w:val="both"/>
        <w:rPr>
          <w:rFonts w:ascii="Consolas" w:hAnsi="Consolas" w:cs="Consolas"/>
          <w:bCs/>
          <w:sz w:val="19"/>
          <w:szCs w:val="19"/>
          <w:lang w:val="en-US"/>
        </w:rPr>
      </w:pPr>
      <w:r w:rsidRPr="003702CB">
        <w:rPr>
          <w:rFonts w:ascii="Consolas" w:hAnsi="Consolas" w:cs="Consolas"/>
          <w:bCs/>
          <w:sz w:val="19"/>
          <w:szCs w:val="19"/>
          <w:lang w:val="en-US"/>
        </w:rPr>
        <w:t>updater$start_polling()</w:t>
      </w:r>
    </w:p>
    <w:p w14:paraId="1247141F" w14:textId="1F28002F" w:rsidR="003702CB" w:rsidRDefault="003702CB" w:rsidP="003702CB">
      <w:p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14:paraId="43D79F3B" w14:textId="50682341" w:rsidR="003702CB" w:rsidRPr="00BD252A" w:rsidRDefault="003702CB" w:rsidP="003702CB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373A7C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372F8A" w:rsidRPr="00BD252A">
        <w:rPr>
          <w:rFonts w:ascii="Times New Roman" w:hAnsi="Times New Roman" w:cs="Times New Roman"/>
          <w:b/>
          <w:sz w:val="28"/>
        </w:rPr>
        <w:t xml:space="preserve"> 3</w:t>
      </w:r>
    </w:p>
    <w:p w14:paraId="42047B3E" w14:textId="39651596" w:rsidR="003702CB" w:rsidRPr="00BD252A" w:rsidRDefault="003702CB" w:rsidP="0058285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Скрипт</w:t>
      </w:r>
      <w:r w:rsidRPr="00BD25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</w:t>
      </w:r>
      <w:r w:rsidRPr="00BD25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чат</w:t>
      </w:r>
      <w:r w:rsidRPr="00BD252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бота</w:t>
      </w:r>
      <w:r w:rsidRPr="00BD25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</w:t>
      </w:r>
      <w:r w:rsidRPr="00BD25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языке</w:t>
      </w:r>
      <w:r w:rsidRPr="00BD252A">
        <w:rPr>
          <w:rFonts w:ascii="Times New Roman" w:hAnsi="Times New Roman" w:cs="Times New Roman"/>
          <w:sz w:val="28"/>
        </w:rPr>
        <w:t xml:space="preserve"> </w:t>
      </w:r>
      <w:r w:rsidRPr="00BA6FA2">
        <w:rPr>
          <w:rFonts w:ascii="Times New Roman" w:hAnsi="Times New Roman" w:cs="Times New Roman"/>
          <w:sz w:val="28"/>
          <w:lang w:val="en-US"/>
        </w:rPr>
        <w:t>Python</w:t>
      </w:r>
    </w:p>
    <w:p w14:paraId="75F9E119" w14:textId="0E3D7279" w:rsidR="003702CB" w:rsidRPr="00BD252A" w:rsidRDefault="003702CB" w:rsidP="003702C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65D3F22" w14:textId="58D9AF23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pip install python-telegram-bot</w:t>
      </w:r>
    </w:p>
    <w:p w14:paraId="34BD5FE5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from telegram import Bot, Update</w:t>
      </w:r>
    </w:p>
    <w:p w14:paraId="60149BAC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from telegram.ext import Updater, CommandHandler, MessageHandler, Filters, CallbackContext</w:t>
      </w:r>
    </w:p>
    <w:p w14:paraId="11A4FA44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0121C1F2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># Замените 'YOUR_TELEGRAM_BOT_TOKEN' на токен, который вы получите от BotFather</w:t>
      </w:r>
    </w:p>
    <w:p w14:paraId="071A2015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TELEGRAM_BOT_TOKEN = 'YOUR_TELEGRAM_BOT_TOKEN'</w:t>
      </w:r>
    </w:p>
    <w:p w14:paraId="104D7DD4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07E0F5D7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def start(update: Update, context: CallbackContext):</w:t>
      </w:r>
    </w:p>
    <w:p w14:paraId="5C43DD55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3702CB">
        <w:rPr>
          <w:rFonts w:ascii="Consolas" w:hAnsi="Consolas" w:cs="Consolas"/>
          <w:sz w:val="19"/>
          <w:szCs w:val="19"/>
        </w:rPr>
        <w:t>update.message.reply_text('Добро пожаловать в бота для обмена продуктами! Чтобы поделиться излишками, отправьте название и количество.')</w:t>
      </w:r>
    </w:p>
    <w:p w14:paraId="328EEC1F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</w:p>
    <w:p w14:paraId="30052227" w14:textId="77777777" w:rsidR="003702CB" w:rsidRPr="00EA71D3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BA6FA2">
        <w:rPr>
          <w:rFonts w:ascii="Consolas" w:hAnsi="Consolas" w:cs="Consolas"/>
          <w:sz w:val="19"/>
          <w:szCs w:val="19"/>
          <w:lang w:val="en-US"/>
        </w:rPr>
        <w:t>def</w:t>
      </w:r>
      <w:r w:rsidRPr="00EA71D3">
        <w:rPr>
          <w:rFonts w:ascii="Consolas" w:hAnsi="Consolas" w:cs="Consolas"/>
          <w:sz w:val="19"/>
          <w:szCs w:val="19"/>
        </w:rPr>
        <w:t xml:space="preserve"> </w:t>
      </w:r>
      <w:r w:rsidRPr="00BA6FA2">
        <w:rPr>
          <w:rFonts w:ascii="Consolas" w:hAnsi="Consolas" w:cs="Consolas"/>
          <w:sz w:val="19"/>
          <w:szCs w:val="19"/>
          <w:lang w:val="en-US"/>
        </w:rPr>
        <w:t>help</w:t>
      </w:r>
      <w:r w:rsidRPr="00EA71D3">
        <w:rPr>
          <w:rFonts w:ascii="Consolas" w:hAnsi="Consolas" w:cs="Consolas"/>
          <w:sz w:val="19"/>
          <w:szCs w:val="19"/>
        </w:rPr>
        <w:t>_</w:t>
      </w:r>
      <w:r w:rsidRPr="00BA6FA2">
        <w:rPr>
          <w:rFonts w:ascii="Consolas" w:hAnsi="Consolas" w:cs="Consolas"/>
          <w:sz w:val="19"/>
          <w:szCs w:val="19"/>
          <w:lang w:val="en-US"/>
        </w:rPr>
        <w:t>command</w:t>
      </w:r>
      <w:r w:rsidRPr="00EA71D3">
        <w:rPr>
          <w:rFonts w:ascii="Consolas" w:hAnsi="Consolas" w:cs="Consolas"/>
          <w:sz w:val="19"/>
          <w:szCs w:val="19"/>
        </w:rPr>
        <w:t>(</w:t>
      </w:r>
      <w:r w:rsidRPr="00BA6FA2">
        <w:rPr>
          <w:rFonts w:ascii="Consolas" w:hAnsi="Consolas" w:cs="Consolas"/>
          <w:sz w:val="19"/>
          <w:szCs w:val="19"/>
          <w:lang w:val="en-US"/>
        </w:rPr>
        <w:t>update</w:t>
      </w:r>
      <w:r w:rsidRPr="00EA71D3">
        <w:rPr>
          <w:rFonts w:ascii="Consolas" w:hAnsi="Consolas" w:cs="Consolas"/>
          <w:sz w:val="19"/>
          <w:szCs w:val="19"/>
        </w:rPr>
        <w:t xml:space="preserve">: </w:t>
      </w:r>
      <w:r w:rsidRPr="00BA6FA2">
        <w:rPr>
          <w:rFonts w:ascii="Consolas" w:hAnsi="Consolas" w:cs="Consolas"/>
          <w:sz w:val="19"/>
          <w:szCs w:val="19"/>
          <w:lang w:val="en-US"/>
        </w:rPr>
        <w:t>Update</w:t>
      </w:r>
      <w:r w:rsidRPr="00EA71D3">
        <w:rPr>
          <w:rFonts w:ascii="Consolas" w:hAnsi="Consolas" w:cs="Consolas"/>
          <w:sz w:val="19"/>
          <w:szCs w:val="19"/>
        </w:rPr>
        <w:t xml:space="preserve">, </w:t>
      </w:r>
      <w:r w:rsidRPr="00BA6FA2">
        <w:rPr>
          <w:rFonts w:ascii="Consolas" w:hAnsi="Consolas" w:cs="Consolas"/>
          <w:sz w:val="19"/>
          <w:szCs w:val="19"/>
          <w:lang w:val="en-US"/>
        </w:rPr>
        <w:t>context</w:t>
      </w:r>
      <w:r w:rsidRPr="00EA71D3">
        <w:rPr>
          <w:rFonts w:ascii="Consolas" w:hAnsi="Consolas" w:cs="Consolas"/>
          <w:sz w:val="19"/>
          <w:szCs w:val="19"/>
        </w:rPr>
        <w:t xml:space="preserve">: </w:t>
      </w:r>
      <w:r w:rsidRPr="00BA6FA2">
        <w:rPr>
          <w:rFonts w:ascii="Consolas" w:hAnsi="Consolas" w:cs="Consolas"/>
          <w:sz w:val="19"/>
          <w:szCs w:val="19"/>
          <w:lang w:val="en-US"/>
        </w:rPr>
        <w:t>CallbackContext</w:t>
      </w:r>
      <w:r w:rsidRPr="00EA71D3">
        <w:rPr>
          <w:rFonts w:ascii="Consolas" w:hAnsi="Consolas" w:cs="Consolas"/>
          <w:sz w:val="19"/>
          <w:szCs w:val="19"/>
        </w:rPr>
        <w:t>):</w:t>
      </w:r>
    </w:p>
    <w:p w14:paraId="4FFBF12F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EA71D3">
        <w:rPr>
          <w:rFonts w:ascii="Consolas" w:hAnsi="Consolas" w:cs="Consolas"/>
          <w:sz w:val="19"/>
          <w:szCs w:val="19"/>
        </w:rPr>
        <w:t xml:space="preserve">    </w:t>
      </w:r>
      <w:r w:rsidRPr="003702CB">
        <w:rPr>
          <w:rFonts w:ascii="Consolas" w:hAnsi="Consolas" w:cs="Consolas"/>
          <w:sz w:val="19"/>
          <w:szCs w:val="19"/>
        </w:rPr>
        <w:t>update.message.reply_text('Отправьте название продукции, которой вы хотите поделиться, и мы найдем потенциальных заинтересованных сторон.')</w:t>
      </w:r>
    </w:p>
    <w:p w14:paraId="0F6068B3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</w:p>
    <w:p w14:paraId="009D5F97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def handle_message(update: Update, context: CallbackContext):</w:t>
      </w:r>
    </w:p>
    <w:p w14:paraId="3068DF0D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3702CB">
        <w:rPr>
          <w:rFonts w:ascii="Consolas" w:hAnsi="Consolas" w:cs="Consolas"/>
          <w:sz w:val="19"/>
          <w:szCs w:val="19"/>
        </w:rPr>
        <w:t>text = update.message.text</w:t>
      </w:r>
    </w:p>
    <w:p w14:paraId="4241BC3B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 xml:space="preserve">    # Здесь можно добавить логику обработки сообщения, например, поиск в базе данных</w:t>
      </w:r>
    </w:p>
    <w:p w14:paraId="6EDF05D9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 xml:space="preserve">    update.message.reply_text(f'Вы указали: {text}. Мы уведомим подходящих участников обмена.')</w:t>
      </w:r>
    </w:p>
    <w:p w14:paraId="7CF05941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</w:p>
    <w:p w14:paraId="2B9D0388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>def main():</w:t>
      </w:r>
    </w:p>
    <w:p w14:paraId="419D480E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 xml:space="preserve">    # Создаем Updater и передаем ему токен вашего бота.</w:t>
      </w:r>
    </w:p>
    <w:p w14:paraId="49E21E26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</w:rPr>
        <w:t xml:space="preserve">    </w:t>
      </w:r>
      <w:r w:rsidRPr="003702CB">
        <w:rPr>
          <w:rFonts w:ascii="Consolas" w:hAnsi="Consolas" w:cs="Consolas"/>
          <w:sz w:val="19"/>
          <w:szCs w:val="19"/>
          <w:lang w:val="en-US"/>
        </w:rPr>
        <w:t>updater = Updater(TELEGRAM_BOT_TOKEN, use_context=True)</w:t>
      </w:r>
    </w:p>
    <w:p w14:paraId="02AB6236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03E37342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3702CB">
        <w:rPr>
          <w:rFonts w:ascii="Consolas" w:hAnsi="Consolas" w:cs="Consolas"/>
          <w:sz w:val="19"/>
          <w:szCs w:val="19"/>
        </w:rPr>
        <w:t># Получаем диспетчера для регистрации обработчиков</w:t>
      </w:r>
    </w:p>
    <w:p w14:paraId="47C962F3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</w:rPr>
        <w:t xml:space="preserve">    dispatcher = updater.dispatcher</w:t>
      </w:r>
    </w:p>
    <w:p w14:paraId="13E5E90D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</w:p>
    <w:p w14:paraId="762A47AC" w14:textId="77777777" w:rsidR="003702CB" w:rsidRPr="00FF3E41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</w:rPr>
        <w:t xml:space="preserve">    </w:t>
      </w:r>
      <w:r w:rsidRPr="00FF3E41">
        <w:rPr>
          <w:rFonts w:ascii="Consolas" w:hAnsi="Consolas" w:cs="Consolas"/>
          <w:sz w:val="19"/>
          <w:szCs w:val="19"/>
          <w:lang w:val="en-US"/>
        </w:rPr>
        <w:t xml:space="preserve"># </w:t>
      </w:r>
      <w:r w:rsidRPr="003702CB">
        <w:rPr>
          <w:rFonts w:ascii="Consolas" w:hAnsi="Consolas" w:cs="Consolas"/>
          <w:sz w:val="19"/>
          <w:szCs w:val="19"/>
        </w:rPr>
        <w:t>Разные</w:t>
      </w:r>
      <w:r w:rsidRPr="00FF3E41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sz w:val="19"/>
          <w:szCs w:val="19"/>
        </w:rPr>
        <w:t>обработчики</w:t>
      </w:r>
      <w:r w:rsidRPr="00FF3E41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sz w:val="19"/>
          <w:szCs w:val="19"/>
        </w:rPr>
        <w:t>команд</w:t>
      </w:r>
    </w:p>
    <w:p w14:paraId="4F0C9B47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FF3E41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3702CB">
        <w:rPr>
          <w:rFonts w:ascii="Consolas" w:hAnsi="Consolas" w:cs="Consolas"/>
          <w:sz w:val="19"/>
          <w:szCs w:val="19"/>
          <w:lang w:val="en-US"/>
        </w:rPr>
        <w:t>dispatcher.add_handler(CommandHandler('start', start))</w:t>
      </w:r>
    </w:p>
    <w:p w14:paraId="31ADCE22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dispatcher.add_handler(CommandHandler('help', help_command))</w:t>
      </w:r>
    </w:p>
    <w:p w14:paraId="73C9B1EF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1BBC17E3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# </w:t>
      </w:r>
      <w:r w:rsidRPr="003702CB">
        <w:rPr>
          <w:rFonts w:ascii="Consolas" w:hAnsi="Consolas" w:cs="Consolas"/>
          <w:sz w:val="19"/>
          <w:szCs w:val="19"/>
        </w:rPr>
        <w:t>Обработчик</w:t>
      </w:r>
      <w:r w:rsidRPr="003702CB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sz w:val="19"/>
          <w:szCs w:val="19"/>
        </w:rPr>
        <w:t>текстовых</w:t>
      </w:r>
      <w:r w:rsidRPr="003702CB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sz w:val="19"/>
          <w:szCs w:val="19"/>
        </w:rPr>
        <w:t>сообщений</w:t>
      </w:r>
    </w:p>
    <w:p w14:paraId="19ED0EE6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dispatcher.add_handler(MessageHandler(Filters.text &amp; ~Filters.command, handle_message))</w:t>
      </w:r>
    </w:p>
    <w:p w14:paraId="36614035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4BE90300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# </w:t>
      </w:r>
      <w:r w:rsidRPr="003702CB">
        <w:rPr>
          <w:rFonts w:ascii="Consolas" w:hAnsi="Consolas" w:cs="Consolas"/>
          <w:sz w:val="19"/>
          <w:szCs w:val="19"/>
        </w:rPr>
        <w:t>Старт</w:t>
      </w:r>
      <w:r w:rsidRPr="003702CB">
        <w:rPr>
          <w:rFonts w:ascii="Consolas" w:hAnsi="Consolas" w:cs="Consolas"/>
          <w:sz w:val="19"/>
          <w:szCs w:val="19"/>
          <w:lang w:val="en-US"/>
        </w:rPr>
        <w:t xml:space="preserve"> </w:t>
      </w:r>
      <w:r w:rsidRPr="003702CB">
        <w:rPr>
          <w:rFonts w:ascii="Consolas" w:hAnsi="Consolas" w:cs="Consolas"/>
          <w:sz w:val="19"/>
          <w:szCs w:val="19"/>
        </w:rPr>
        <w:t>бота</w:t>
      </w:r>
    </w:p>
    <w:p w14:paraId="4524F75C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updater.start_polling()</w:t>
      </w:r>
    </w:p>
    <w:p w14:paraId="36324E87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lastRenderedPageBreak/>
        <w:t xml:space="preserve">    updater.idle()</w:t>
      </w:r>
    </w:p>
    <w:p w14:paraId="42FB5D2C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</w:p>
    <w:p w14:paraId="40322971" w14:textId="77777777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  <w:lang w:val="en-US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>if __name__ == '__main__':</w:t>
      </w:r>
    </w:p>
    <w:p w14:paraId="3220BF09" w14:textId="5F6CA054" w:rsidR="003702CB" w:rsidRPr="003702CB" w:rsidRDefault="003702CB" w:rsidP="003702CB">
      <w:pPr>
        <w:spacing w:after="0" w:line="360" w:lineRule="auto"/>
        <w:jc w:val="both"/>
        <w:rPr>
          <w:rFonts w:ascii="Consolas" w:hAnsi="Consolas" w:cs="Consolas"/>
          <w:sz w:val="19"/>
          <w:szCs w:val="19"/>
        </w:rPr>
      </w:pPr>
      <w:r w:rsidRPr="003702CB">
        <w:rPr>
          <w:rFonts w:ascii="Consolas" w:hAnsi="Consolas" w:cs="Consolas"/>
          <w:sz w:val="19"/>
          <w:szCs w:val="19"/>
          <w:lang w:val="en-US"/>
        </w:rPr>
        <w:t xml:space="preserve">    </w:t>
      </w:r>
      <w:r w:rsidRPr="003702CB">
        <w:rPr>
          <w:rFonts w:ascii="Consolas" w:hAnsi="Consolas" w:cs="Consolas"/>
          <w:sz w:val="19"/>
          <w:szCs w:val="19"/>
        </w:rPr>
        <w:t>main()</w:t>
      </w:r>
    </w:p>
    <w:p w14:paraId="0F36949C" w14:textId="1E351172" w:rsidR="003075FF" w:rsidRDefault="003075FF" w:rsidP="003702C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4EB16DB" w14:textId="77777777" w:rsidR="003075FF" w:rsidRDefault="003075F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2C8D8E0" w14:textId="15A323FC" w:rsidR="003702CB" w:rsidRDefault="003075FF" w:rsidP="003075FF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14:paraId="2EA82A94" w14:textId="085D34FC" w:rsidR="00682AE3" w:rsidRPr="00104455" w:rsidRDefault="00104455" w:rsidP="00D6038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2 – </w:t>
      </w:r>
      <w:r w:rsidR="00D6038F">
        <w:rPr>
          <w:rFonts w:ascii="Times New Roman" w:hAnsi="Times New Roman" w:cs="Times New Roman"/>
          <w:sz w:val="28"/>
        </w:rPr>
        <w:t xml:space="preserve">Расчет основных затрат и показателей </w:t>
      </w:r>
      <w:r>
        <w:rPr>
          <w:rFonts w:ascii="Times New Roman" w:hAnsi="Times New Roman" w:cs="Times New Roman"/>
          <w:sz w:val="28"/>
        </w:rPr>
        <w:t>стартапа «</w:t>
      </w:r>
      <w:r>
        <w:rPr>
          <w:rFonts w:ascii="Times New Roman" w:hAnsi="Times New Roman" w:cs="Times New Roman"/>
          <w:sz w:val="28"/>
          <w:lang w:val="en-US"/>
        </w:rPr>
        <w:t>Share</w:t>
      </w:r>
      <w:r>
        <w:rPr>
          <w:rFonts w:ascii="Times New Roman" w:hAnsi="Times New Roman" w:cs="Times New Roman"/>
          <w:sz w:val="28"/>
        </w:rPr>
        <w:t>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3685"/>
        <w:gridCol w:w="2407"/>
        <w:gridCol w:w="2407"/>
      </w:tblGrid>
      <w:tr w:rsidR="003075FF" w14:paraId="7A7B4691" w14:textId="77777777" w:rsidTr="003075FF">
        <w:tc>
          <w:tcPr>
            <w:tcW w:w="1129" w:type="dxa"/>
          </w:tcPr>
          <w:p w14:paraId="19C588FA" w14:textId="00037726" w:rsidR="003075FF" w:rsidRPr="00682AE3" w:rsidRDefault="003075FF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685" w:type="dxa"/>
          </w:tcPr>
          <w:p w14:paraId="4A2497FE" w14:textId="20612FBF" w:rsidR="003075FF" w:rsidRPr="00682AE3" w:rsidRDefault="003075FF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Статья затрат</w:t>
            </w:r>
          </w:p>
        </w:tc>
        <w:tc>
          <w:tcPr>
            <w:tcW w:w="2407" w:type="dxa"/>
          </w:tcPr>
          <w:p w14:paraId="78E7B573" w14:textId="061BF695" w:rsidR="003075FF" w:rsidRPr="00682AE3" w:rsidRDefault="003075FF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</w:p>
        </w:tc>
        <w:tc>
          <w:tcPr>
            <w:tcW w:w="2407" w:type="dxa"/>
          </w:tcPr>
          <w:p w14:paraId="6C28F63C" w14:textId="0BE069D4" w:rsidR="003075FF" w:rsidRPr="00682AE3" w:rsidRDefault="003075FF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Сумма</w:t>
            </w:r>
          </w:p>
        </w:tc>
      </w:tr>
      <w:tr w:rsidR="003075FF" w14:paraId="08CE8957" w14:textId="77777777" w:rsidTr="003075FF">
        <w:tc>
          <w:tcPr>
            <w:tcW w:w="1129" w:type="dxa"/>
          </w:tcPr>
          <w:p w14:paraId="664F22BB" w14:textId="53648B91" w:rsidR="003075FF" w:rsidRPr="003075FF" w:rsidRDefault="003075FF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5" w:type="dxa"/>
          </w:tcPr>
          <w:p w14:paraId="04F45C18" w14:textId="534B1935" w:rsidR="003075FF" w:rsidRPr="003075FF" w:rsidRDefault="003075FF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и открытие ООО (в т.ч. уставный капитал)</w:t>
            </w:r>
          </w:p>
        </w:tc>
        <w:tc>
          <w:tcPr>
            <w:tcW w:w="2407" w:type="dxa"/>
          </w:tcPr>
          <w:p w14:paraId="2D7DB75F" w14:textId="0312F6CD" w:rsidR="003075FF" w:rsidRPr="003075FF" w:rsidRDefault="003075FF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4AF08942" w14:textId="122004CF" w:rsidR="003075FF" w:rsidRPr="003075FF" w:rsidRDefault="003075FF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</w:tc>
      </w:tr>
      <w:tr w:rsidR="003075FF" w14:paraId="426B495A" w14:textId="77777777" w:rsidTr="003075FF">
        <w:tc>
          <w:tcPr>
            <w:tcW w:w="1129" w:type="dxa"/>
          </w:tcPr>
          <w:p w14:paraId="76777258" w14:textId="5E578C97" w:rsidR="003075FF" w:rsidRPr="003075FF" w:rsidRDefault="003075FF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85" w:type="dxa"/>
          </w:tcPr>
          <w:p w14:paraId="176C0FD0" w14:textId="4AB5D057" w:rsidR="003075FF" w:rsidRDefault="003075FF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</w:t>
            </w:r>
            <w:r w:rsidR="00AB7770">
              <w:rPr>
                <w:rFonts w:ascii="Times New Roman" w:hAnsi="Times New Roman" w:cs="Times New Roman"/>
                <w:sz w:val="24"/>
              </w:rPr>
              <w:t>платформы</w:t>
            </w:r>
          </w:p>
          <w:p w14:paraId="7736F1C6" w14:textId="2B691115" w:rsidR="003075FF" w:rsidRDefault="003075FF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числе:</w:t>
            </w:r>
          </w:p>
          <w:p w14:paraId="78C1245F" w14:textId="71B35628" w:rsidR="00AB7770" w:rsidRDefault="00AB7770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Затраты на создание приложения:</w:t>
            </w:r>
          </w:p>
          <w:p w14:paraId="1458458F" w14:textId="77777777" w:rsidR="003075FF" w:rsidRDefault="003075FF" w:rsidP="00AB7770">
            <w:pPr>
              <w:ind w:firstLine="17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проекта</w:t>
            </w:r>
          </w:p>
          <w:p w14:paraId="1D101FC9" w14:textId="77777777" w:rsidR="003075FF" w:rsidRDefault="003075FF" w:rsidP="00AB7770">
            <w:pPr>
              <w:ind w:firstLine="17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UI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UX</w:t>
            </w:r>
            <w:r>
              <w:rPr>
                <w:rFonts w:ascii="Times New Roman" w:hAnsi="Times New Roman" w:cs="Times New Roman"/>
                <w:sz w:val="24"/>
              </w:rPr>
              <w:t xml:space="preserve"> дизайн</w:t>
            </w:r>
          </w:p>
          <w:p w14:paraId="33AE86E3" w14:textId="77777777" w:rsidR="003075FF" w:rsidRDefault="003075FF" w:rsidP="00AB7770">
            <w:pPr>
              <w:ind w:firstLine="17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Разработка</w:t>
            </w:r>
          </w:p>
          <w:p w14:paraId="4F41D915" w14:textId="77777777" w:rsidR="003075FF" w:rsidRDefault="003075FF" w:rsidP="00AB7770">
            <w:pPr>
              <w:ind w:firstLine="17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Тестирование</w:t>
            </w:r>
          </w:p>
          <w:p w14:paraId="7516B2A5" w14:textId="77777777" w:rsidR="003075FF" w:rsidRDefault="003075FF" w:rsidP="00AB7770">
            <w:pPr>
              <w:ind w:firstLine="17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Управление проектом</w:t>
            </w:r>
          </w:p>
          <w:p w14:paraId="5F6A8C75" w14:textId="41CF7032" w:rsidR="00AB7770" w:rsidRPr="003075FF" w:rsidRDefault="00AB7770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Затраты на создание сайта:</w:t>
            </w:r>
          </w:p>
        </w:tc>
        <w:tc>
          <w:tcPr>
            <w:tcW w:w="2407" w:type="dxa"/>
          </w:tcPr>
          <w:p w14:paraId="3F90B37E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A949BE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E13E157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CAD28D6" w14:textId="77777777" w:rsidR="003075FF" w:rsidRDefault="003075FF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7B383133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717BD1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F9DA02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70C8D16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3DF33C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9B5353" w14:textId="65C4FE96" w:rsidR="00AB7770" w:rsidRP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79066A1F" w14:textId="685F5ECF" w:rsid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1 000 000 руб.</w:t>
            </w:r>
          </w:p>
          <w:p w14:paraId="248615CC" w14:textId="60390F69" w:rsidR="003075FF" w:rsidRDefault="003075FF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110D8F" w14:textId="01D7E264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14CC93" w14:textId="77777777" w:rsidR="00AB7770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2172A8" w14:textId="1496F350" w:rsid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 w:rsidR="003075FF"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  <w:p w14:paraId="7EA17233" w14:textId="6B5FC45A" w:rsid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 w:rsidR="003075FF"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  <w:p w14:paraId="1F5BEF9F" w14:textId="207C05A4" w:rsid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  <w:r w:rsidR="003075FF">
              <w:rPr>
                <w:rFonts w:ascii="Times New Roman" w:hAnsi="Times New Roman" w:cs="Times New Roman"/>
                <w:sz w:val="24"/>
              </w:rPr>
              <w:t>0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 w:rsidR="003075FF"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  <w:p w14:paraId="329EE21C" w14:textId="57D6F01A" w:rsid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3075FF">
              <w:rPr>
                <w:rFonts w:ascii="Times New Roman" w:hAnsi="Times New Roman" w:cs="Times New Roman"/>
                <w:sz w:val="24"/>
              </w:rPr>
              <w:t>0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 w:rsidR="003075FF"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  <w:p w14:paraId="269F9B68" w14:textId="489815B5" w:rsidR="00AB7770" w:rsidRDefault="00AB7770" w:rsidP="00AB77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3075FF">
              <w:rPr>
                <w:rFonts w:ascii="Times New Roman" w:hAnsi="Times New Roman" w:cs="Times New Roman"/>
                <w:sz w:val="24"/>
              </w:rPr>
              <w:t>0</w:t>
            </w:r>
            <w:r w:rsidR="00682AE3">
              <w:rPr>
                <w:rFonts w:ascii="Times New Roman" w:hAnsi="Times New Roman" w:cs="Times New Roman"/>
                <w:sz w:val="24"/>
              </w:rPr>
              <w:t> </w:t>
            </w:r>
            <w:r w:rsidR="003075FF">
              <w:rPr>
                <w:rFonts w:ascii="Times New Roman" w:hAnsi="Times New Roman" w:cs="Times New Roman"/>
                <w:sz w:val="24"/>
              </w:rPr>
              <w:t>000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 руб.</w:t>
            </w:r>
          </w:p>
          <w:p w14:paraId="02D8636F" w14:textId="3DC9AB64" w:rsidR="00AB7770" w:rsidRPr="003075FF" w:rsidRDefault="00AB777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500 000 руб.</w:t>
            </w:r>
          </w:p>
        </w:tc>
      </w:tr>
      <w:tr w:rsidR="003075FF" w14:paraId="5992C357" w14:textId="77777777" w:rsidTr="003075FF">
        <w:tc>
          <w:tcPr>
            <w:tcW w:w="1129" w:type="dxa"/>
          </w:tcPr>
          <w:p w14:paraId="28E9EC19" w14:textId="60623845" w:rsidR="003075FF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685" w:type="dxa"/>
          </w:tcPr>
          <w:p w14:paraId="311342DD" w14:textId="442CF75D" w:rsidR="003075FF" w:rsidRPr="003075FF" w:rsidRDefault="003075FF" w:rsidP="00254E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Дальнейшая </w:t>
            </w:r>
            <w:r w:rsidR="00682AE3">
              <w:rPr>
                <w:rFonts w:ascii="Times New Roman" w:hAnsi="Times New Roman" w:cs="Times New Roman"/>
                <w:sz w:val="24"/>
              </w:rPr>
              <w:t xml:space="preserve">поддержка и обслуживание </w:t>
            </w:r>
            <w:r w:rsidR="00254E50">
              <w:rPr>
                <w:rFonts w:ascii="Times New Roman" w:hAnsi="Times New Roman" w:cs="Times New Roman"/>
                <w:sz w:val="24"/>
              </w:rPr>
              <w:t>платформы</w:t>
            </w:r>
            <w:r w:rsidR="00156E01">
              <w:rPr>
                <w:rFonts w:ascii="Times New Roman" w:hAnsi="Times New Roman" w:cs="Times New Roman"/>
                <w:sz w:val="24"/>
              </w:rPr>
              <w:t xml:space="preserve"> (в том числе установка и обслуживание Битрикс24)</w:t>
            </w:r>
          </w:p>
        </w:tc>
        <w:tc>
          <w:tcPr>
            <w:tcW w:w="2407" w:type="dxa"/>
          </w:tcPr>
          <w:p w14:paraId="4AF8F293" w14:textId="47B99AF5" w:rsidR="003075FF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4B7EC685" w14:textId="088ACF52" w:rsidR="003075FF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250 000 руб./мес.</w:t>
            </w:r>
          </w:p>
        </w:tc>
      </w:tr>
      <w:tr w:rsidR="00682AE3" w14:paraId="74B4ACF3" w14:textId="77777777" w:rsidTr="003075FF">
        <w:tc>
          <w:tcPr>
            <w:tcW w:w="1129" w:type="dxa"/>
          </w:tcPr>
          <w:p w14:paraId="543BEB57" w14:textId="42FB1E12" w:rsidR="00682AE3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685" w:type="dxa"/>
          </w:tcPr>
          <w:p w14:paraId="1F6367AF" w14:textId="77777777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Заработная плата работникам, в том числе:</w:t>
            </w:r>
          </w:p>
          <w:p w14:paraId="438D7353" w14:textId="77777777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</w:t>
            </w:r>
          </w:p>
          <w:p w14:paraId="248E0D52" w14:textId="77777777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поддержки</w:t>
            </w:r>
          </w:p>
          <w:p w14:paraId="19C03E67" w14:textId="7FEFD2BF" w:rsidR="00682AE3" w:rsidRPr="003075FF" w:rsidRDefault="00254E50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служба грузоперевозок</w:t>
            </w:r>
          </w:p>
        </w:tc>
        <w:tc>
          <w:tcPr>
            <w:tcW w:w="2407" w:type="dxa"/>
          </w:tcPr>
          <w:p w14:paraId="51F8A6A0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1D270F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870499C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46C4B35F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14:paraId="7F26A811" w14:textId="641B29F9" w:rsidR="00682AE3" w:rsidRPr="003075FF" w:rsidRDefault="00254E50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50E09F71" w14:textId="41C18FB5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190 000 руб./мес.</w:t>
            </w:r>
          </w:p>
          <w:p w14:paraId="54519050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1A2ADF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60 000 руб./мес.</w:t>
            </w:r>
          </w:p>
          <w:p w14:paraId="7EEB96BB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50 000 руб./мес.</w:t>
            </w:r>
          </w:p>
          <w:p w14:paraId="090A8C4A" w14:textId="2F028F74" w:rsidR="00682AE3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80 000 руб./мес.</w:t>
            </w:r>
          </w:p>
        </w:tc>
      </w:tr>
      <w:tr w:rsidR="00682AE3" w14:paraId="6B0D2859" w14:textId="77777777" w:rsidTr="003075FF">
        <w:tc>
          <w:tcPr>
            <w:tcW w:w="1129" w:type="dxa"/>
          </w:tcPr>
          <w:p w14:paraId="525BDDB6" w14:textId="6B075895" w:rsidR="00682AE3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685" w:type="dxa"/>
          </w:tcPr>
          <w:p w14:paraId="29557DA3" w14:textId="51E3ED78" w:rsidR="00682AE3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Лицензия 1С (1С</w:t>
            </w:r>
            <w:r w:rsidRPr="006D7554">
              <w:rPr>
                <w:rFonts w:ascii="Times New Roman" w:hAnsi="Times New Roman" w:cs="Times New Roman"/>
                <w:sz w:val="24"/>
              </w:rPr>
              <w:t>:предприятие 8</w:t>
            </w:r>
            <w:r w:rsidRPr="006D7554">
              <w:rPr>
                <w:rFonts w:ascii="Times New Roman" w:hAnsi="Times New Roman" w:cs="Times New Roman"/>
                <w:sz w:val="24"/>
              </w:rPr>
              <w:br/>
              <w:t>сервер мини</w:t>
            </w:r>
            <w:r w:rsidRPr="006D7554">
              <w:rPr>
                <w:rFonts w:ascii="Times New Roman" w:hAnsi="Times New Roman" w:cs="Times New Roman"/>
                <w:sz w:val="24"/>
              </w:rPr>
              <w:br/>
              <w:t>на 5 подключений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407" w:type="dxa"/>
          </w:tcPr>
          <w:p w14:paraId="4FC1ACFB" w14:textId="70EDA6B0" w:rsidR="00682AE3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5416000F" w14:textId="6820A12D" w:rsidR="00682AE3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15 900 руб.</w:t>
            </w:r>
          </w:p>
        </w:tc>
      </w:tr>
      <w:tr w:rsidR="00682AE3" w14:paraId="5B3AD8AB" w14:textId="77777777" w:rsidTr="003075FF">
        <w:tc>
          <w:tcPr>
            <w:tcW w:w="1129" w:type="dxa"/>
          </w:tcPr>
          <w:p w14:paraId="72D1C38F" w14:textId="535A0BCC" w:rsidR="00682AE3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685" w:type="dxa"/>
          </w:tcPr>
          <w:p w14:paraId="2DEE031F" w14:textId="77777777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Рекламные затраты, </w:t>
            </w:r>
          </w:p>
          <w:p w14:paraId="0B7A0BA9" w14:textId="77EBD8ED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том числе:</w:t>
            </w:r>
          </w:p>
          <w:p w14:paraId="641E1441" w14:textId="77777777" w:rsidR="00682AE3" w:rsidRDefault="00682AE3" w:rsidP="00682AE3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Яндекс Бизнес</w:t>
            </w:r>
          </w:p>
          <w:p w14:paraId="74482E12" w14:textId="70FBF4DA" w:rsidR="00682AE3" w:rsidRPr="003075FF" w:rsidRDefault="00682AE3" w:rsidP="00682AE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PR</w:t>
            </w:r>
            <w:r>
              <w:rPr>
                <w:rFonts w:ascii="Times New Roman" w:hAnsi="Times New Roman" w:cs="Times New Roman"/>
                <w:sz w:val="24"/>
              </w:rPr>
              <w:t>-компании</w:t>
            </w:r>
          </w:p>
        </w:tc>
        <w:tc>
          <w:tcPr>
            <w:tcW w:w="2407" w:type="dxa"/>
          </w:tcPr>
          <w:p w14:paraId="0362B7F7" w14:textId="13EACA9D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6BAA00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383979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14:paraId="101C62C0" w14:textId="7101C061" w:rsidR="00682AE3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07" w:type="dxa"/>
          </w:tcPr>
          <w:p w14:paraId="6B3E38F4" w14:textId="7C63C062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78 200 руб./мес.</w:t>
            </w:r>
          </w:p>
          <w:p w14:paraId="5B6A3208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1BE240" w14:textId="77777777" w:rsidR="00682AE3" w:rsidRDefault="00682AE3" w:rsidP="00682A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3 200 руб./мес.</w:t>
            </w:r>
          </w:p>
          <w:p w14:paraId="2C051D1E" w14:textId="41C38399" w:rsidR="00682AE3" w:rsidRPr="003075FF" w:rsidRDefault="00682AE3" w:rsidP="00682AE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75 000 руб./мес.</w:t>
            </w:r>
          </w:p>
        </w:tc>
      </w:tr>
      <w:tr w:rsidR="00682AE3" w14:paraId="33BB4168" w14:textId="77777777" w:rsidTr="00CA7148">
        <w:tc>
          <w:tcPr>
            <w:tcW w:w="9628" w:type="dxa"/>
            <w:gridSpan w:val="4"/>
          </w:tcPr>
          <w:p w14:paraId="6FFC0E3E" w14:textId="70265806" w:rsidR="00682AE3" w:rsidRPr="00682AE3" w:rsidRDefault="00682AE3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Итого расходы</w:t>
            </w:r>
          </w:p>
        </w:tc>
      </w:tr>
      <w:tr w:rsidR="00682AE3" w14:paraId="24F0B1AE" w14:textId="77777777" w:rsidTr="00CA7148">
        <w:tc>
          <w:tcPr>
            <w:tcW w:w="1129" w:type="dxa"/>
          </w:tcPr>
          <w:p w14:paraId="31C90760" w14:textId="4CE92A52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2" w:type="dxa"/>
            <w:gridSpan w:val="2"/>
          </w:tcPr>
          <w:p w14:paraId="3960E45E" w14:textId="2809742A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Стартовые (единоразовые)</w:t>
            </w:r>
          </w:p>
        </w:tc>
        <w:tc>
          <w:tcPr>
            <w:tcW w:w="2407" w:type="dxa"/>
          </w:tcPr>
          <w:p w14:paraId="5525C483" w14:textId="0DBA4A13" w:rsidR="00682AE3" w:rsidRPr="003075FF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1 035 900 руб.</w:t>
            </w:r>
          </w:p>
        </w:tc>
      </w:tr>
      <w:tr w:rsidR="00682AE3" w14:paraId="77C8BCC6" w14:textId="77777777" w:rsidTr="00CA7148">
        <w:tc>
          <w:tcPr>
            <w:tcW w:w="1129" w:type="dxa"/>
          </w:tcPr>
          <w:p w14:paraId="40DD1CC1" w14:textId="3EB87413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2" w:type="dxa"/>
            <w:gridSpan w:val="2"/>
          </w:tcPr>
          <w:p w14:paraId="3A89FED5" w14:textId="4549C715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Постоянные (заработная плата управленческого звена и реклама)</w:t>
            </w:r>
          </w:p>
        </w:tc>
        <w:tc>
          <w:tcPr>
            <w:tcW w:w="2407" w:type="dxa"/>
          </w:tcPr>
          <w:p w14:paraId="5B0206B9" w14:textId="3A6743BA" w:rsidR="00682AE3" w:rsidRPr="003075FF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438 200 руб./мес.</w:t>
            </w:r>
          </w:p>
        </w:tc>
      </w:tr>
      <w:tr w:rsidR="00682AE3" w14:paraId="44F1518A" w14:textId="77777777" w:rsidTr="00CA7148">
        <w:tc>
          <w:tcPr>
            <w:tcW w:w="1129" w:type="dxa"/>
          </w:tcPr>
          <w:p w14:paraId="6AFEE267" w14:textId="269DFAE8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2" w:type="dxa"/>
            <w:gridSpan w:val="2"/>
          </w:tcPr>
          <w:p w14:paraId="74D36538" w14:textId="15AF62F0" w:rsidR="00682AE3" w:rsidRPr="003075FF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Переменные (заработная плата грузчиков)</w:t>
            </w:r>
          </w:p>
        </w:tc>
        <w:tc>
          <w:tcPr>
            <w:tcW w:w="2407" w:type="dxa"/>
          </w:tcPr>
          <w:p w14:paraId="6CDF1339" w14:textId="04733DB3" w:rsidR="00682AE3" w:rsidRPr="003075FF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80 000 руб./мес.</w:t>
            </w:r>
          </w:p>
        </w:tc>
      </w:tr>
      <w:tr w:rsidR="00682AE3" w14:paraId="46D8F3C0" w14:textId="77777777" w:rsidTr="00CA7148">
        <w:tc>
          <w:tcPr>
            <w:tcW w:w="9628" w:type="dxa"/>
            <w:gridSpan w:val="4"/>
          </w:tcPr>
          <w:p w14:paraId="7B7EB454" w14:textId="400DD0CA" w:rsidR="00682AE3" w:rsidRPr="00682AE3" w:rsidRDefault="00682AE3" w:rsidP="00682AE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2AE3">
              <w:rPr>
                <w:rFonts w:ascii="Times New Roman" w:hAnsi="Times New Roman" w:cs="Times New Roman"/>
                <w:b/>
                <w:sz w:val="24"/>
              </w:rPr>
              <w:t>Показатели</w:t>
            </w:r>
          </w:p>
        </w:tc>
      </w:tr>
      <w:tr w:rsidR="00682AE3" w14:paraId="55836A01" w14:textId="77777777" w:rsidTr="00CA7148">
        <w:tc>
          <w:tcPr>
            <w:tcW w:w="1129" w:type="dxa"/>
          </w:tcPr>
          <w:p w14:paraId="0C0BE2B2" w14:textId="1B5F6EE8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2" w:type="dxa"/>
            <w:gridSpan w:val="2"/>
          </w:tcPr>
          <w:p w14:paraId="3F048741" w14:textId="23BEBB51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Постоянные издержки (включая расходы на запуск проекта)</w:t>
            </w:r>
          </w:p>
        </w:tc>
        <w:tc>
          <w:tcPr>
            <w:tcW w:w="2407" w:type="dxa"/>
          </w:tcPr>
          <w:p w14:paraId="2BC5921F" w14:textId="13CF9102" w:rsidR="00682AE3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AE3">
              <w:rPr>
                <w:rFonts w:ascii="Times New Roman" w:hAnsi="Times New Roman" w:cs="Times New Roman"/>
                <w:sz w:val="24"/>
              </w:rPr>
              <w:t>495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r w:rsidRPr="00682AE3">
              <w:rPr>
                <w:rFonts w:ascii="Times New Roman" w:hAnsi="Times New Roman" w:cs="Times New Roman"/>
                <w:sz w:val="24"/>
              </w:rPr>
              <w:t>750</w:t>
            </w:r>
            <w:r>
              <w:rPr>
                <w:rFonts w:ascii="Times New Roman" w:hAnsi="Times New Roman" w:cs="Times New Roman"/>
                <w:sz w:val="24"/>
              </w:rPr>
              <w:t xml:space="preserve"> руб./мес.</w:t>
            </w:r>
          </w:p>
        </w:tc>
      </w:tr>
      <w:tr w:rsidR="00682AE3" w14:paraId="3E6390CB" w14:textId="77777777" w:rsidTr="00CA7148">
        <w:tc>
          <w:tcPr>
            <w:tcW w:w="1129" w:type="dxa"/>
          </w:tcPr>
          <w:p w14:paraId="2D8691CA" w14:textId="266825B1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2" w:type="dxa"/>
            <w:gridSpan w:val="2"/>
          </w:tcPr>
          <w:p w14:paraId="1E93BBAA" w14:textId="7C051EDE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Переменные издержки</w:t>
            </w:r>
          </w:p>
        </w:tc>
        <w:tc>
          <w:tcPr>
            <w:tcW w:w="2407" w:type="dxa"/>
          </w:tcPr>
          <w:p w14:paraId="249334F6" w14:textId="221DB380" w:rsidR="00682AE3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80 000 руб./мес.</w:t>
            </w:r>
          </w:p>
        </w:tc>
      </w:tr>
      <w:tr w:rsidR="00682AE3" w14:paraId="13E03571" w14:textId="77777777" w:rsidTr="00CA7148">
        <w:tc>
          <w:tcPr>
            <w:tcW w:w="1129" w:type="dxa"/>
          </w:tcPr>
          <w:p w14:paraId="2451DE16" w14:textId="6AFC6AB2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2" w:type="dxa"/>
            <w:gridSpan w:val="2"/>
          </w:tcPr>
          <w:p w14:paraId="73C1B25A" w14:textId="6797C015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Стоимость подписки</w:t>
            </w:r>
          </w:p>
        </w:tc>
        <w:tc>
          <w:tcPr>
            <w:tcW w:w="2407" w:type="dxa"/>
          </w:tcPr>
          <w:p w14:paraId="68E42805" w14:textId="513CC6DD" w:rsidR="00682AE3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2 200 руб./мес.</w:t>
            </w:r>
          </w:p>
        </w:tc>
      </w:tr>
      <w:tr w:rsidR="00682AE3" w14:paraId="26B87A45" w14:textId="77777777" w:rsidTr="00CA7148">
        <w:tc>
          <w:tcPr>
            <w:tcW w:w="1129" w:type="dxa"/>
          </w:tcPr>
          <w:p w14:paraId="1B6ED990" w14:textId="6D2E81DF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2" w:type="dxa"/>
            <w:gridSpan w:val="2"/>
          </w:tcPr>
          <w:p w14:paraId="069D34EB" w14:textId="736EE38E" w:rsidR="00682AE3" w:rsidRDefault="00682AE3" w:rsidP="00682A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Переменные затраты на единицу продукции</w:t>
            </w:r>
          </w:p>
        </w:tc>
        <w:tc>
          <w:tcPr>
            <w:tcW w:w="2407" w:type="dxa"/>
          </w:tcPr>
          <w:p w14:paraId="5803D969" w14:textId="77D19DF5" w:rsidR="00682AE3" w:rsidRDefault="00682AE3" w:rsidP="00D6038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1 600 руб./мес.</w:t>
            </w:r>
          </w:p>
        </w:tc>
      </w:tr>
    </w:tbl>
    <w:p w14:paraId="6FF32916" w14:textId="010078E3" w:rsidR="003075FF" w:rsidRDefault="003075FF" w:rsidP="003075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A2A5F01" w14:textId="5FBC4836" w:rsidR="00DD0284" w:rsidRDefault="00DD0284" w:rsidP="003075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52B20F3" w14:textId="6D26773C" w:rsidR="00DD0284" w:rsidRDefault="00DD0284" w:rsidP="003075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7B92AFC" w14:textId="7397A28D" w:rsidR="00DD0284" w:rsidRDefault="00DD0284" w:rsidP="003075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B43EF97" w14:textId="309F529E" w:rsidR="00DD0284" w:rsidRDefault="00DD0284" w:rsidP="00DD0284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DD0284">
        <w:rPr>
          <w:rFonts w:ascii="Times New Roman" w:hAnsi="Times New Roman" w:cs="Times New Roman"/>
          <w:b/>
          <w:sz w:val="28"/>
        </w:rPr>
        <w:lastRenderedPageBreak/>
        <w:t>Приложение 5</w:t>
      </w:r>
    </w:p>
    <w:p w14:paraId="6B313E0E" w14:textId="77777777" w:rsidR="00DD0284" w:rsidRDefault="00DD0284" w:rsidP="00DD0284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</w:p>
    <w:p w14:paraId="18741DA8" w14:textId="06647ECB" w:rsidR="00DD0284" w:rsidRPr="00DD0284" w:rsidRDefault="00DD0284" w:rsidP="00DD028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60DA48" wp14:editId="262A9FA5">
            <wp:extent cx="6120130" cy="38252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TiouEsABu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8FAB" w14:textId="61A4D956" w:rsidR="00DD0284" w:rsidRPr="00DD0284" w:rsidRDefault="00DD0284" w:rsidP="00DD0284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Макет веб-версии платформы «</w:t>
      </w:r>
      <w:r>
        <w:rPr>
          <w:rFonts w:ascii="Times New Roman" w:hAnsi="Times New Roman" w:cs="Times New Roman"/>
          <w:sz w:val="28"/>
          <w:lang w:val="en-US"/>
        </w:rPr>
        <w:t>Share</w:t>
      </w:r>
      <w:r>
        <w:rPr>
          <w:rFonts w:ascii="Times New Roman" w:hAnsi="Times New Roman" w:cs="Times New Roman"/>
          <w:sz w:val="28"/>
        </w:rPr>
        <w:t>!»</w:t>
      </w:r>
    </w:p>
    <w:sectPr w:rsidR="00DD0284" w:rsidRPr="00DD0284" w:rsidSect="00881E3F">
      <w:pgSz w:w="11906" w:h="16838"/>
      <w:pgMar w:top="1418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2F184" w14:textId="77777777" w:rsidR="00FF3E41" w:rsidRDefault="00FF3E41" w:rsidP="003E443C">
      <w:pPr>
        <w:spacing w:after="0" w:line="240" w:lineRule="auto"/>
      </w:pPr>
      <w:r>
        <w:separator/>
      </w:r>
    </w:p>
  </w:endnote>
  <w:endnote w:type="continuationSeparator" w:id="0">
    <w:p w14:paraId="295DA29B" w14:textId="77777777" w:rsidR="00FF3E41" w:rsidRDefault="00FF3E41" w:rsidP="003E4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7205212"/>
      <w:docPartObj>
        <w:docPartGallery w:val="Page Numbers (Bottom of Page)"/>
        <w:docPartUnique/>
      </w:docPartObj>
    </w:sdtPr>
    <w:sdtEndPr/>
    <w:sdtContent>
      <w:p w14:paraId="7D962871" w14:textId="40F807CB" w:rsidR="00FF3E41" w:rsidRDefault="00FF3E4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1020">
          <w:rPr>
            <w:noProof/>
          </w:rPr>
          <w:t>65</w:t>
        </w:r>
        <w:r>
          <w:fldChar w:fldCharType="end"/>
        </w:r>
      </w:p>
    </w:sdtContent>
  </w:sdt>
  <w:p w14:paraId="70080153" w14:textId="77777777" w:rsidR="00FF3E41" w:rsidRDefault="00FF3E4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3D575" w14:textId="77777777" w:rsidR="00FF3E41" w:rsidRDefault="00FF3E41" w:rsidP="003E443C">
      <w:pPr>
        <w:spacing w:after="0" w:line="240" w:lineRule="auto"/>
      </w:pPr>
      <w:r>
        <w:separator/>
      </w:r>
    </w:p>
  </w:footnote>
  <w:footnote w:type="continuationSeparator" w:id="0">
    <w:p w14:paraId="10F13E26" w14:textId="77777777" w:rsidR="00FF3E41" w:rsidRDefault="00FF3E41" w:rsidP="003E4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7A88"/>
    <w:multiLevelType w:val="hybridMultilevel"/>
    <w:tmpl w:val="FD24EBCE"/>
    <w:lvl w:ilvl="0" w:tplc="BFD258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A941FD"/>
    <w:multiLevelType w:val="hybridMultilevel"/>
    <w:tmpl w:val="640EC2F6"/>
    <w:lvl w:ilvl="0" w:tplc="A47CB0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875525"/>
    <w:multiLevelType w:val="multilevel"/>
    <w:tmpl w:val="633A46A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E3118BD"/>
    <w:multiLevelType w:val="hybridMultilevel"/>
    <w:tmpl w:val="D2B4E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540E6"/>
    <w:multiLevelType w:val="hybridMultilevel"/>
    <w:tmpl w:val="84263774"/>
    <w:lvl w:ilvl="0" w:tplc="F0B012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3B4D10"/>
    <w:multiLevelType w:val="multilevel"/>
    <w:tmpl w:val="6518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B341A"/>
    <w:multiLevelType w:val="hybridMultilevel"/>
    <w:tmpl w:val="6E787F80"/>
    <w:lvl w:ilvl="0" w:tplc="B8E493D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6A3EC0"/>
    <w:multiLevelType w:val="hybridMultilevel"/>
    <w:tmpl w:val="12FCAC1C"/>
    <w:lvl w:ilvl="0" w:tplc="B8E49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A1A12"/>
    <w:multiLevelType w:val="hybridMultilevel"/>
    <w:tmpl w:val="6F06A226"/>
    <w:lvl w:ilvl="0" w:tplc="09F08B9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70F77"/>
    <w:multiLevelType w:val="hybridMultilevel"/>
    <w:tmpl w:val="D29E898E"/>
    <w:lvl w:ilvl="0" w:tplc="32AC374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9A328A"/>
    <w:multiLevelType w:val="hybridMultilevel"/>
    <w:tmpl w:val="1334F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67216"/>
    <w:multiLevelType w:val="hybridMultilevel"/>
    <w:tmpl w:val="FFD080F2"/>
    <w:lvl w:ilvl="0" w:tplc="0A6A0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AD1947"/>
    <w:multiLevelType w:val="hybridMultilevel"/>
    <w:tmpl w:val="B87C1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C2C51"/>
    <w:multiLevelType w:val="hybridMultilevel"/>
    <w:tmpl w:val="AD869826"/>
    <w:lvl w:ilvl="0" w:tplc="07F82E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AF4FB5"/>
    <w:multiLevelType w:val="hybridMultilevel"/>
    <w:tmpl w:val="B75CE30A"/>
    <w:lvl w:ilvl="0" w:tplc="E026C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6CA1C23"/>
    <w:multiLevelType w:val="hybridMultilevel"/>
    <w:tmpl w:val="83EC677E"/>
    <w:lvl w:ilvl="0" w:tplc="29F85E6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919B3"/>
    <w:multiLevelType w:val="hybridMultilevel"/>
    <w:tmpl w:val="20B64FA2"/>
    <w:lvl w:ilvl="0" w:tplc="FF90E8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DA91CDF"/>
    <w:multiLevelType w:val="hybridMultilevel"/>
    <w:tmpl w:val="A46A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4D237F"/>
    <w:multiLevelType w:val="hybridMultilevel"/>
    <w:tmpl w:val="20B64FA2"/>
    <w:lvl w:ilvl="0" w:tplc="FF90E8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75F2697"/>
    <w:multiLevelType w:val="hybridMultilevel"/>
    <w:tmpl w:val="3A923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202F8"/>
    <w:multiLevelType w:val="multilevel"/>
    <w:tmpl w:val="5254C1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5E716BA0"/>
    <w:multiLevelType w:val="hybridMultilevel"/>
    <w:tmpl w:val="C2B29B78"/>
    <w:lvl w:ilvl="0" w:tplc="35A8C0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57781"/>
    <w:multiLevelType w:val="hybridMultilevel"/>
    <w:tmpl w:val="54FE1F9E"/>
    <w:lvl w:ilvl="0" w:tplc="727A5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7324550"/>
    <w:multiLevelType w:val="multilevel"/>
    <w:tmpl w:val="7E4CC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085A40"/>
    <w:multiLevelType w:val="hybridMultilevel"/>
    <w:tmpl w:val="D602C72A"/>
    <w:lvl w:ilvl="0" w:tplc="020848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C222167"/>
    <w:multiLevelType w:val="hybridMultilevel"/>
    <w:tmpl w:val="C2F2712A"/>
    <w:lvl w:ilvl="0" w:tplc="262024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C47A15"/>
    <w:multiLevelType w:val="hybridMultilevel"/>
    <w:tmpl w:val="EEAA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14979"/>
    <w:multiLevelType w:val="multilevel"/>
    <w:tmpl w:val="E034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E014B2"/>
    <w:multiLevelType w:val="hybridMultilevel"/>
    <w:tmpl w:val="745C82E8"/>
    <w:lvl w:ilvl="0" w:tplc="7CA069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70CB8"/>
    <w:multiLevelType w:val="hybridMultilevel"/>
    <w:tmpl w:val="5914A6E0"/>
    <w:lvl w:ilvl="0" w:tplc="79843F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6"/>
  </w:num>
  <w:num w:numId="3">
    <w:abstractNumId w:val="10"/>
  </w:num>
  <w:num w:numId="4">
    <w:abstractNumId w:val="15"/>
  </w:num>
  <w:num w:numId="5">
    <w:abstractNumId w:val="3"/>
  </w:num>
  <w:num w:numId="6">
    <w:abstractNumId w:val="8"/>
  </w:num>
  <w:num w:numId="7">
    <w:abstractNumId w:val="19"/>
  </w:num>
  <w:num w:numId="8">
    <w:abstractNumId w:val="12"/>
  </w:num>
  <w:num w:numId="9">
    <w:abstractNumId w:val="27"/>
  </w:num>
  <w:num w:numId="10">
    <w:abstractNumId w:val="2"/>
  </w:num>
  <w:num w:numId="11">
    <w:abstractNumId w:val="1"/>
  </w:num>
  <w:num w:numId="12">
    <w:abstractNumId w:val="21"/>
  </w:num>
  <w:num w:numId="13">
    <w:abstractNumId w:val="20"/>
  </w:num>
  <w:num w:numId="14">
    <w:abstractNumId w:val="9"/>
  </w:num>
  <w:num w:numId="15">
    <w:abstractNumId w:val="25"/>
  </w:num>
  <w:num w:numId="16">
    <w:abstractNumId w:val="6"/>
  </w:num>
  <w:num w:numId="17">
    <w:abstractNumId w:val="22"/>
  </w:num>
  <w:num w:numId="18">
    <w:abstractNumId w:val="14"/>
  </w:num>
  <w:num w:numId="19">
    <w:abstractNumId w:val="28"/>
  </w:num>
  <w:num w:numId="20">
    <w:abstractNumId w:val="24"/>
  </w:num>
  <w:num w:numId="21">
    <w:abstractNumId w:val="4"/>
  </w:num>
  <w:num w:numId="22">
    <w:abstractNumId w:val="17"/>
  </w:num>
  <w:num w:numId="23">
    <w:abstractNumId w:val="7"/>
  </w:num>
  <w:num w:numId="24">
    <w:abstractNumId w:val="0"/>
  </w:num>
  <w:num w:numId="25">
    <w:abstractNumId w:val="29"/>
  </w:num>
  <w:num w:numId="26">
    <w:abstractNumId w:val="18"/>
  </w:num>
  <w:num w:numId="27">
    <w:abstractNumId w:val="16"/>
  </w:num>
  <w:num w:numId="28">
    <w:abstractNumId w:val="13"/>
  </w:num>
  <w:num w:numId="29">
    <w:abstractNumId w:val="2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6F"/>
    <w:rsid w:val="0000508E"/>
    <w:rsid w:val="00035B12"/>
    <w:rsid w:val="00041E77"/>
    <w:rsid w:val="00051114"/>
    <w:rsid w:val="0008732F"/>
    <w:rsid w:val="000A0BEE"/>
    <w:rsid w:val="00101C57"/>
    <w:rsid w:val="00104455"/>
    <w:rsid w:val="0011729B"/>
    <w:rsid w:val="00141DB7"/>
    <w:rsid w:val="00150EE3"/>
    <w:rsid w:val="00156E01"/>
    <w:rsid w:val="00172751"/>
    <w:rsid w:val="00182236"/>
    <w:rsid w:val="00187EB6"/>
    <w:rsid w:val="001A4D1B"/>
    <w:rsid w:val="001C1639"/>
    <w:rsid w:val="001D36B4"/>
    <w:rsid w:val="001E250F"/>
    <w:rsid w:val="001E68E8"/>
    <w:rsid w:val="00203C20"/>
    <w:rsid w:val="00204DA5"/>
    <w:rsid w:val="00215A3B"/>
    <w:rsid w:val="00230FC8"/>
    <w:rsid w:val="00234566"/>
    <w:rsid w:val="00240DF1"/>
    <w:rsid w:val="0025378F"/>
    <w:rsid w:val="00254E50"/>
    <w:rsid w:val="00274771"/>
    <w:rsid w:val="002A4626"/>
    <w:rsid w:val="002C01DD"/>
    <w:rsid w:val="00304702"/>
    <w:rsid w:val="003075FF"/>
    <w:rsid w:val="003275C9"/>
    <w:rsid w:val="003331F8"/>
    <w:rsid w:val="00335CA7"/>
    <w:rsid w:val="0035129D"/>
    <w:rsid w:val="003702CB"/>
    <w:rsid w:val="00371F87"/>
    <w:rsid w:val="00372F8A"/>
    <w:rsid w:val="00373A7C"/>
    <w:rsid w:val="0037562E"/>
    <w:rsid w:val="003A0339"/>
    <w:rsid w:val="003C34F4"/>
    <w:rsid w:val="003E443C"/>
    <w:rsid w:val="0041506F"/>
    <w:rsid w:val="00434999"/>
    <w:rsid w:val="004504B0"/>
    <w:rsid w:val="00450607"/>
    <w:rsid w:val="0045661D"/>
    <w:rsid w:val="00461710"/>
    <w:rsid w:val="00495A54"/>
    <w:rsid w:val="004E6486"/>
    <w:rsid w:val="004E6830"/>
    <w:rsid w:val="0054671A"/>
    <w:rsid w:val="00572C16"/>
    <w:rsid w:val="005769A0"/>
    <w:rsid w:val="00582855"/>
    <w:rsid w:val="0059180C"/>
    <w:rsid w:val="005E2BAE"/>
    <w:rsid w:val="005E3DB2"/>
    <w:rsid w:val="005F291C"/>
    <w:rsid w:val="006050A8"/>
    <w:rsid w:val="006070F0"/>
    <w:rsid w:val="006078D6"/>
    <w:rsid w:val="00611542"/>
    <w:rsid w:val="006167AF"/>
    <w:rsid w:val="00651CA4"/>
    <w:rsid w:val="00653DCF"/>
    <w:rsid w:val="00662B49"/>
    <w:rsid w:val="0066526E"/>
    <w:rsid w:val="00682AE3"/>
    <w:rsid w:val="006C4833"/>
    <w:rsid w:val="006C54F0"/>
    <w:rsid w:val="006D16A9"/>
    <w:rsid w:val="006D7554"/>
    <w:rsid w:val="006E7AB1"/>
    <w:rsid w:val="00714CBA"/>
    <w:rsid w:val="00721C7F"/>
    <w:rsid w:val="0072420D"/>
    <w:rsid w:val="00750655"/>
    <w:rsid w:val="007664EE"/>
    <w:rsid w:val="007667D4"/>
    <w:rsid w:val="007736FB"/>
    <w:rsid w:val="007830B1"/>
    <w:rsid w:val="0079025A"/>
    <w:rsid w:val="007D4BBA"/>
    <w:rsid w:val="007D5D10"/>
    <w:rsid w:val="007D6F16"/>
    <w:rsid w:val="007E178B"/>
    <w:rsid w:val="00822C58"/>
    <w:rsid w:val="008244F1"/>
    <w:rsid w:val="00833CCE"/>
    <w:rsid w:val="00862BF4"/>
    <w:rsid w:val="00881E3F"/>
    <w:rsid w:val="008A4BEB"/>
    <w:rsid w:val="008C0FA0"/>
    <w:rsid w:val="008C1867"/>
    <w:rsid w:val="008E6C83"/>
    <w:rsid w:val="00903819"/>
    <w:rsid w:val="00912CF9"/>
    <w:rsid w:val="00921A09"/>
    <w:rsid w:val="0092522E"/>
    <w:rsid w:val="0094613E"/>
    <w:rsid w:val="009613EC"/>
    <w:rsid w:val="009757EB"/>
    <w:rsid w:val="00983DF0"/>
    <w:rsid w:val="00987860"/>
    <w:rsid w:val="00991E93"/>
    <w:rsid w:val="00992A06"/>
    <w:rsid w:val="00996744"/>
    <w:rsid w:val="009B7C10"/>
    <w:rsid w:val="009C373C"/>
    <w:rsid w:val="009C490A"/>
    <w:rsid w:val="009E429D"/>
    <w:rsid w:val="009F506F"/>
    <w:rsid w:val="00A0194C"/>
    <w:rsid w:val="00A34D99"/>
    <w:rsid w:val="00A4000F"/>
    <w:rsid w:val="00A4332B"/>
    <w:rsid w:val="00A508D9"/>
    <w:rsid w:val="00A6399F"/>
    <w:rsid w:val="00A63E40"/>
    <w:rsid w:val="00A8517A"/>
    <w:rsid w:val="00AB6BC7"/>
    <w:rsid w:val="00AB7770"/>
    <w:rsid w:val="00AC34BA"/>
    <w:rsid w:val="00AD1CC6"/>
    <w:rsid w:val="00AD5E02"/>
    <w:rsid w:val="00AE035E"/>
    <w:rsid w:val="00AE1402"/>
    <w:rsid w:val="00AF65DE"/>
    <w:rsid w:val="00B16259"/>
    <w:rsid w:val="00B178F7"/>
    <w:rsid w:val="00B23D7C"/>
    <w:rsid w:val="00B27108"/>
    <w:rsid w:val="00B62ACC"/>
    <w:rsid w:val="00B64958"/>
    <w:rsid w:val="00B64AB3"/>
    <w:rsid w:val="00B81AA9"/>
    <w:rsid w:val="00BA1020"/>
    <w:rsid w:val="00BA6FA2"/>
    <w:rsid w:val="00BC5A49"/>
    <w:rsid w:val="00BC6077"/>
    <w:rsid w:val="00BD252A"/>
    <w:rsid w:val="00BD7754"/>
    <w:rsid w:val="00BE7086"/>
    <w:rsid w:val="00BF1774"/>
    <w:rsid w:val="00BF50E6"/>
    <w:rsid w:val="00BF525D"/>
    <w:rsid w:val="00C02AC7"/>
    <w:rsid w:val="00C07CE1"/>
    <w:rsid w:val="00C1210C"/>
    <w:rsid w:val="00C633C4"/>
    <w:rsid w:val="00C7476F"/>
    <w:rsid w:val="00C75BB2"/>
    <w:rsid w:val="00C76521"/>
    <w:rsid w:val="00C87ADA"/>
    <w:rsid w:val="00CA7148"/>
    <w:rsid w:val="00CB3456"/>
    <w:rsid w:val="00CB5739"/>
    <w:rsid w:val="00CB78A5"/>
    <w:rsid w:val="00CC00EE"/>
    <w:rsid w:val="00CF315A"/>
    <w:rsid w:val="00D57242"/>
    <w:rsid w:val="00D6038F"/>
    <w:rsid w:val="00D855C6"/>
    <w:rsid w:val="00D949D1"/>
    <w:rsid w:val="00D96FB6"/>
    <w:rsid w:val="00D97B2C"/>
    <w:rsid w:val="00DA780B"/>
    <w:rsid w:val="00DD0284"/>
    <w:rsid w:val="00DD06EE"/>
    <w:rsid w:val="00DF3DA2"/>
    <w:rsid w:val="00E46888"/>
    <w:rsid w:val="00EA71D3"/>
    <w:rsid w:val="00EC47EF"/>
    <w:rsid w:val="00ED5CE8"/>
    <w:rsid w:val="00EE09D6"/>
    <w:rsid w:val="00F60A4B"/>
    <w:rsid w:val="00F817BF"/>
    <w:rsid w:val="00FA49BE"/>
    <w:rsid w:val="00FB0561"/>
    <w:rsid w:val="00FB07E0"/>
    <w:rsid w:val="00FB2FE1"/>
    <w:rsid w:val="00FB7BF3"/>
    <w:rsid w:val="00FD06AB"/>
    <w:rsid w:val="00FD0914"/>
    <w:rsid w:val="00FE39C6"/>
    <w:rsid w:val="00FF0FF5"/>
    <w:rsid w:val="00FF3E41"/>
    <w:rsid w:val="00FF4E2C"/>
    <w:rsid w:val="00FF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C840"/>
  <w15:chartTrackingRefBased/>
  <w15:docId w15:val="{7AD66325-55D5-4F9F-89FA-4E7F5659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7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46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EE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64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64AB3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BD775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D775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D775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D775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D7754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D7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D7754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7667D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667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46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7D5D1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5D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D5D10"/>
    <w:pPr>
      <w:spacing w:after="100"/>
      <w:ind w:left="220"/>
    </w:pPr>
  </w:style>
  <w:style w:type="paragraph" w:styleId="af">
    <w:name w:val="header"/>
    <w:basedOn w:val="a"/>
    <w:link w:val="af0"/>
    <w:uiPriority w:val="99"/>
    <w:unhideWhenUsed/>
    <w:rsid w:val="003E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E443C"/>
  </w:style>
  <w:style w:type="paragraph" w:styleId="af1">
    <w:name w:val="footer"/>
    <w:basedOn w:val="a"/>
    <w:link w:val="af2"/>
    <w:uiPriority w:val="99"/>
    <w:unhideWhenUsed/>
    <w:rsid w:val="003E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E4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coolors.c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doi.org/10.23682/12177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consultant.ru/document/cons_doc_LAW_5142/33a993c2c5b08f13%2054d3491c75c03a9d8556f8a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vk.com/away.php?to=https%3A%2F%2Fwww.iprbookshop.ru%2F915.html&amp;cc_key=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0.jp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vk.com/away.php?to=https%3A%2F%2Fwww.iprbookshop.ru%2F967.html&amp;cc_key=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doi.org/10.23682/128316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млн.руб</c:v>
          </c:tx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8.3333333333333592E-3"/>
                  <c:y val="0.23611111111111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F7E-4D1A-85B7-D8106083B83E}"/>
                </c:ext>
              </c:extLst>
            </c:dLbl>
            <c:dLbl>
              <c:idx val="1"/>
              <c:layout>
                <c:manualLayout>
                  <c:x val="-5.5555555555556061E-3"/>
                  <c:y val="0.310185185185185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7E-4D1A-85B7-D8106083B83E}"/>
                </c:ext>
              </c:extLst>
            </c:dLbl>
            <c:dLbl>
              <c:idx val="2"/>
              <c:layout>
                <c:manualLayout>
                  <c:x val="0"/>
                  <c:y val="0.421296296296296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8F7E-4D1A-85B7-D8106083B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Лист2!$C$7:$E$7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Лист2!$C$8:$E$8</c:f>
              <c:numCache>
                <c:formatCode>General</c:formatCode>
                <c:ptCount val="3"/>
                <c:pt idx="0">
                  <c:v>1447412.5</c:v>
                </c:pt>
                <c:pt idx="1">
                  <c:v>1929102.7</c:v>
                </c:pt>
                <c:pt idx="2">
                  <c:v>2252914.2999999998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7E-4D1A-85B7-D8106083B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876320"/>
        <c:axId val="289879848"/>
      </c:barChart>
      <c:lineChart>
        <c:grouping val="standard"/>
        <c:varyColors val="0"/>
        <c:ser>
          <c:idx val="1"/>
          <c:order val="1"/>
          <c:tx>
            <c:v>в % к предыдущему году</c:v>
          </c:tx>
          <c:spPr>
            <a:ln w="34925" cap="rnd">
              <a:solidFill>
                <a:schemeClr val="accent6">
                  <a:tint val="77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3.8888888888888938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F7E-4D1A-85B7-D8106083B83E}"/>
                </c:ext>
              </c:extLst>
            </c:dLbl>
            <c:dLbl>
              <c:idx val="1"/>
              <c:layout>
                <c:manualLayout>
                  <c:x val="-0.05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F7E-4D1A-85B7-D8106083B83E}"/>
                </c:ext>
              </c:extLst>
            </c:dLbl>
            <c:dLbl>
              <c:idx val="2"/>
              <c:layout>
                <c:manualLayout>
                  <c:x val="-4.722222222222232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F7E-4D1A-85B7-D8106083B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Лист2!$B$3:$B$5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Лист2!$C$9:$E$9</c:f>
              <c:numCache>
                <c:formatCode>General</c:formatCode>
                <c:ptCount val="3"/>
                <c:pt idx="0">
                  <c:v>77.599999999999994</c:v>
                </c:pt>
                <c:pt idx="1">
                  <c:v>126.7</c:v>
                </c:pt>
                <c:pt idx="2">
                  <c:v>104.7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F7E-4D1A-85B7-D8106083B8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9878280"/>
        <c:axId val="289874360"/>
      </c:lineChart>
      <c:catAx>
        <c:axId val="28987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879848"/>
        <c:crosses val="autoZero"/>
        <c:auto val="1"/>
        <c:lblAlgn val="ctr"/>
        <c:lblOffset val="100"/>
        <c:noMultiLvlLbl val="0"/>
      </c:catAx>
      <c:valAx>
        <c:axId val="289879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876320"/>
        <c:crosses val="autoZero"/>
        <c:crossBetween val="between"/>
      </c:valAx>
      <c:valAx>
        <c:axId val="289874360"/>
        <c:scaling>
          <c:orientation val="minMax"/>
        </c:scaling>
        <c:delete val="0"/>
        <c:axPos val="r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878280"/>
        <c:crosses val="max"/>
        <c:crossBetween val="between"/>
      </c:valAx>
      <c:catAx>
        <c:axId val="2898782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898743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shade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318-4726-863A-B149AFA4FDFF}"/>
              </c:ext>
            </c:extLst>
          </c:dPt>
          <c:dPt>
            <c:idx val="1"/>
            <c:bubble3D val="0"/>
            <c:spPr>
              <a:solidFill>
                <a:schemeClr val="accent6">
                  <a:shade val="7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318-4726-863A-B149AFA4FDFF}"/>
              </c:ext>
            </c:extLst>
          </c:dPt>
          <c:dPt>
            <c:idx val="2"/>
            <c:bubble3D val="0"/>
            <c:spPr>
              <a:solidFill>
                <a:schemeClr val="accent6">
                  <a:shade val="9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318-4726-863A-B149AFA4FDFF}"/>
              </c:ext>
            </c:extLst>
          </c:dPt>
          <c:dPt>
            <c:idx val="3"/>
            <c:bubble3D val="0"/>
            <c:spPr>
              <a:solidFill>
                <a:schemeClr val="accent6">
                  <a:tint val="9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318-4726-863A-B149AFA4FDFF}"/>
              </c:ext>
            </c:extLst>
          </c:dPt>
          <c:dPt>
            <c:idx val="4"/>
            <c:bubble3D val="0"/>
            <c:spPr>
              <a:solidFill>
                <a:schemeClr val="accent6">
                  <a:tint val="7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318-4726-863A-B149AFA4FDFF}"/>
              </c:ext>
            </c:extLst>
          </c:dPt>
          <c:dPt>
            <c:idx val="5"/>
            <c:bubble3D val="0"/>
            <c:spPr>
              <a:solidFill>
                <a:schemeClr val="accent6">
                  <a:tint val="5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318-4726-863A-B149AFA4FD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Лист1!$B$3:$B$8</c:f>
              <c:strCache>
                <c:ptCount val="6"/>
                <c:pt idx="0">
                  <c:v>Пищевые отходы</c:v>
                </c:pt>
                <c:pt idx="1">
                  <c:v>Бумага и картон</c:v>
                </c:pt>
                <c:pt idx="2">
                  <c:v>Пластик</c:v>
                </c:pt>
                <c:pt idx="3">
                  <c:v>Металл</c:v>
                </c:pt>
                <c:pt idx="4">
                  <c:v>Стекло </c:v>
                </c:pt>
                <c:pt idx="5">
                  <c:v>Прочее</c:v>
                </c:pt>
              </c:strCache>
            </c:strRef>
          </c:cat>
          <c:val>
            <c:numRef>
              <c:f>Лист1!$C$3:$C$8</c:f>
              <c:numCache>
                <c:formatCode>0%</c:formatCode>
                <c:ptCount val="6"/>
                <c:pt idx="0">
                  <c:v>0.3</c:v>
                </c:pt>
                <c:pt idx="1">
                  <c:v>0.22</c:v>
                </c:pt>
                <c:pt idx="2">
                  <c:v>0.1</c:v>
                </c:pt>
                <c:pt idx="3">
                  <c:v>0.03</c:v>
                </c:pt>
                <c:pt idx="4">
                  <c:v>7.0000000000000007E-2</c:v>
                </c:pt>
                <c:pt idx="5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318-4726-863A-B149AFA4FDF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3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C998C-952A-4E0A-9852-59B0DF8F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1798</TotalTime>
  <Pages>65</Pages>
  <Words>12689</Words>
  <Characters>72333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67</cp:revision>
  <cp:lastPrinted>2024-06-19T14:33:00Z</cp:lastPrinted>
  <dcterms:created xsi:type="dcterms:W3CDTF">2024-04-13T14:47:00Z</dcterms:created>
  <dcterms:modified xsi:type="dcterms:W3CDTF">2024-06-19T14:33:00Z</dcterms:modified>
</cp:coreProperties>
</file>